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03623551"/>
    <w:bookmarkStart w:id="1" w:name="_Toc403623557"/>
    <w:bookmarkStart w:id="2" w:name="_Toc403623554"/>
    <w:bookmarkStart w:id="3" w:name="_Hlk44962255"/>
    <w:bookmarkEnd w:id="0"/>
    <w:bookmarkEnd w:id="1"/>
    <w:bookmarkEnd w:id="2"/>
    <w:bookmarkEnd w:id="3"/>
    <w:p w14:paraId="7F138926" w14:textId="77777777" w:rsidR="00051A1B" w:rsidRDefault="00176685" w:rsidP="00051A1B">
      <w:pPr>
        <w:spacing w:line="360" w:lineRule="auto"/>
        <w:jc w:val="center"/>
        <w:rPr>
          <w:rFonts w:ascii="Times New Roman" w:hAnsi="Times New Roman" w:cs="Times New Roman"/>
          <w:b/>
          <w:sz w:val="24"/>
          <w:szCs w:val="24"/>
          <w:lang w:val="en-US"/>
        </w:rPr>
      </w:pPr>
      <w:r>
        <w:rPr>
          <w:rFonts w:ascii="Calibri" w:hAnsi="Calibri" w:cs="Calibri"/>
          <w:noProof/>
          <w:lang w:eastAsia="fr-FR"/>
        </w:rPr>
        <mc:AlternateContent>
          <mc:Choice Requires="wpg">
            <w:drawing>
              <wp:anchor distT="0" distB="0" distL="114300" distR="114300" simplePos="0" relativeHeight="252039168" behindDoc="0" locked="0" layoutInCell="1" allowOverlap="1" wp14:anchorId="43D9D2D7" wp14:editId="167A6CC5">
                <wp:simplePos x="0" y="0"/>
                <wp:positionH relativeFrom="page">
                  <wp:posOffset>847725</wp:posOffset>
                </wp:positionH>
                <wp:positionV relativeFrom="paragraph">
                  <wp:posOffset>440690</wp:posOffset>
                </wp:positionV>
                <wp:extent cx="6573520" cy="1487170"/>
                <wp:effectExtent l="0" t="0" r="0" b="0"/>
                <wp:wrapTopAndBottom/>
                <wp:docPr id="227" name="Group 27885"/>
                <wp:cNvGraphicFramePr/>
                <a:graphic xmlns:a="http://schemas.openxmlformats.org/drawingml/2006/main">
                  <a:graphicData uri="http://schemas.microsoft.com/office/word/2010/wordprocessingGroup">
                    <wpg:wgp>
                      <wpg:cNvGrpSpPr/>
                      <wpg:grpSpPr>
                        <a:xfrm>
                          <a:off x="0" y="0"/>
                          <a:ext cx="6573520" cy="1487170"/>
                          <a:chOff x="-47304" y="-619241"/>
                          <a:chExt cx="6529836" cy="1934398"/>
                        </a:xfrm>
                      </wpg:grpSpPr>
                      <wps:wsp>
                        <wps:cNvPr id="228" name="Rectangle 228"/>
                        <wps:cNvSpPr/>
                        <wps:spPr>
                          <a:xfrm>
                            <a:off x="0" y="25400"/>
                            <a:ext cx="1264312" cy="189937"/>
                          </a:xfrm>
                          <a:prstGeom prst="rect">
                            <a:avLst/>
                          </a:prstGeom>
                          <a:ln>
                            <a:noFill/>
                          </a:ln>
                        </wps:spPr>
                        <wps:txbx>
                          <w:txbxContent>
                            <w:p w14:paraId="6A1EBF44" w14:textId="77777777" w:rsidR="00FE1BCB" w:rsidRDefault="00FE1BCB" w:rsidP="00176685">
                              <w:proofErr w:type="spellStart"/>
                              <w:r>
                                <w:rPr>
                                  <w:rFonts w:ascii="Calibri" w:hAnsi="Calibri" w:cs="Calibri"/>
                                </w:rPr>
                                <w:t>Research</w:t>
                              </w:r>
                              <w:proofErr w:type="spellEnd"/>
                              <w:r>
                                <w:rPr>
                                  <w:rFonts w:ascii="Calibri" w:hAnsi="Calibri" w:cs="Calibri"/>
                                </w:rPr>
                                <w:t xml:space="preserve"> Article </w:t>
                              </w:r>
                            </w:p>
                          </w:txbxContent>
                        </wps:txbx>
                        <wps:bodyPr horzOverflow="overflow" lIns="0" tIns="0" rIns="0" bIns="0" rtlCol="0">
                          <a:noAutofit/>
                        </wps:bodyPr>
                      </wps:wsp>
                      <wps:wsp>
                        <wps:cNvPr id="229" name="Rectangle 229"/>
                        <wps:cNvSpPr/>
                        <wps:spPr>
                          <a:xfrm>
                            <a:off x="949706" y="25400"/>
                            <a:ext cx="42144" cy="189937"/>
                          </a:xfrm>
                          <a:prstGeom prst="rect">
                            <a:avLst/>
                          </a:prstGeom>
                          <a:ln>
                            <a:noFill/>
                          </a:ln>
                        </wps:spPr>
                        <wps:txbx>
                          <w:txbxContent>
                            <w:p w14:paraId="67031E0F" w14:textId="77777777" w:rsidR="00FE1BCB" w:rsidRDefault="00FE1BCB" w:rsidP="00176685">
                              <w:r>
                                <w:rPr>
                                  <w:rFonts w:ascii="Calibri" w:hAnsi="Calibri" w:cs="Calibri"/>
                                </w:rPr>
                                <w:t xml:space="preserve"> </w:t>
                              </w:r>
                            </w:p>
                          </w:txbxContent>
                        </wps:txbx>
                        <wps:bodyPr horzOverflow="overflow" lIns="0" tIns="0" rIns="0" bIns="0" rtlCol="0">
                          <a:noAutofit/>
                        </wps:bodyPr>
                      </wps:wsp>
                      <wps:wsp>
                        <wps:cNvPr id="230" name="Rectangle 230"/>
                        <wps:cNvSpPr/>
                        <wps:spPr>
                          <a:xfrm>
                            <a:off x="-47304" y="333402"/>
                            <a:ext cx="4425651" cy="189938"/>
                          </a:xfrm>
                          <a:prstGeom prst="rect">
                            <a:avLst/>
                          </a:prstGeom>
                          <a:ln>
                            <a:noFill/>
                          </a:ln>
                        </wps:spPr>
                        <wps:txbx>
                          <w:txbxContent>
                            <w:p w14:paraId="40B12B39" w14:textId="77777777" w:rsidR="00FE1BCB" w:rsidRPr="00176685" w:rsidRDefault="00FE1BCB" w:rsidP="00176685">
                              <w:pPr>
                                <w:rPr>
                                  <w:b/>
                                  <w:sz w:val="20"/>
                                  <w:szCs w:val="20"/>
                                  <w:lang w:val="en-US"/>
                                </w:rPr>
                              </w:pPr>
                              <w:r w:rsidRPr="00176685">
                                <w:rPr>
                                  <w:b/>
                                  <w:sz w:val="20"/>
                                  <w:szCs w:val="20"/>
                                  <w:lang w:val="en-US"/>
                                </w:rPr>
                                <w:t xml:space="preserve">International Review of Aquatic </w:t>
                              </w:r>
                              <w:proofErr w:type="spellStart"/>
                              <w:r w:rsidRPr="00176685">
                                <w:rPr>
                                  <w:b/>
                                  <w:sz w:val="20"/>
                                  <w:szCs w:val="20"/>
                                  <w:lang w:val="en-US"/>
                                </w:rPr>
                                <w:t>Ressources</w:t>
                              </w:r>
                              <w:proofErr w:type="spellEnd"/>
                              <w:r w:rsidRPr="00176685">
                                <w:rPr>
                                  <w:b/>
                                  <w:sz w:val="20"/>
                                  <w:szCs w:val="20"/>
                                  <w:lang w:val="en-US"/>
                                </w:rPr>
                                <w:t xml:space="preserve"> Research, Management and Engineering 2023</w:t>
                              </w:r>
                            </w:p>
                            <w:p w14:paraId="67D408A4" w14:textId="77777777" w:rsidR="00FE1BCB" w:rsidRPr="00176685" w:rsidRDefault="00FE1BCB" w:rsidP="00176685">
                              <w:pPr>
                                <w:rPr>
                                  <w:b/>
                                  <w:sz w:val="20"/>
                                  <w:szCs w:val="20"/>
                                  <w:lang w:val="en-US"/>
                                </w:rPr>
                              </w:pPr>
                            </w:p>
                          </w:txbxContent>
                        </wps:txbx>
                        <wps:bodyPr horzOverflow="overflow" lIns="0" tIns="0" rIns="0" bIns="0" rtlCol="0">
                          <a:noAutofit/>
                        </wps:bodyPr>
                      </wps:wsp>
                      <wps:wsp>
                        <wps:cNvPr id="234" name="Rectangle 234"/>
                        <wps:cNvSpPr/>
                        <wps:spPr>
                          <a:xfrm>
                            <a:off x="4846894" y="311782"/>
                            <a:ext cx="1635638" cy="211558"/>
                          </a:xfrm>
                          <a:prstGeom prst="rect">
                            <a:avLst/>
                          </a:prstGeom>
                          <a:ln>
                            <a:noFill/>
                          </a:ln>
                        </wps:spPr>
                        <wps:txbx>
                          <w:txbxContent>
                            <w:p w14:paraId="0E11D25D" w14:textId="66FBC618" w:rsidR="00FE1BCB" w:rsidRDefault="00FE1BCB" w:rsidP="00176685">
                              <w:r>
                                <w:rPr>
                                  <w:rFonts w:ascii="Calibri" w:hAnsi="Calibri" w:cs="Calibri"/>
                                  <w:b/>
                                </w:rPr>
                                <w:t>Vol 6, S</w:t>
                              </w:r>
                              <w:r w:rsidR="005178B5">
                                <w:rPr>
                                  <w:rFonts w:ascii="Calibri" w:hAnsi="Calibri" w:cs="Calibri"/>
                                  <w:b/>
                                </w:rPr>
                                <w:t>é</w:t>
                              </w:r>
                              <w:r>
                                <w:rPr>
                                  <w:rFonts w:ascii="Calibri" w:hAnsi="Calibri" w:cs="Calibri"/>
                                  <w:b/>
                                </w:rPr>
                                <w:t>rie 1 Pages 82-98</w:t>
                              </w:r>
                            </w:p>
                          </w:txbxContent>
                        </wps:txbx>
                        <wps:bodyPr horzOverflow="overflow" lIns="0" tIns="0" rIns="0" bIns="0" rtlCol="0">
                          <a:noAutofit/>
                        </wps:bodyPr>
                      </wps:wsp>
                      <wps:wsp>
                        <wps:cNvPr id="235" name="Rectangle 235"/>
                        <wps:cNvSpPr/>
                        <wps:spPr>
                          <a:xfrm>
                            <a:off x="4573269" y="357887"/>
                            <a:ext cx="250278" cy="156493"/>
                          </a:xfrm>
                          <a:prstGeom prst="rect">
                            <a:avLst/>
                          </a:prstGeom>
                          <a:ln>
                            <a:noFill/>
                          </a:ln>
                        </wps:spPr>
                        <wps:txbx>
                          <w:txbxContent>
                            <w:p w14:paraId="4C11BD16" w14:textId="77777777" w:rsidR="00FE1BCB" w:rsidRDefault="00FE1BCB" w:rsidP="00176685"/>
                          </w:txbxContent>
                        </wps:txbx>
                        <wps:bodyPr horzOverflow="overflow" lIns="0" tIns="0" rIns="0" bIns="0" rtlCol="0">
                          <a:noAutofit/>
                        </wps:bodyPr>
                      </wps:wsp>
                      <wps:wsp>
                        <wps:cNvPr id="237" name="Rectangle 237"/>
                        <wps:cNvSpPr/>
                        <wps:spPr>
                          <a:xfrm>
                            <a:off x="4838446" y="357886"/>
                            <a:ext cx="275055" cy="187071"/>
                          </a:xfrm>
                          <a:prstGeom prst="rect">
                            <a:avLst/>
                          </a:prstGeom>
                          <a:ln>
                            <a:noFill/>
                          </a:ln>
                        </wps:spPr>
                        <wps:txbx>
                          <w:txbxContent>
                            <w:p w14:paraId="2BA82B6C" w14:textId="77777777" w:rsidR="00FE1BCB" w:rsidRDefault="00FE1BCB" w:rsidP="00176685"/>
                          </w:txbxContent>
                        </wps:txbx>
                        <wps:bodyPr horzOverflow="overflow" lIns="0" tIns="0" rIns="0" bIns="0" rtlCol="0">
                          <a:noAutofit/>
                        </wps:bodyPr>
                      </wps:wsp>
                      <wps:wsp>
                        <wps:cNvPr id="238" name="Rectangle 238"/>
                        <wps:cNvSpPr/>
                        <wps:spPr>
                          <a:xfrm>
                            <a:off x="4685865" y="-619241"/>
                            <a:ext cx="1331223" cy="916815"/>
                          </a:xfrm>
                          <a:prstGeom prst="rect">
                            <a:avLst/>
                          </a:prstGeom>
                          <a:ln>
                            <a:noFill/>
                          </a:ln>
                        </wps:spPr>
                        <wps:txbx>
                          <w:txbxContent>
                            <w:p w14:paraId="45B829B9" w14:textId="77777777" w:rsidR="00FE1BCB" w:rsidRDefault="00FE1BCB" w:rsidP="00176685">
                              <w:r w:rsidRPr="00A4291B">
                                <w:rPr>
                                  <w:noProof/>
                                  <w:lang w:eastAsia="fr-FR"/>
                                </w:rPr>
                                <w:drawing>
                                  <wp:inline distT="0" distB="0" distL="0" distR="0" wp14:anchorId="4ABD278C" wp14:editId="55A2FE0D">
                                    <wp:extent cx="1340485" cy="737000"/>
                                    <wp:effectExtent l="0" t="0" r="0" b="6350"/>
                                    <wp:docPr id="27" name="Image 27" descr="C:\Users\user\Pictures\2logo-ija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logo-ijarm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0485" cy="737000"/>
                                            </a:xfrm>
                                            <a:prstGeom prst="rect">
                                              <a:avLst/>
                                            </a:prstGeom>
                                            <a:noFill/>
                                            <a:ln>
                                              <a:noFill/>
                                            </a:ln>
                                          </pic:spPr>
                                        </pic:pic>
                                      </a:graphicData>
                                    </a:graphic>
                                  </wp:inline>
                                </w:drawing>
                              </w:r>
                            </w:p>
                          </w:txbxContent>
                        </wps:txbx>
                        <wps:bodyPr horzOverflow="overflow" lIns="0" tIns="0" rIns="0" bIns="0" rtlCol="0">
                          <a:noAutofit/>
                        </wps:bodyPr>
                      </wps:wsp>
                      <wps:wsp>
                        <wps:cNvPr id="249" name="Rectangle 249"/>
                        <wps:cNvSpPr/>
                        <wps:spPr>
                          <a:xfrm>
                            <a:off x="1307846" y="544957"/>
                            <a:ext cx="72868" cy="154840"/>
                          </a:xfrm>
                          <a:prstGeom prst="rect">
                            <a:avLst/>
                          </a:prstGeom>
                          <a:ln>
                            <a:noFill/>
                          </a:ln>
                        </wps:spPr>
                        <wps:txbx>
                          <w:txbxContent>
                            <w:p w14:paraId="68F90A8B" w14:textId="77777777" w:rsidR="00FE1BCB" w:rsidRDefault="00FE1BCB" w:rsidP="00176685">
                              <w:r>
                                <w:rPr>
                                  <w:rFonts w:ascii="Calibri" w:hAnsi="Calibri" w:cs="Calibri"/>
                                  <w:sz w:val="18"/>
                                </w:rPr>
                                <w:t xml:space="preserve"> </w:t>
                              </w:r>
                            </w:p>
                          </w:txbxContent>
                        </wps:txbx>
                        <wps:bodyPr horzOverflow="overflow" lIns="0" tIns="0" rIns="0" bIns="0" rtlCol="0">
                          <a:noAutofit/>
                        </wps:bodyPr>
                      </wps:wsp>
                      <wps:wsp>
                        <wps:cNvPr id="255" name="Rectangle 255"/>
                        <wps:cNvSpPr/>
                        <wps:spPr>
                          <a:xfrm>
                            <a:off x="2469843" y="523340"/>
                            <a:ext cx="38309" cy="154840"/>
                          </a:xfrm>
                          <a:prstGeom prst="rect">
                            <a:avLst/>
                          </a:prstGeom>
                          <a:ln>
                            <a:noFill/>
                          </a:ln>
                        </wps:spPr>
                        <wps:txbx>
                          <w:txbxContent>
                            <w:p w14:paraId="361A2DA3" w14:textId="77777777" w:rsidR="00FE1BCB" w:rsidRDefault="00FE1BCB" w:rsidP="00176685">
                              <w:r>
                                <w:rPr>
                                  <w:rFonts w:ascii="Calibri" w:hAnsi="Calibri" w:cs="Calibri"/>
                                  <w:sz w:val="18"/>
                                </w:rPr>
                                <w:t>.</w:t>
                              </w:r>
                            </w:p>
                          </w:txbxContent>
                        </wps:txbx>
                        <wps:bodyPr horzOverflow="overflow" lIns="0" tIns="0" rIns="0" bIns="0" rtlCol="0">
                          <a:noAutofit/>
                        </wps:bodyPr>
                      </wps:wsp>
                      <wps:wsp>
                        <wps:cNvPr id="68" name="Rectangle 68"/>
                        <wps:cNvSpPr/>
                        <wps:spPr>
                          <a:xfrm>
                            <a:off x="4518407" y="544957"/>
                            <a:ext cx="34356" cy="154840"/>
                          </a:xfrm>
                          <a:prstGeom prst="rect">
                            <a:avLst/>
                          </a:prstGeom>
                          <a:ln>
                            <a:noFill/>
                          </a:ln>
                        </wps:spPr>
                        <wps:txbx>
                          <w:txbxContent>
                            <w:p w14:paraId="5EEA61C7" w14:textId="77777777" w:rsidR="00FE1BCB" w:rsidRDefault="00FE1BCB" w:rsidP="00176685">
                              <w:r>
                                <w:rPr>
                                  <w:rFonts w:ascii="Calibri" w:hAnsi="Calibri" w:cs="Calibri"/>
                                  <w:sz w:val="18"/>
                                </w:rPr>
                                <w:t xml:space="preserve"> </w:t>
                              </w:r>
                            </w:p>
                          </w:txbxContent>
                        </wps:txbx>
                        <wps:bodyPr horzOverflow="overflow" lIns="0" tIns="0" rIns="0" bIns="0" rtlCol="0">
                          <a:noAutofit/>
                        </wps:bodyPr>
                      </wps:wsp>
                      <wps:wsp>
                        <wps:cNvPr id="71" name="Rectangle 71"/>
                        <wps:cNvSpPr/>
                        <wps:spPr>
                          <a:xfrm>
                            <a:off x="4812538" y="544957"/>
                            <a:ext cx="34356" cy="154841"/>
                          </a:xfrm>
                          <a:prstGeom prst="rect">
                            <a:avLst/>
                          </a:prstGeom>
                          <a:ln>
                            <a:noFill/>
                          </a:ln>
                        </wps:spPr>
                        <wps:txbx>
                          <w:txbxContent>
                            <w:p w14:paraId="3E5E87C8" w14:textId="77777777" w:rsidR="00FE1BCB" w:rsidRDefault="00FE1BCB" w:rsidP="00176685">
                              <w:r>
                                <w:rPr>
                                  <w:rFonts w:ascii="Calibri" w:hAnsi="Calibri" w:cs="Calibri"/>
                                  <w:sz w:val="18"/>
                                </w:rPr>
                                <w:t xml:space="preserve"> </w:t>
                              </w:r>
                            </w:p>
                          </w:txbxContent>
                        </wps:txbx>
                        <wps:bodyPr horzOverflow="overflow" lIns="0" tIns="0" rIns="0" bIns="0" rtlCol="0">
                          <a:noAutofit/>
                        </wps:bodyPr>
                      </wps:wsp>
                      <wps:wsp>
                        <wps:cNvPr id="74" name="Rectangle 74"/>
                        <wps:cNvSpPr/>
                        <wps:spPr>
                          <a:xfrm>
                            <a:off x="5635498" y="544957"/>
                            <a:ext cx="46518" cy="154840"/>
                          </a:xfrm>
                          <a:prstGeom prst="rect">
                            <a:avLst/>
                          </a:prstGeom>
                          <a:ln>
                            <a:noFill/>
                          </a:ln>
                        </wps:spPr>
                        <wps:txbx>
                          <w:txbxContent>
                            <w:p w14:paraId="4F94E49E" w14:textId="77777777" w:rsidR="00FE1BCB" w:rsidRDefault="00FE1BCB" w:rsidP="00176685"/>
                          </w:txbxContent>
                        </wps:txbx>
                        <wps:bodyPr horzOverflow="overflow" lIns="0" tIns="0" rIns="0" bIns="0" rtlCol="0">
                          <a:noAutofit/>
                        </wps:bodyPr>
                      </wps:wsp>
                      <wps:wsp>
                        <wps:cNvPr id="79" name="Rectangle 79"/>
                        <wps:cNvSpPr/>
                        <wps:spPr>
                          <a:xfrm>
                            <a:off x="6158484" y="871474"/>
                            <a:ext cx="42144" cy="189937"/>
                          </a:xfrm>
                          <a:prstGeom prst="rect">
                            <a:avLst/>
                          </a:prstGeom>
                          <a:ln>
                            <a:noFill/>
                          </a:ln>
                        </wps:spPr>
                        <wps:txbx>
                          <w:txbxContent>
                            <w:p w14:paraId="6A74643D" w14:textId="77777777" w:rsidR="00FE1BCB" w:rsidRDefault="00FE1BCB" w:rsidP="00176685">
                              <w:r>
                                <w:rPr>
                                  <w:rFonts w:ascii="Calibri" w:hAnsi="Calibri" w:cs="Calibri"/>
                                </w:rPr>
                                <w:t xml:space="preserve"> </w:t>
                              </w:r>
                            </w:p>
                          </w:txbxContent>
                        </wps:txbx>
                        <wps:bodyPr horzOverflow="overflow" lIns="0" tIns="0" rIns="0" bIns="0" rtlCol="0">
                          <a:noAutofit/>
                        </wps:bodyPr>
                      </wps:wsp>
                      <wps:wsp>
                        <wps:cNvPr id="80" name="Rectangle 80"/>
                        <wps:cNvSpPr/>
                        <wps:spPr>
                          <a:xfrm>
                            <a:off x="0" y="1090777"/>
                            <a:ext cx="50673" cy="224380"/>
                          </a:xfrm>
                          <a:prstGeom prst="rect">
                            <a:avLst/>
                          </a:prstGeom>
                          <a:ln>
                            <a:noFill/>
                          </a:ln>
                        </wps:spPr>
                        <wps:txbx>
                          <w:txbxContent>
                            <w:p w14:paraId="5A3B9EE3" w14:textId="77777777" w:rsidR="00FE1BCB" w:rsidRDefault="00FE1BCB" w:rsidP="00176685">
                              <w:r>
                                <w:rPr>
                                  <w:rFonts w:eastAsia="Times New Roman"/>
                                  <w:b/>
                                </w:rPr>
                                <w:t xml:space="preserve"> </w:t>
                              </w:r>
                            </w:p>
                          </w:txbxContent>
                        </wps:txbx>
                        <wps:bodyPr horzOverflow="overflow" lIns="0" tIns="0" rIns="0" bIns="0" rtlCol="0">
                          <a:noAutofit/>
                        </wps:bodyPr>
                      </wps:wsp>
                      <wps:wsp>
                        <wps:cNvPr id="81" name="Shape 35045"/>
                        <wps:cNvSpPr/>
                        <wps:spPr>
                          <a:xfrm>
                            <a:off x="762" y="969391"/>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D9D2D7" id="Group 27885" o:spid="_x0000_s1026" style="position:absolute;left:0;text-align:left;margin-left:66.75pt;margin-top:34.7pt;width:517.6pt;height:117.1pt;z-index:252039168;mso-position-horizontal-relative:page;mso-width-relative:margin;mso-height-relative:margin" coordorigin="-473,-6192" coordsize="65298,1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">
                <v:rect id="Rectangle 228" o:spid="_x0000_s1027" style="position:absolute;top:254;width:126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6A1EBF44" w14:textId="77777777" w:rsidR="00FE1BCB" w:rsidRDefault="00FE1BCB" w:rsidP="00176685">
                        <w:proofErr w:type="spellStart"/>
                        <w:r>
                          <w:rPr>
                            <w:rFonts w:ascii="Calibri" w:hAnsi="Calibri" w:cs="Calibri"/>
                          </w:rPr>
                          <w:t>Research</w:t>
                        </w:r>
                        <w:proofErr w:type="spellEnd"/>
                        <w:r>
                          <w:rPr>
                            <w:rFonts w:ascii="Calibri" w:hAnsi="Calibri" w:cs="Calibri"/>
                          </w:rPr>
                          <w:t xml:space="preserve"> Article </w:t>
                        </w:r>
                      </w:p>
                    </w:txbxContent>
                  </v:textbox>
                </v:rect>
                <v:rect id="Rectangle 229" o:spid="_x0000_s1028" style="position:absolute;left:9497;top:2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67031E0F" w14:textId="77777777" w:rsidR="00FE1BCB" w:rsidRDefault="00FE1BCB" w:rsidP="00176685">
                        <w:r>
                          <w:rPr>
                            <w:rFonts w:ascii="Calibri" w:hAnsi="Calibri" w:cs="Calibri"/>
                          </w:rPr>
                          <w:t xml:space="preserve"> </w:t>
                        </w:r>
                      </w:p>
                    </w:txbxContent>
                  </v:textbox>
                </v:rect>
                <v:rect id="Rectangle 230" o:spid="_x0000_s1029" style="position:absolute;left:-473;top:3334;width:442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40B12B39" w14:textId="77777777" w:rsidR="00FE1BCB" w:rsidRPr="00176685" w:rsidRDefault="00FE1BCB" w:rsidP="00176685">
                        <w:pPr>
                          <w:rPr>
                            <w:b/>
                            <w:sz w:val="20"/>
                            <w:szCs w:val="20"/>
                            <w:lang w:val="en-US"/>
                          </w:rPr>
                        </w:pPr>
                        <w:r w:rsidRPr="00176685">
                          <w:rPr>
                            <w:b/>
                            <w:sz w:val="20"/>
                            <w:szCs w:val="20"/>
                            <w:lang w:val="en-US"/>
                          </w:rPr>
                          <w:t xml:space="preserve">International Review of Aquatic </w:t>
                        </w:r>
                        <w:proofErr w:type="spellStart"/>
                        <w:r w:rsidRPr="00176685">
                          <w:rPr>
                            <w:b/>
                            <w:sz w:val="20"/>
                            <w:szCs w:val="20"/>
                            <w:lang w:val="en-US"/>
                          </w:rPr>
                          <w:t>Ressources</w:t>
                        </w:r>
                        <w:proofErr w:type="spellEnd"/>
                        <w:r w:rsidRPr="00176685">
                          <w:rPr>
                            <w:b/>
                            <w:sz w:val="20"/>
                            <w:szCs w:val="20"/>
                            <w:lang w:val="en-US"/>
                          </w:rPr>
                          <w:t xml:space="preserve"> Research, Management and Engineering 2023</w:t>
                        </w:r>
                      </w:p>
                      <w:p w14:paraId="67D408A4" w14:textId="77777777" w:rsidR="00FE1BCB" w:rsidRPr="00176685" w:rsidRDefault="00FE1BCB" w:rsidP="00176685">
                        <w:pPr>
                          <w:rPr>
                            <w:b/>
                            <w:sz w:val="20"/>
                            <w:szCs w:val="20"/>
                            <w:lang w:val="en-US"/>
                          </w:rPr>
                        </w:pPr>
                      </w:p>
                    </w:txbxContent>
                  </v:textbox>
                </v:rect>
                <v:rect id="Rectangle 234" o:spid="_x0000_s1030" style="position:absolute;left:48468;top:3117;width:16357;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0E11D25D" w14:textId="66FBC618" w:rsidR="00FE1BCB" w:rsidRDefault="00FE1BCB" w:rsidP="00176685">
                        <w:r>
                          <w:rPr>
                            <w:rFonts w:ascii="Calibri" w:hAnsi="Calibri" w:cs="Calibri"/>
                            <w:b/>
                          </w:rPr>
                          <w:t>Vol 6, S</w:t>
                        </w:r>
                        <w:r w:rsidR="005178B5">
                          <w:rPr>
                            <w:rFonts w:ascii="Calibri" w:hAnsi="Calibri" w:cs="Calibri"/>
                            <w:b/>
                          </w:rPr>
                          <w:t>é</w:t>
                        </w:r>
                        <w:r>
                          <w:rPr>
                            <w:rFonts w:ascii="Calibri" w:hAnsi="Calibri" w:cs="Calibri"/>
                            <w:b/>
                          </w:rPr>
                          <w:t>rie 1 Pages 82-98</w:t>
                        </w:r>
                      </w:p>
                    </w:txbxContent>
                  </v:textbox>
                </v:rect>
                <v:rect id="Rectangle 235" o:spid="_x0000_s1031" style="position:absolute;left:45732;top:3578;width:2503;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4C11BD16" w14:textId="77777777" w:rsidR="00FE1BCB" w:rsidRDefault="00FE1BCB" w:rsidP="00176685"/>
                    </w:txbxContent>
                  </v:textbox>
                </v:rect>
                <v:rect id="Rectangle 237" o:spid="_x0000_s1032" style="position:absolute;left:48384;top:3578;width:275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2BA82B6C" w14:textId="77777777" w:rsidR="00FE1BCB" w:rsidRDefault="00FE1BCB" w:rsidP="00176685"/>
                    </w:txbxContent>
                  </v:textbox>
                </v:rect>
                <v:rect id="Rectangle 238" o:spid="_x0000_s1033" style="position:absolute;left:46858;top:-6192;width:13312;height: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45B829B9" w14:textId="77777777" w:rsidR="00FE1BCB" w:rsidRDefault="00FE1BCB" w:rsidP="00176685">
                        <w:r w:rsidRPr="00A4291B">
                          <w:rPr>
                            <w:noProof/>
                            <w:lang w:eastAsia="fr-FR"/>
                          </w:rPr>
                          <w:drawing>
                            <wp:inline distT="0" distB="0" distL="0" distR="0" wp14:anchorId="4ABD278C" wp14:editId="55A2FE0D">
                              <wp:extent cx="1340485" cy="737000"/>
                              <wp:effectExtent l="0" t="0" r="0" b="6350"/>
                              <wp:docPr id="27" name="Image 27" descr="C:\Users\user\Pictures\2logo-ija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logo-ijar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0485" cy="737000"/>
                                      </a:xfrm>
                                      <a:prstGeom prst="rect">
                                        <a:avLst/>
                                      </a:prstGeom>
                                      <a:noFill/>
                                      <a:ln>
                                        <a:noFill/>
                                      </a:ln>
                                    </pic:spPr>
                                  </pic:pic>
                                </a:graphicData>
                              </a:graphic>
                            </wp:inline>
                          </w:drawing>
                        </w:r>
                      </w:p>
                    </w:txbxContent>
                  </v:textbox>
                </v:rect>
                <v:rect id="Rectangle 249" o:spid="_x0000_s1034" style="position:absolute;left:13078;top:5449;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68F90A8B" w14:textId="77777777" w:rsidR="00FE1BCB" w:rsidRDefault="00FE1BCB" w:rsidP="00176685">
                        <w:r>
                          <w:rPr>
                            <w:rFonts w:ascii="Calibri" w:hAnsi="Calibri" w:cs="Calibri"/>
                            <w:sz w:val="18"/>
                          </w:rPr>
                          <w:t xml:space="preserve"> </w:t>
                        </w:r>
                      </w:p>
                    </w:txbxContent>
                  </v:textbox>
                </v:rect>
                <v:rect id="Rectangle 255" o:spid="_x0000_s1035" style="position:absolute;left:24698;top:5233;width:3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361A2DA3" w14:textId="77777777" w:rsidR="00FE1BCB" w:rsidRDefault="00FE1BCB" w:rsidP="00176685">
                        <w:r>
                          <w:rPr>
                            <w:rFonts w:ascii="Calibri" w:hAnsi="Calibri" w:cs="Calibri"/>
                            <w:sz w:val="18"/>
                          </w:rPr>
                          <w:t>.</w:t>
                        </w:r>
                      </w:p>
                    </w:txbxContent>
                  </v:textbox>
                </v:rect>
                <v:rect id="Rectangle 68" o:spid="_x0000_s1036" style="position:absolute;left:45184;top:544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EEA61C7" w14:textId="77777777" w:rsidR="00FE1BCB" w:rsidRDefault="00FE1BCB" w:rsidP="00176685">
                        <w:r>
                          <w:rPr>
                            <w:rFonts w:ascii="Calibri" w:hAnsi="Calibri" w:cs="Calibri"/>
                            <w:sz w:val="18"/>
                          </w:rPr>
                          <w:t xml:space="preserve"> </w:t>
                        </w:r>
                      </w:p>
                    </w:txbxContent>
                  </v:textbox>
                </v:rect>
                <v:rect id="Rectangle 71" o:spid="_x0000_s1037" style="position:absolute;left:48125;top:544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5E87C8" w14:textId="77777777" w:rsidR="00FE1BCB" w:rsidRDefault="00FE1BCB" w:rsidP="00176685">
                        <w:r>
                          <w:rPr>
                            <w:rFonts w:ascii="Calibri" w:hAnsi="Calibri" w:cs="Calibri"/>
                            <w:sz w:val="18"/>
                          </w:rPr>
                          <w:t xml:space="preserve"> </w:t>
                        </w:r>
                      </w:p>
                    </w:txbxContent>
                  </v:textbox>
                </v:rect>
                <v:rect id="Rectangle 74" o:spid="_x0000_s1038" style="position:absolute;left:56354;top:5449;width: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F94E49E" w14:textId="77777777" w:rsidR="00FE1BCB" w:rsidRDefault="00FE1BCB" w:rsidP="00176685"/>
                    </w:txbxContent>
                  </v:textbox>
                </v:rect>
                <v:rect id="Rectangle 79" o:spid="_x0000_s1039" style="position:absolute;left:61584;top:871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A74643D" w14:textId="77777777" w:rsidR="00FE1BCB" w:rsidRDefault="00FE1BCB" w:rsidP="00176685">
                        <w:r>
                          <w:rPr>
                            <w:rFonts w:ascii="Calibri" w:hAnsi="Calibri" w:cs="Calibri"/>
                          </w:rPr>
                          <w:t xml:space="preserve"> </w:t>
                        </w:r>
                      </w:p>
                    </w:txbxContent>
                  </v:textbox>
                </v:rect>
                <v:rect id="Rectangle 80" o:spid="_x0000_s1040" style="position:absolute;top:109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A3B9EE3" w14:textId="77777777" w:rsidR="00FE1BCB" w:rsidRDefault="00FE1BCB" w:rsidP="00176685">
                        <w:r>
                          <w:rPr>
                            <w:rFonts w:eastAsia="Times New Roman"/>
                            <w:b/>
                          </w:rPr>
                          <w:t xml:space="preserve"> </w:t>
                        </w:r>
                      </w:p>
                    </w:txbxContent>
                  </v:textbox>
                </v:rect>
                <v:shape id="Shape 35045" o:spid="_x0000_s1041" style="position:absolute;left:7;top:9693;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" path="m,l6158230,r,9144l,9144,,e" fillcolor="black" stroked="f" strokeweight="0">
                  <v:stroke miterlimit="83231f" joinstyle="miter"/>
                  <v:path arrowok="t" textboxrect="0,0,6158230,9144"/>
                </v:shape>
                <w10:wrap type="topAndBottom" anchorx="page"/>
              </v:group>
            </w:pict>
          </mc:Fallback>
        </mc:AlternateContent>
      </w:r>
      <w:r>
        <w:rPr>
          <w:noProof/>
          <w:lang w:eastAsia="fr-FR"/>
        </w:rPr>
        <mc:AlternateContent>
          <mc:Choice Requires="wps">
            <w:drawing>
              <wp:anchor distT="0" distB="0" distL="114300" distR="114300" simplePos="0" relativeHeight="252040192" behindDoc="0" locked="0" layoutInCell="1" allowOverlap="1" wp14:anchorId="71AB7783" wp14:editId="5A14D466">
                <wp:simplePos x="0" y="0"/>
                <wp:positionH relativeFrom="margin">
                  <wp:posOffset>133350</wp:posOffset>
                </wp:positionH>
                <wp:positionV relativeFrom="paragraph">
                  <wp:posOffset>1374775</wp:posOffset>
                </wp:positionV>
                <wp:extent cx="5276850" cy="180975"/>
                <wp:effectExtent l="0" t="0" r="0" b="0"/>
                <wp:wrapNone/>
                <wp:docPr id="9" name="Rectangle 9"/>
                <wp:cNvGraphicFramePr/>
                <a:graphic xmlns:a="http://schemas.openxmlformats.org/drawingml/2006/main">
                  <a:graphicData uri="http://schemas.microsoft.com/office/word/2010/wordprocessingShape">
                    <wps:wsp>
                      <wps:cNvSpPr/>
                      <wps:spPr>
                        <a:xfrm>
                          <a:off x="0" y="0"/>
                          <a:ext cx="5276850" cy="180975"/>
                        </a:xfrm>
                        <a:prstGeom prst="rect">
                          <a:avLst/>
                        </a:prstGeom>
                        <a:ln>
                          <a:noFill/>
                        </a:ln>
                      </wps:spPr>
                      <wps:txbx>
                        <w:txbxContent>
                          <w:p w14:paraId="316814E7" w14:textId="61FA2853" w:rsidR="00FE1BCB" w:rsidRPr="00176685" w:rsidRDefault="00FE1BCB" w:rsidP="00176685">
                            <w:pPr>
                              <w:rPr>
                                <w:sz w:val="20"/>
                                <w:szCs w:val="20"/>
                                <w:lang w:val="en-US"/>
                              </w:rPr>
                            </w:pPr>
                            <w:r w:rsidRPr="00176685">
                              <w:rPr>
                                <w:sz w:val="20"/>
                                <w:szCs w:val="20"/>
                                <w:lang w:val="en-US"/>
                              </w:rPr>
                              <w:t>Submission (</w:t>
                            </w:r>
                            <w:r>
                              <w:rPr>
                                <w:sz w:val="20"/>
                                <w:szCs w:val="20"/>
                                <w:lang w:val="en-US"/>
                              </w:rPr>
                              <w:t>6 May 2024</w:t>
                            </w:r>
                            <w:r w:rsidRPr="00176685">
                              <w:rPr>
                                <w:sz w:val="20"/>
                                <w:szCs w:val="20"/>
                                <w:lang w:val="en-US"/>
                              </w:rPr>
                              <w:t>)   Accepted and Published (</w:t>
                            </w:r>
                            <w:r>
                              <w:rPr>
                                <w:sz w:val="20"/>
                                <w:szCs w:val="20"/>
                                <w:lang w:val="en-US"/>
                              </w:rPr>
                              <w:t>14</w:t>
                            </w:r>
                            <w:r w:rsidRPr="00176685">
                              <w:rPr>
                                <w:sz w:val="20"/>
                                <w:szCs w:val="20"/>
                                <w:lang w:val="en-US"/>
                              </w:rPr>
                              <w:t xml:space="preserve"> </w:t>
                            </w:r>
                            <w:r>
                              <w:rPr>
                                <w:sz w:val="20"/>
                                <w:szCs w:val="20"/>
                                <w:lang w:val="en-US"/>
                              </w:rPr>
                              <w:t>November 2024</w:t>
                            </w:r>
                            <w:r w:rsidRPr="00176685">
                              <w:rPr>
                                <w:sz w:val="20"/>
                                <w:szCs w:val="20"/>
                                <w:lang w:val="en-US"/>
                              </w:rPr>
                              <w:t>)    www.ijarme.org</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1AB7783" id="Rectangle 9" o:spid="_x0000_s1042" style="position:absolute;left:0;text-align:left;margin-left:10.5pt;margin-top:108.25pt;width:415.5pt;height:14.2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" filled="f" stroked="f">
                <v:textbox inset="0,0,0,0">
                  <w:txbxContent>
                    <w:p w14:paraId="316814E7" w14:textId="61FA2853" w:rsidR="00FE1BCB" w:rsidRPr="00176685" w:rsidRDefault="00FE1BCB" w:rsidP="00176685">
                      <w:pPr>
                        <w:rPr>
                          <w:sz w:val="20"/>
                          <w:szCs w:val="20"/>
                          <w:lang w:val="en-US"/>
                        </w:rPr>
                      </w:pPr>
                      <w:r w:rsidRPr="00176685">
                        <w:rPr>
                          <w:sz w:val="20"/>
                          <w:szCs w:val="20"/>
                          <w:lang w:val="en-US"/>
                        </w:rPr>
                        <w:t>Submission (</w:t>
                      </w:r>
                      <w:r>
                        <w:rPr>
                          <w:sz w:val="20"/>
                          <w:szCs w:val="20"/>
                          <w:lang w:val="en-US"/>
                        </w:rPr>
                        <w:t>6 May 2024</w:t>
                      </w:r>
                      <w:r w:rsidRPr="00176685">
                        <w:rPr>
                          <w:sz w:val="20"/>
                          <w:szCs w:val="20"/>
                          <w:lang w:val="en-US"/>
                        </w:rPr>
                        <w:t>)   Accepted and Published (</w:t>
                      </w:r>
                      <w:r>
                        <w:rPr>
                          <w:sz w:val="20"/>
                          <w:szCs w:val="20"/>
                          <w:lang w:val="en-US"/>
                        </w:rPr>
                        <w:t>14</w:t>
                      </w:r>
                      <w:r w:rsidRPr="00176685">
                        <w:rPr>
                          <w:sz w:val="20"/>
                          <w:szCs w:val="20"/>
                          <w:lang w:val="en-US"/>
                        </w:rPr>
                        <w:t xml:space="preserve"> </w:t>
                      </w:r>
                      <w:r>
                        <w:rPr>
                          <w:sz w:val="20"/>
                          <w:szCs w:val="20"/>
                          <w:lang w:val="en-US"/>
                        </w:rPr>
                        <w:t>November 2024</w:t>
                      </w:r>
                      <w:r w:rsidRPr="00176685">
                        <w:rPr>
                          <w:sz w:val="20"/>
                          <w:szCs w:val="20"/>
                          <w:lang w:val="en-US"/>
                        </w:rPr>
                        <w:t>)    www.ijarme.org</w:t>
                      </w:r>
                    </w:p>
                  </w:txbxContent>
                </v:textbox>
                <w10:wrap anchorx="margin"/>
              </v:rect>
            </w:pict>
          </mc:Fallback>
        </mc:AlternateContent>
      </w:r>
    </w:p>
    <w:p w14:paraId="6A7E38CB" w14:textId="4928AFE0" w:rsidR="000729A7" w:rsidRPr="00051A1B" w:rsidRDefault="000729A7" w:rsidP="00051A1B">
      <w:pPr>
        <w:spacing w:line="360" w:lineRule="auto"/>
        <w:jc w:val="center"/>
        <w:rPr>
          <w:rFonts w:ascii="Times New Roman" w:hAnsi="Times New Roman" w:cs="Times New Roman"/>
          <w:b/>
          <w:sz w:val="24"/>
          <w:szCs w:val="24"/>
        </w:rPr>
      </w:pPr>
      <w:r w:rsidRPr="00051A1B">
        <w:rPr>
          <w:rFonts w:ascii="Times New Roman" w:hAnsi="Times New Roman" w:cs="Times New Roman"/>
          <w:b/>
          <w:sz w:val="24"/>
          <w:szCs w:val="24"/>
        </w:rPr>
        <w:t xml:space="preserve">       </w:t>
      </w:r>
      <w:r w:rsidR="006B30D8" w:rsidRPr="00051A1B">
        <w:rPr>
          <w:rFonts w:ascii="Times New Roman" w:hAnsi="Times New Roman" w:cs="Times New Roman"/>
          <w:b/>
          <w:sz w:val="24"/>
          <w:szCs w:val="24"/>
        </w:rPr>
        <w:t>Eco</w:t>
      </w:r>
      <w:r w:rsidR="00D731BB" w:rsidRPr="00051A1B">
        <w:rPr>
          <w:rFonts w:ascii="Times New Roman" w:hAnsi="Times New Roman" w:cs="Times New Roman"/>
          <w:b/>
          <w:sz w:val="24"/>
          <w:szCs w:val="24"/>
        </w:rPr>
        <w:t>-évaluation</w:t>
      </w:r>
      <w:r w:rsidR="006B30D8" w:rsidRPr="00051A1B">
        <w:rPr>
          <w:rFonts w:ascii="Times New Roman" w:hAnsi="Times New Roman" w:cs="Times New Roman"/>
          <w:b/>
          <w:sz w:val="24"/>
          <w:szCs w:val="24"/>
        </w:rPr>
        <w:t xml:space="preserve"> </w:t>
      </w:r>
      <w:r w:rsidR="001F35A7" w:rsidRPr="00051A1B">
        <w:rPr>
          <w:rFonts w:ascii="Times New Roman" w:hAnsi="Times New Roman" w:cs="Times New Roman"/>
          <w:b/>
          <w:sz w:val="24"/>
          <w:szCs w:val="24"/>
        </w:rPr>
        <w:t>des formes environnementales d’entéro</w:t>
      </w:r>
      <w:r w:rsidR="00BB578E">
        <w:rPr>
          <w:rFonts w:ascii="Times New Roman" w:hAnsi="Times New Roman" w:cs="Times New Roman"/>
          <w:b/>
          <w:sz w:val="24"/>
          <w:szCs w:val="24"/>
        </w:rPr>
        <w:t>-</w:t>
      </w:r>
      <w:r w:rsidR="001F35A7" w:rsidRPr="00051A1B">
        <w:rPr>
          <w:rFonts w:ascii="Times New Roman" w:hAnsi="Times New Roman" w:cs="Times New Roman"/>
          <w:b/>
          <w:sz w:val="24"/>
          <w:szCs w:val="24"/>
        </w:rPr>
        <w:t>parasites</w:t>
      </w:r>
      <w:r w:rsidR="00FE0E34" w:rsidRPr="00051A1B">
        <w:rPr>
          <w:rFonts w:ascii="Times New Roman" w:hAnsi="Times New Roman" w:cs="Times New Roman"/>
          <w:b/>
          <w:sz w:val="24"/>
          <w:szCs w:val="24"/>
        </w:rPr>
        <w:t xml:space="preserve"> protozoaires</w:t>
      </w:r>
      <w:r w:rsidR="001F35A7" w:rsidRPr="00051A1B">
        <w:rPr>
          <w:rFonts w:ascii="Times New Roman" w:hAnsi="Times New Roman" w:cs="Times New Roman"/>
          <w:b/>
          <w:sz w:val="24"/>
          <w:szCs w:val="24"/>
        </w:rPr>
        <w:t xml:space="preserve"> dans</w:t>
      </w:r>
      <w:r w:rsidR="00FE0E34" w:rsidRPr="00051A1B">
        <w:rPr>
          <w:rFonts w:ascii="Times New Roman" w:hAnsi="Times New Roman" w:cs="Times New Roman"/>
          <w:b/>
          <w:sz w:val="24"/>
          <w:szCs w:val="24"/>
        </w:rPr>
        <w:t xml:space="preserve"> un milieu urbain (l’Arrondissement</w:t>
      </w:r>
      <w:r w:rsidR="001F35A7" w:rsidRPr="00051A1B">
        <w:rPr>
          <w:rFonts w:ascii="Times New Roman" w:hAnsi="Times New Roman" w:cs="Times New Roman"/>
          <w:b/>
          <w:sz w:val="24"/>
          <w:szCs w:val="24"/>
        </w:rPr>
        <w:t xml:space="preserve"> de Yaoundé </w:t>
      </w:r>
      <w:r w:rsidR="00FE0E34" w:rsidRPr="00051A1B">
        <w:rPr>
          <w:rFonts w:ascii="Times New Roman" w:hAnsi="Times New Roman" w:cs="Times New Roman"/>
          <w:b/>
          <w:sz w:val="24"/>
          <w:szCs w:val="24"/>
        </w:rPr>
        <w:t>IV)</w:t>
      </w:r>
      <w:r w:rsidR="00F74C2E">
        <w:rPr>
          <w:rFonts w:ascii="Times New Roman" w:hAnsi="Times New Roman" w:cs="Times New Roman"/>
          <w:b/>
          <w:sz w:val="24"/>
          <w:szCs w:val="24"/>
        </w:rPr>
        <w:t xml:space="preserve">: </w:t>
      </w:r>
      <w:r w:rsidR="001F35A7" w:rsidRPr="00051A1B">
        <w:rPr>
          <w:rFonts w:ascii="Times New Roman" w:hAnsi="Times New Roman" w:cs="Times New Roman"/>
          <w:b/>
          <w:sz w:val="24"/>
          <w:szCs w:val="24"/>
        </w:rPr>
        <w:t xml:space="preserve">Relation avec les </w:t>
      </w:r>
      <w:r w:rsidR="00FE0E34" w:rsidRPr="00051A1B">
        <w:rPr>
          <w:rFonts w:ascii="Times New Roman" w:hAnsi="Times New Roman" w:cs="Times New Roman"/>
          <w:b/>
          <w:sz w:val="24"/>
          <w:szCs w:val="24"/>
        </w:rPr>
        <w:t xml:space="preserve">facteurs de susceptibilités </w:t>
      </w:r>
      <w:r w:rsidR="001F35A7" w:rsidRPr="00051A1B">
        <w:rPr>
          <w:rFonts w:ascii="Times New Roman" w:hAnsi="Times New Roman" w:cs="Times New Roman"/>
          <w:b/>
          <w:sz w:val="24"/>
          <w:szCs w:val="24"/>
        </w:rPr>
        <w:t xml:space="preserve">de </w:t>
      </w:r>
      <w:r w:rsidR="00D731BB" w:rsidRPr="00051A1B">
        <w:rPr>
          <w:rFonts w:ascii="Times New Roman" w:hAnsi="Times New Roman" w:cs="Times New Roman"/>
          <w:b/>
          <w:sz w:val="24"/>
          <w:szCs w:val="24"/>
        </w:rPr>
        <w:t>gastroentérites</w:t>
      </w:r>
    </w:p>
    <w:p w14:paraId="31C2F3F1" w14:textId="32D344DA" w:rsidR="00FE0E34" w:rsidRPr="00A17CDB" w:rsidRDefault="005F71C0" w:rsidP="00051A1B">
      <w:pPr>
        <w:spacing w:after="0" w:line="360" w:lineRule="auto"/>
        <w:jc w:val="center"/>
        <w:rPr>
          <w:rFonts w:ascii="Times New Roman" w:hAnsi="Times New Roman" w:cs="Times New Roman"/>
          <w:b/>
          <w:bCs/>
          <w:sz w:val="20"/>
          <w:szCs w:val="20"/>
        </w:rPr>
      </w:pPr>
      <w:r w:rsidRPr="00A17CDB">
        <w:rPr>
          <w:rFonts w:ascii="Times New Roman" w:hAnsi="Times New Roman" w:cs="Times New Roman"/>
          <w:b/>
          <w:bCs/>
          <w:sz w:val="20"/>
          <w:szCs w:val="20"/>
        </w:rPr>
        <w:t xml:space="preserve">KOGA </w:t>
      </w:r>
      <w:r w:rsidR="00051A1B" w:rsidRPr="00A17CDB">
        <w:rPr>
          <w:rFonts w:ascii="Times New Roman" w:hAnsi="Times New Roman" w:cs="Times New Roman"/>
          <w:b/>
          <w:bCs/>
          <w:sz w:val="20"/>
          <w:szCs w:val="20"/>
        </w:rPr>
        <w:t>MAN</w:t>
      </w:r>
      <w:r w:rsidRPr="00A17CDB">
        <w:rPr>
          <w:rFonts w:ascii="Times New Roman" w:hAnsi="Times New Roman" w:cs="Times New Roman"/>
          <w:b/>
          <w:bCs/>
          <w:sz w:val="20"/>
          <w:szCs w:val="20"/>
        </w:rPr>
        <w:t>G’</w:t>
      </w:r>
      <w:r w:rsidR="00051A1B" w:rsidRPr="00A17CDB">
        <w:rPr>
          <w:rFonts w:ascii="Times New Roman" w:hAnsi="Times New Roman" w:cs="Times New Roman"/>
          <w:b/>
          <w:bCs/>
          <w:sz w:val="20"/>
          <w:szCs w:val="20"/>
        </w:rPr>
        <w:t>DOBA</w:t>
      </w:r>
      <w:r w:rsidRPr="00A17CDB">
        <w:rPr>
          <w:rFonts w:ascii="Times New Roman" w:hAnsi="Times New Roman" w:cs="Times New Roman"/>
          <w:b/>
          <w:bCs/>
          <w:sz w:val="20"/>
          <w:szCs w:val="20"/>
        </w:rPr>
        <w:t>RA*</w:t>
      </w:r>
      <w:r w:rsidR="00AF677C">
        <w:rPr>
          <w:rFonts w:ascii="Times New Roman" w:hAnsi="Times New Roman" w:cs="Times New Roman"/>
          <w:b/>
          <w:bCs/>
          <w:sz w:val="20"/>
          <w:szCs w:val="20"/>
        </w:rPr>
        <w:t xml:space="preserve"> </w:t>
      </w:r>
      <w:r w:rsidR="00634C04">
        <w:rPr>
          <w:rFonts w:ascii="Times New Roman" w:hAnsi="Times New Roman" w:cs="Times New Roman"/>
          <w:b/>
          <w:bCs/>
          <w:sz w:val="20"/>
          <w:szCs w:val="20"/>
        </w:rPr>
        <w:t>et</w:t>
      </w:r>
      <w:r w:rsidR="00AF677C">
        <w:rPr>
          <w:rFonts w:ascii="Times New Roman" w:hAnsi="Times New Roman" w:cs="Times New Roman"/>
          <w:b/>
          <w:bCs/>
          <w:sz w:val="20"/>
          <w:szCs w:val="20"/>
        </w:rPr>
        <w:t xml:space="preserve"> </w:t>
      </w:r>
      <w:r w:rsidR="00051A1B" w:rsidRPr="00A17CDB">
        <w:rPr>
          <w:rFonts w:ascii="Times New Roman" w:hAnsi="Times New Roman" w:cs="Times New Roman"/>
          <w:b/>
          <w:bCs/>
          <w:sz w:val="20"/>
          <w:szCs w:val="20"/>
        </w:rPr>
        <w:t>JOUEGO</w:t>
      </w:r>
      <w:r w:rsidRPr="00A17CDB">
        <w:rPr>
          <w:rFonts w:ascii="Times New Roman" w:hAnsi="Times New Roman" w:cs="Times New Roman"/>
          <w:b/>
          <w:bCs/>
          <w:sz w:val="20"/>
          <w:szCs w:val="20"/>
        </w:rPr>
        <w:t xml:space="preserve"> LETICI</w:t>
      </w:r>
      <w:r w:rsidR="0066266E">
        <w:rPr>
          <w:rFonts w:ascii="Times New Roman" w:hAnsi="Times New Roman" w:cs="Times New Roman"/>
          <w:b/>
          <w:bCs/>
          <w:sz w:val="20"/>
          <w:szCs w:val="20"/>
        </w:rPr>
        <w:t>A</w:t>
      </w:r>
      <w:r w:rsidR="005A22B7">
        <w:rPr>
          <w:rFonts w:ascii="Times New Roman" w:hAnsi="Times New Roman" w:cs="Times New Roman"/>
          <w:b/>
          <w:bCs/>
          <w:sz w:val="20"/>
          <w:szCs w:val="20"/>
        </w:rPr>
        <w:t xml:space="preserve"> </w:t>
      </w:r>
    </w:p>
    <w:p w14:paraId="4AC9A10A" w14:textId="362E94E4" w:rsidR="005A35D7" w:rsidRPr="00051A1B" w:rsidRDefault="005A35D7" w:rsidP="005A39A1">
      <w:pPr>
        <w:spacing w:after="0" w:line="240" w:lineRule="auto"/>
        <w:jc w:val="center"/>
        <w:rPr>
          <w:rFonts w:ascii="Times New Roman" w:eastAsia="Times New Roman" w:hAnsi="Times New Roman" w:cs="Times New Roman"/>
          <w:i/>
          <w:sz w:val="20"/>
          <w:szCs w:val="20"/>
        </w:rPr>
      </w:pPr>
      <w:r w:rsidRPr="00051A1B">
        <w:rPr>
          <w:rFonts w:ascii="Times New Roman" w:eastAsia="Times New Roman" w:hAnsi="Times New Roman" w:cs="Times New Roman"/>
          <w:i/>
          <w:sz w:val="20"/>
          <w:szCs w:val="20"/>
        </w:rPr>
        <w:t>Département de Biologie et Physiologie Animale</w:t>
      </w:r>
    </w:p>
    <w:p w14:paraId="3412C55F" w14:textId="30187F33" w:rsidR="005A35D7" w:rsidRPr="00051A1B" w:rsidRDefault="00C61638" w:rsidP="005A39A1">
      <w:pPr>
        <w:spacing w:after="0" w:line="240" w:lineRule="auto"/>
        <w:jc w:val="center"/>
        <w:rPr>
          <w:rFonts w:ascii="Times New Roman" w:eastAsia="Times New Roman" w:hAnsi="Times New Roman" w:cs="Times New Roman"/>
          <w:i/>
          <w:sz w:val="20"/>
          <w:szCs w:val="20"/>
        </w:rPr>
      </w:pPr>
      <w:r w:rsidRPr="00051A1B">
        <w:rPr>
          <w:rFonts w:ascii="Times New Roman" w:eastAsia="Times New Roman" w:hAnsi="Times New Roman" w:cs="Times New Roman"/>
          <w:i/>
          <w:sz w:val="20"/>
          <w:szCs w:val="20"/>
        </w:rPr>
        <w:t>Faculté de</w:t>
      </w:r>
      <w:r w:rsidR="005A35D7" w:rsidRPr="00051A1B">
        <w:rPr>
          <w:rFonts w:ascii="Times New Roman" w:eastAsia="Times New Roman" w:hAnsi="Times New Roman" w:cs="Times New Roman"/>
          <w:i/>
          <w:sz w:val="20"/>
          <w:szCs w:val="20"/>
        </w:rPr>
        <w:t xml:space="preserve"> Science</w:t>
      </w:r>
      <w:r w:rsidRPr="00051A1B">
        <w:rPr>
          <w:rFonts w:ascii="Times New Roman" w:eastAsia="Times New Roman" w:hAnsi="Times New Roman" w:cs="Times New Roman"/>
          <w:i/>
          <w:sz w:val="20"/>
          <w:szCs w:val="20"/>
        </w:rPr>
        <w:t>s</w:t>
      </w:r>
      <w:r w:rsidR="005A35D7" w:rsidRPr="00051A1B">
        <w:rPr>
          <w:rFonts w:ascii="Times New Roman" w:eastAsia="Times New Roman" w:hAnsi="Times New Roman" w:cs="Times New Roman"/>
          <w:i/>
          <w:sz w:val="20"/>
          <w:szCs w:val="20"/>
        </w:rPr>
        <w:t xml:space="preserve">, </w:t>
      </w:r>
      <w:r w:rsidRPr="00051A1B">
        <w:rPr>
          <w:rFonts w:ascii="Times New Roman" w:eastAsia="Times New Roman" w:hAnsi="Times New Roman" w:cs="Times New Roman"/>
          <w:i/>
          <w:sz w:val="20"/>
          <w:szCs w:val="20"/>
        </w:rPr>
        <w:t>Université</w:t>
      </w:r>
      <w:r w:rsidR="005A35D7" w:rsidRPr="00051A1B">
        <w:rPr>
          <w:rFonts w:ascii="Times New Roman" w:eastAsia="Times New Roman" w:hAnsi="Times New Roman" w:cs="Times New Roman"/>
          <w:i/>
          <w:sz w:val="20"/>
          <w:szCs w:val="20"/>
        </w:rPr>
        <w:t xml:space="preserve"> de </w:t>
      </w:r>
      <w:r w:rsidR="003F36BE" w:rsidRPr="00051A1B">
        <w:rPr>
          <w:rFonts w:ascii="Times New Roman" w:eastAsia="Times New Roman" w:hAnsi="Times New Roman" w:cs="Times New Roman"/>
          <w:i/>
          <w:sz w:val="20"/>
          <w:szCs w:val="20"/>
        </w:rPr>
        <w:t>Yaoundé</w:t>
      </w:r>
      <w:r w:rsidR="005A35D7" w:rsidRPr="00051A1B">
        <w:rPr>
          <w:rFonts w:ascii="Times New Roman" w:eastAsia="Times New Roman" w:hAnsi="Times New Roman" w:cs="Times New Roman"/>
          <w:i/>
          <w:sz w:val="20"/>
          <w:szCs w:val="20"/>
        </w:rPr>
        <w:t xml:space="preserve"> </w:t>
      </w:r>
      <w:r w:rsidR="003F36BE" w:rsidRPr="00051A1B">
        <w:rPr>
          <w:rFonts w:ascii="Times New Roman" w:eastAsia="Times New Roman" w:hAnsi="Times New Roman" w:cs="Times New Roman"/>
          <w:b/>
          <w:i/>
          <w:color w:val="000000"/>
          <w:sz w:val="20"/>
          <w:szCs w:val="20"/>
        </w:rPr>
        <w:t>I</w:t>
      </w:r>
      <w:r w:rsidR="003F36BE" w:rsidRPr="00051A1B">
        <w:rPr>
          <w:rFonts w:ascii="Times New Roman" w:eastAsia="Times New Roman" w:hAnsi="Times New Roman" w:cs="Times New Roman"/>
          <w:i/>
          <w:sz w:val="20"/>
          <w:szCs w:val="20"/>
        </w:rPr>
        <w:t>,</w:t>
      </w:r>
      <w:r w:rsidR="005A35D7" w:rsidRPr="00051A1B">
        <w:rPr>
          <w:rFonts w:ascii="Times New Roman" w:eastAsia="Times New Roman" w:hAnsi="Times New Roman" w:cs="Times New Roman"/>
          <w:i/>
          <w:sz w:val="20"/>
          <w:szCs w:val="20"/>
        </w:rPr>
        <w:t xml:space="preserve"> Cameroun</w:t>
      </w:r>
    </w:p>
    <w:p w14:paraId="6518F6A3" w14:textId="13C69FCE" w:rsidR="003F36BE" w:rsidRDefault="00015FCF" w:rsidP="00015FCF">
      <w:pPr>
        <w:spacing w:after="0" w:line="240" w:lineRule="auto"/>
        <w:jc w:val="center"/>
        <w:rPr>
          <w:rFonts w:ascii="Times New Roman" w:eastAsia="Times New Roman" w:hAnsi="Times New Roman" w:cs="Times New Roman"/>
          <w:i/>
          <w:sz w:val="20"/>
          <w:szCs w:val="20"/>
        </w:rPr>
      </w:pPr>
      <w:r w:rsidRPr="00051A1B">
        <w:rPr>
          <w:rFonts w:ascii="Times New Roman" w:hAnsi="Times New Roman" w:cs="Times New Roman"/>
          <w:i/>
          <w:sz w:val="20"/>
          <w:szCs w:val="20"/>
        </w:rPr>
        <w:t xml:space="preserve">*Correspondance </w:t>
      </w:r>
      <w:r w:rsidRPr="00051A1B">
        <w:rPr>
          <w:rFonts w:ascii="Times New Roman" w:eastAsia="Times New Roman" w:hAnsi="Times New Roman" w:cs="Times New Roman"/>
          <w:i/>
          <w:sz w:val="20"/>
          <w:szCs w:val="20"/>
        </w:rPr>
        <w:t>e</w:t>
      </w:r>
      <w:r w:rsidR="00C61638" w:rsidRPr="00051A1B">
        <w:rPr>
          <w:rFonts w:ascii="Times New Roman" w:eastAsia="Times New Roman" w:hAnsi="Times New Roman" w:cs="Times New Roman"/>
          <w:i/>
          <w:sz w:val="20"/>
          <w:szCs w:val="20"/>
        </w:rPr>
        <w:t>mail </w:t>
      </w:r>
      <w:r w:rsidRPr="00051A1B">
        <w:rPr>
          <w:rFonts w:ascii="Times New Roman" w:eastAsia="Times New Roman" w:hAnsi="Times New Roman" w:cs="Times New Roman"/>
          <w:i/>
          <w:sz w:val="20"/>
          <w:szCs w:val="20"/>
        </w:rPr>
        <w:t>:</w:t>
      </w:r>
      <w:r w:rsidR="00D75497" w:rsidRPr="00051A1B">
        <w:rPr>
          <w:rStyle w:val="Titre1Car"/>
          <w:i/>
          <w:sz w:val="20"/>
          <w:szCs w:val="20"/>
        </w:rPr>
        <w:t xml:space="preserve"> </w:t>
      </w:r>
      <w:r w:rsidR="00D75497" w:rsidRPr="00051A1B">
        <w:rPr>
          <w:rStyle w:val="c4z29wjxl"/>
          <w:i/>
          <w:sz w:val="20"/>
          <w:szCs w:val="20"/>
        </w:rPr>
        <w:t>mangdobarakoga@gmail.com</w:t>
      </w:r>
      <w:r w:rsidRPr="00051A1B">
        <w:rPr>
          <w:rFonts w:ascii="Times New Roman" w:eastAsia="Times New Roman" w:hAnsi="Times New Roman" w:cs="Times New Roman"/>
          <w:i/>
          <w:sz w:val="20"/>
          <w:szCs w:val="20"/>
        </w:rPr>
        <w:t xml:space="preserve"> Tel</w:t>
      </w:r>
      <w:r w:rsidR="00AD22DA" w:rsidRPr="00051A1B">
        <w:rPr>
          <w:rFonts w:ascii="Times New Roman" w:eastAsia="Times New Roman" w:hAnsi="Times New Roman" w:cs="Times New Roman"/>
          <w:i/>
          <w:sz w:val="20"/>
          <w:szCs w:val="20"/>
        </w:rPr>
        <w:t> :</w:t>
      </w:r>
      <w:r w:rsidR="00EE5EB8" w:rsidRPr="00051A1B">
        <w:rPr>
          <w:rFonts w:ascii="Times New Roman" w:eastAsia="Times New Roman" w:hAnsi="Times New Roman" w:cs="Times New Roman"/>
          <w:i/>
          <w:sz w:val="20"/>
          <w:szCs w:val="20"/>
        </w:rPr>
        <w:t>00237-</w:t>
      </w:r>
      <w:r w:rsidR="00AD22DA" w:rsidRPr="00051A1B">
        <w:rPr>
          <w:rFonts w:ascii="Times New Roman" w:eastAsia="Times New Roman" w:hAnsi="Times New Roman" w:cs="Times New Roman"/>
          <w:i/>
          <w:sz w:val="20"/>
          <w:szCs w:val="20"/>
        </w:rPr>
        <w:t>670682631</w:t>
      </w:r>
      <w:r w:rsidR="00BB578E">
        <w:rPr>
          <w:rFonts w:ascii="Times New Roman" w:eastAsia="Times New Roman" w:hAnsi="Times New Roman" w:cs="Times New Roman"/>
          <w:i/>
          <w:sz w:val="20"/>
          <w:szCs w:val="20"/>
        </w:rPr>
        <w:t>/697759347</w:t>
      </w:r>
    </w:p>
    <w:p w14:paraId="4C5D28D7" w14:textId="24A645EC" w:rsidR="007E5D2A" w:rsidRPr="00051A1B" w:rsidRDefault="007E5D2A" w:rsidP="007E5D2A">
      <w:pPr>
        <w:spacing w:after="0" w:line="240" w:lineRule="auto"/>
        <w:rPr>
          <w:rFonts w:ascii="Times New Roman" w:eastAsia="Times New Roman" w:hAnsi="Times New Roman" w:cs="Times New Roman"/>
          <w:i/>
          <w:sz w:val="20"/>
          <w:szCs w:val="20"/>
        </w:rPr>
      </w:pPr>
      <w:hyperlink r:id="rId10" w:tgtFrame="_blank" w:history="1">
        <w:r w:rsidRPr="007E5D2A">
          <w:rPr>
            <w:rStyle w:val="Lienhypertexte"/>
            <w:rFonts w:ascii="Times New Roman" w:eastAsia="Times New Roman" w:hAnsi="Times New Roman" w:cs="Times New Roman"/>
            <w:i/>
            <w:sz w:val="20"/>
            <w:szCs w:val="20"/>
          </w:rPr>
          <w:t>https://doi.org/10.5281/zenodo.21323400</w:t>
        </w:r>
      </w:hyperlink>
    </w:p>
    <w:p w14:paraId="2FF32CCC" w14:textId="6131F019" w:rsidR="00FE0E34" w:rsidRPr="00A17CDB" w:rsidRDefault="00FE0E34" w:rsidP="00051A1B">
      <w:pPr>
        <w:spacing w:after="0" w:line="240" w:lineRule="auto"/>
        <w:jc w:val="both"/>
        <w:rPr>
          <w:rFonts w:ascii="Times New Roman" w:hAnsi="Times New Roman" w:cs="Times New Roman"/>
          <w:b/>
          <w:sz w:val="24"/>
          <w:szCs w:val="24"/>
          <w:shd w:val="clear" w:color="auto" w:fill="FFFFFF"/>
        </w:rPr>
      </w:pPr>
      <w:r w:rsidRPr="00A17CDB">
        <w:rPr>
          <w:rFonts w:ascii="Times New Roman" w:hAnsi="Times New Roman" w:cs="Times New Roman"/>
          <w:b/>
          <w:sz w:val="24"/>
          <w:szCs w:val="24"/>
          <w:shd w:val="clear" w:color="auto" w:fill="FFFFFF"/>
        </w:rPr>
        <w:t xml:space="preserve">Résumé </w:t>
      </w:r>
    </w:p>
    <w:p w14:paraId="7AB16A8D" w14:textId="75ADCBAE" w:rsidR="0040722B" w:rsidRPr="00A17CDB" w:rsidRDefault="0040722B" w:rsidP="005A22B7">
      <w:pPr>
        <w:spacing w:line="240" w:lineRule="auto"/>
        <w:ind w:firstLine="708"/>
        <w:jc w:val="both"/>
        <w:rPr>
          <w:rFonts w:ascii="Times New Roman" w:hAnsi="Times New Roman" w:cs="Times New Roman"/>
          <w:sz w:val="20"/>
          <w:szCs w:val="20"/>
          <w:shd w:val="clear" w:color="auto" w:fill="FFFFFF"/>
        </w:rPr>
      </w:pPr>
      <w:r w:rsidRPr="00A17CDB">
        <w:rPr>
          <w:rFonts w:ascii="Times New Roman" w:hAnsi="Times New Roman" w:cs="Times New Roman"/>
          <w:sz w:val="20"/>
          <w:szCs w:val="20"/>
          <w:shd w:val="clear" w:color="auto" w:fill="FFFFFF"/>
        </w:rPr>
        <w:t>L'analyse de la contamination parasitaire des sols au niveau des points de décharge d’ordure</w:t>
      </w:r>
      <w:r w:rsidR="003F2587" w:rsidRPr="00A17CDB">
        <w:rPr>
          <w:rFonts w:ascii="Times New Roman" w:hAnsi="Times New Roman" w:cs="Times New Roman"/>
          <w:sz w:val="20"/>
          <w:szCs w:val="20"/>
          <w:shd w:val="clear" w:color="auto" w:fill="FFFFFF"/>
        </w:rPr>
        <w:t>s</w:t>
      </w:r>
      <w:r w:rsidR="0009467B" w:rsidRPr="00A17CDB">
        <w:rPr>
          <w:rFonts w:ascii="Times New Roman" w:hAnsi="Times New Roman" w:cs="Times New Roman"/>
          <w:sz w:val="20"/>
          <w:szCs w:val="20"/>
          <w:shd w:val="clear" w:color="auto" w:fill="FFFFFF"/>
        </w:rPr>
        <w:t xml:space="preserve"> ménagers demeure</w:t>
      </w:r>
      <w:r w:rsidRPr="00A17CDB">
        <w:rPr>
          <w:rFonts w:ascii="Times New Roman" w:hAnsi="Times New Roman" w:cs="Times New Roman"/>
          <w:sz w:val="20"/>
          <w:szCs w:val="20"/>
          <w:shd w:val="clear" w:color="auto" w:fill="FFFFFF"/>
        </w:rPr>
        <w:t xml:space="preserve"> un sujet </w:t>
      </w:r>
      <w:r w:rsidR="00FE0E34" w:rsidRPr="00A17CDB">
        <w:rPr>
          <w:rFonts w:ascii="Times New Roman" w:hAnsi="Times New Roman" w:cs="Times New Roman"/>
          <w:sz w:val="20"/>
          <w:szCs w:val="20"/>
          <w:shd w:val="clear" w:color="auto" w:fill="FFFFFF"/>
        </w:rPr>
        <w:t>de recherche en cours d’exploitation</w:t>
      </w:r>
      <w:r w:rsidRPr="00A17CDB">
        <w:rPr>
          <w:rFonts w:ascii="Times New Roman" w:hAnsi="Times New Roman" w:cs="Times New Roman"/>
          <w:sz w:val="20"/>
          <w:szCs w:val="20"/>
          <w:shd w:val="clear" w:color="auto" w:fill="FFFFFF"/>
        </w:rPr>
        <w:t xml:space="preserve">, important pour contrôler les cycles d'infection et </w:t>
      </w:r>
      <w:r w:rsidR="00AA731B">
        <w:rPr>
          <w:rFonts w:ascii="Times New Roman" w:hAnsi="Times New Roman" w:cs="Times New Roman"/>
          <w:sz w:val="20"/>
          <w:szCs w:val="20"/>
          <w:shd w:val="clear" w:color="auto" w:fill="FFFFFF"/>
        </w:rPr>
        <w:t>de</w:t>
      </w:r>
      <w:r w:rsidRPr="00A17CDB">
        <w:rPr>
          <w:rFonts w:ascii="Times New Roman" w:hAnsi="Times New Roman" w:cs="Times New Roman"/>
          <w:sz w:val="20"/>
          <w:szCs w:val="20"/>
          <w:shd w:val="clear" w:color="auto" w:fill="FFFFFF"/>
        </w:rPr>
        <w:t xml:space="preserve"> réinfection parasitaire. Dans le but d’étudier la distribut</w:t>
      </w:r>
      <w:r w:rsidR="008C5FD7" w:rsidRPr="00A17CDB">
        <w:rPr>
          <w:rFonts w:ascii="Times New Roman" w:hAnsi="Times New Roman" w:cs="Times New Roman"/>
          <w:sz w:val="20"/>
          <w:szCs w:val="20"/>
          <w:shd w:val="clear" w:color="auto" w:fill="FFFFFF"/>
        </w:rPr>
        <w:t>ion des</w:t>
      </w:r>
      <w:r w:rsidR="00392ACC">
        <w:rPr>
          <w:rFonts w:ascii="Times New Roman" w:hAnsi="Times New Roman" w:cs="Times New Roman"/>
          <w:sz w:val="20"/>
          <w:szCs w:val="20"/>
          <w:shd w:val="clear" w:color="auto" w:fill="FFFFFF"/>
        </w:rPr>
        <w:t xml:space="preserve"> protozoaires</w:t>
      </w:r>
      <w:r w:rsidR="008C5FD7" w:rsidRPr="00A17CDB">
        <w:rPr>
          <w:rFonts w:ascii="Times New Roman" w:hAnsi="Times New Roman" w:cs="Times New Roman"/>
          <w:sz w:val="20"/>
          <w:szCs w:val="20"/>
          <w:shd w:val="clear" w:color="auto" w:fill="FFFFFF"/>
        </w:rPr>
        <w:t xml:space="preserve"> entéro</w:t>
      </w:r>
      <w:r w:rsidR="00BB578E">
        <w:rPr>
          <w:rFonts w:ascii="Times New Roman" w:hAnsi="Times New Roman" w:cs="Times New Roman"/>
          <w:sz w:val="20"/>
          <w:szCs w:val="20"/>
          <w:shd w:val="clear" w:color="auto" w:fill="FFFFFF"/>
        </w:rPr>
        <w:t>-</w:t>
      </w:r>
      <w:r w:rsidR="008C5FD7" w:rsidRPr="00A17CDB">
        <w:rPr>
          <w:rFonts w:ascii="Times New Roman" w:hAnsi="Times New Roman" w:cs="Times New Roman"/>
          <w:sz w:val="20"/>
          <w:szCs w:val="20"/>
          <w:shd w:val="clear" w:color="auto" w:fill="FFFFFF"/>
        </w:rPr>
        <w:t>parasites</w:t>
      </w:r>
      <w:r w:rsidR="00392ACC">
        <w:rPr>
          <w:rFonts w:ascii="Times New Roman" w:hAnsi="Times New Roman" w:cs="Times New Roman"/>
          <w:sz w:val="20"/>
          <w:szCs w:val="20"/>
          <w:shd w:val="clear" w:color="auto" w:fill="FFFFFF"/>
        </w:rPr>
        <w:t xml:space="preserve"> </w:t>
      </w:r>
      <w:r w:rsidR="008C5FD7" w:rsidRPr="00A17CDB">
        <w:rPr>
          <w:rFonts w:ascii="Times New Roman" w:hAnsi="Times New Roman" w:cs="Times New Roman"/>
          <w:sz w:val="20"/>
          <w:szCs w:val="20"/>
          <w:shd w:val="clear" w:color="auto" w:fill="FFFFFF"/>
        </w:rPr>
        <w:t>dans l’A</w:t>
      </w:r>
      <w:r w:rsidRPr="00A17CDB">
        <w:rPr>
          <w:rFonts w:ascii="Times New Roman" w:hAnsi="Times New Roman" w:cs="Times New Roman"/>
          <w:sz w:val="20"/>
          <w:szCs w:val="20"/>
          <w:shd w:val="clear" w:color="auto" w:fill="FFFFFF"/>
        </w:rPr>
        <w:t>rrondissement de Yaoundé 4 et la relation de ceux-ci avec les</w:t>
      </w:r>
      <w:r w:rsidR="003F2587" w:rsidRPr="00A17CDB">
        <w:rPr>
          <w:rFonts w:ascii="Times New Roman" w:hAnsi="Times New Roman" w:cs="Times New Roman"/>
          <w:sz w:val="20"/>
          <w:szCs w:val="20"/>
          <w:shd w:val="clear" w:color="auto" w:fill="FFFFFF"/>
        </w:rPr>
        <w:t xml:space="preserve"> </w:t>
      </w:r>
      <w:r w:rsidR="000D404A" w:rsidRPr="00A17CDB">
        <w:rPr>
          <w:rFonts w:ascii="Times New Roman" w:hAnsi="Times New Roman" w:cs="Times New Roman"/>
          <w:sz w:val="20"/>
          <w:szCs w:val="20"/>
          <w:shd w:val="clear" w:color="auto" w:fill="FFFFFF"/>
        </w:rPr>
        <w:t>cas de</w:t>
      </w:r>
      <w:r w:rsidR="00347C71" w:rsidRPr="00A17CDB">
        <w:rPr>
          <w:rFonts w:ascii="Times New Roman" w:hAnsi="Times New Roman" w:cs="Times New Roman"/>
          <w:sz w:val="20"/>
          <w:szCs w:val="20"/>
          <w:shd w:val="clear" w:color="auto" w:fill="FFFFFF"/>
        </w:rPr>
        <w:t>s</w:t>
      </w:r>
      <w:r w:rsidR="000D404A" w:rsidRPr="00A17CDB">
        <w:rPr>
          <w:rFonts w:ascii="Times New Roman" w:hAnsi="Times New Roman" w:cs="Times New Roman"/>
          <w:sz w:val="20"/>
          <w:szCs w:val="20"/>
          <w:shd w:val="clear" w:color="auto" w:fill="FFFFFF"/>
        </w:rPr>
        <w:t xml:space="preserve"> gastro-entérites</w:t>
      </w:r>
      <w:r w:rsidR="003F2587" w:rsidRPr="00A17CDB">
        <w:rPr>
          <w:rFonts w:ascii="Times New Roman" w:hAnsi="Times New Roman" w:cs="Times New Roman"/>
          <w:sz w:val="20"/>
          <w:szCs w:val="20"/>
          <w:shd w:val="clear" w:color="auto" w:fill="FFFFFF"/>
        </w:rPr>
        <w:t>, une é</w:t>
      </w:r>
      <w:r w:rsidRPr="00A17CDB">
        <w:rPr>
          <w:rFonts w:ascii="Times New Roman" w:hAnsi="Times New Roman" w:cs="Times New Roman"/>
          <w:sz w:val="20"/>
          <w:szCs w:val="20"/>
          <w:shd w:val="clear" w:color="auto" w:fill="FFFFFF"/>
        </w:rPr>
        <w:t>tude des échantillons de</w:t>
      </w:r>
      <w:r w:rsidR="00387979" w:rsidRPr="00A17CDB">
        <w:rPr>
          <w:rFonts w:ascii="Times New Roman" w:hAnsi="Times New Roman" w:cs="Times New Roman"/>
          <w:sz w:val="20"/>
          <w:szCs w:val="20"/>
          <w:shd w:val="clear" w:color="auto" w:fill="FFFFFF"/>
        </w:rPr>
        <w:t>s</w:t>
      </w:r>
      <w:r w:rsidRPr="00A17CDB">
        <w:rPr>
          <w:rFonts w:ascii="Times New Roman" w:hAnsi="Times New Roman" w:cs="Times New Roman"/>
          <w:sz w:val="20"/>
          <w:szCs w:val="20"/>
          <w:shd w:val="clear" w:color="auto" w:fill="FFFFFF"/>
        </w:rPr>
        <w:t xml:space="preserve"> selles et </w:t>
      </w:r>
      <w:r w:rsidR="00387979" w:rsidRPr="00A17CDB">
        <w:rPr>
          <w:rFonts w:ascii="Times New Roman" w:hAnsi="Times New Roman" w:cs="Times New Roman"/>
          <w:sz w:val="20"/>
          <w:szCs w:val="20"/>
          <w:shd w:val="clear" w:color="auto" w:fill="FFFFFF"/>
        </w:rPr>
        <w:t xml:space="preserve">du </w:t>
      </w:r>
      <w:r w:rsidRPr="00A17CDB">
        <w:rPr>
          <w:rFonts w:ascii="Times New Roman" w:hAnsi="Times New Roman" w:cs="Times New Roman"/>
          <w:sz w:val="20"/>
          <w:szCs w:val="20"/>
          <w:shd w:val="clear" w:color="auto" w:fill="FFFFFF"/>
        </w:rPr>
        <w:t xml:space="preserve">sol a été menée de </w:t>
      </w:r>
      <w:r w:rsidR="005178B5">
        <w:rPr>
          <w:rFonts w:ascii="Times New Roman" w:hAnsi="Times New Roman" w:cs="Times New Roman"/>
          <w:sz w:val="20"/>
          <w:szCs w:val="20"/>
          <w:shd w:val="clear" w:color="auto" w:fill="FFFFFF"/>
        </w:rPr>
        <w:t>Février</w:t>
      </w:r>
      <w:r w:rsidRPr="00A17CDB">
        <w:rPr>
          <w:rFonts w:ascii="Times New Roman" w:hAnsi="Times New Roman" w:cs="Times New Roman"/>
          <w:sz w:val="20"/>
          <w:szCs w:val="20"/>
          <w:shd w:val="clear" w:color="auto" w:fill="FFFFFF"/>
        </w:rPr>
        <w:t xml:space="preserve"> à </w:t>
      </w:r>
      <w:r w:rsidR="005178B5">
        <w:rPr>
          <w:rFonts w:ascii="Times New Roman" w:hAnsi="Times New Roman" w:cs="Times New Roman"/>
          <w:sz w:val="20"/>
          <w:szCs w:val="20"/>
          <w:shd w:val="clear" w:color="auto" w:fill="FFFFFF"/>
        </w:rPr>
        <w:t>Août</w:t>
      </w:r>
      <w:r w:rsidRPr="00A17CDB">
        <w:rPr>
          <w:rFonts w:ascii="Times New Roman" w:hAnsi="Times New Roman" w:cs="Times New Roman"/>
          <w:sz w:val="20"/>
          <w:szCs w:val="20"/>
          <w:shd w:val="clear" w:color="auto" w:fill="FFFFFF"/>
        </w:rPr>
        <w:t xml:space="preserve"> 2023.</w:t>
      </w:r>
      <w:r w:rsidR="00C62410" w:rsidRPr="00A17CDB">
        <w:rPr>
          <w:rFonts w:ascii="Times New Roman" w:hAnsi="Times New Roman" w:cs="Times New Roman"/>
          <w:sz w:val="20"/>
          <w:szCs w:val="20"/>
          <w:shd w:val="clear" w:color="auto" w:fill="FFFFFF"/>
        </w:rPr>
        <w:t xml:space="preserve"> </w:t>
      </w:r>
      <w:r w:rsidR="00D63BEC">
        <w:rPr>
          <w:rFonts w:ascii="Times New Roman" w:hAnsi="Times New Roman" w:cs="Times New Roman"/>
          <w:sz w:val="20"/>
          <w:szCs w:val="20"/>
          <w:shd w:val="clear" w:color="auto" w:fill="FFFFFF"/>
        </w:rPr>
        <w:t>Cent (</w:t>
      </w:r>
      <w:r w:rsidR="00F74C2E" w:rsidRPr="00A17CDB">
        <w:rPr>
          <w:rFonts w:ascii="Times New Roman" w:hAnsi="Times New Roman" w:cs="Times New Roman"/>
          <w:sz w:val="20"/>
          <w:szCs w:val="20"/>
          <w:shd w:val="clear" w:color="auto" w:fill="FFFFFF"/>
        </w:rPr>
        <w:t>100</w:t>
      </w:r>
      <w:r w:rsidR="00D63BEC">
        <w:rPr>
          <w:rFonts w:ascii="Times New Roman" w:hAnsi="Times New Roman" w:cs="Times New Roman"/>
          <w:sz w:val="20"/>
          <w:szCs w:val="20"/>
          <w:shd w:val="clear" w:color="auto" w:fill="FFFFFF"/>
        </w:rPr>
        <w:t>)</w:t>
      </w:r>
      <w:r w:rsidR="00387979" w:rsidRPr="00A17CDB">
        <w:rPr>
          <w:rFonts w:ascii="Times New Roman" w:hAnsi="Times New Roman" w:cs="Times New Roman"/>
          <w:sz w:val="20"/>
          <w:szCs w:val="20"/>
          <w:shd w:val="clear" w:color="auto" w:fill="FFFFFF"/>
        </w:rPr>
        <w:t xml:space="preserve"> </w:t>
      </w:r>
      <w:r w:rsidRPr="00A17CDB">
        <w:rPr>
          <w:rFonts w:ascii="Times New Roman" w:hAnsi="Times New Roman" w:cs="Times New Roman"/>
          <w:sz w:val="20"/>
          <w:szCs w:val="20"/>
          <w:shd w:val="clear" w:color="auto" w:fill="FFFFFF"/>
        </w:rPr>
        <w:t>échantillons de</w:t>
      </w:r>
      <w:r w:rsidR="00387979" w:rsidRPr="00A17CDB">
        <w:rPr>
          <w:rFonts w:ascii="Times New Roman" w:hAnsi="Times New Roman" w:cs="Times New Roman"/>
          <w:sz w:val="20"/>
          <w:szCs w:val="20"/>
          <w:shd w:val="clear" w:color="auto" w:fill="FFFFFF"/>
        </w:rPr>
        <w:t>s</w:t>
      </w:r>
      <w:r w:rsidRPr="00A17CDB">
        <w:rPr>
          <w:rFonts w:ascii="Times New Roman" w:hAnsi="Times New Roman" w:cs="Times New Roman"/>
          <w:sz w:val="20"/>
          <w:szCs w:val="20"/>
          <w:shd w:val="clear" w:color="auto" w:fill="FFFFFF"/>
        </w:rPr>
        <w:t xml:space="preserve"> selles</w:t>
      </w:r>
      <w:r w:rsidR="005178B5">
        <w:rPr>
          <w:rFonts w:ascii="Times New Roman" w:hAnsi="Times New Roman" w:cs="Times New Roman"/>
          <w:sz w:val="20"/>
          <w:szCs w:val="20"/>
          <w:shd w:val="clear" w:color="auto" w:fill="FFFFFF"/>
        </w:rPr>
        <w:t xml:space="preserve"> des personnes se présentant à la clinique médico-chirur</w:t>
      </w:r>
      <w:r w:rsidR="00047546">
        <w:rPr>
          <w:rFonts w:ascii="Times New Roman" w:hAnsi="Times New Roman" w:cs="Times New Roman"/>
          <w:sz w:val="20"/>
          <w:szCs w:val="20"/>
          <w:shd w:val="clear" w:color="auto" w:fill="FFFFFF"/>
        </w:rPr>
        <w:t>g</w:t>
      </w:r>
      <w:r w:rsidR="005178B5">
        <w:rPr>
          <w:rFonts w:ascii="Times New Roman" w:hAnsi="Times New Roman" w:cs="Times New Roman"/>
          <w:sz w:val="20"/>
          <w:szCs w:val="20"/>
          <w:shd w:val="clear" w:color="auto" w:fill="FFFFFF"/>
        </w:rPr>
        <w:t>icale</w:t>
      </w:r>
      <w:r w:rsidR="00F5086B">
        <w:rPr>
          <w:rFonts w:ascii="Times New Roman" w:hAnsi="Times New Roman" w:cs="Times New Roman"/>
          <w:sz w:val="20"/>
          <w:szCs w:val="20"/>
          <w:shd w:val="clear" w:color="auto" w:fill="FFFFFF"/>
        </w:rPr>
        <w:t xml:space="preserve"> Reaven,</w:t>
      </w:r>
      <w:r w:rsidR="005178B5">
        <w:rPr>
          <w:rFonts w:ascii="Times New Roman" w:hAnsi="Times New Roman" w:cs="Times New Roman"/>
          <w:sz w:val="20"/>
          <w:szCs w:val="20"/>
          <w:shd w:val="clear" w:color="auto" w:fill="FFFFFF"/>
        </w:rPr>
        <w:t xml:space="preserve"> </w:t>
      </w:r>
      <w:r w:rsidRPr="00A17CDB">
        <w:rPr>
          <w:rFonts w:ascii="Times New Roman" w:hAnsi="Times New Roman" w:cs="Times New Roman"/>
          <w:sz w:val="20"/>
          <w:szCs w:val="20"/>
          <w:shd w:val="clear" w:color="auto" w:fill="FFFFFF"/>
        </w:rPr>
        <w:t xml:space="preserve"> et </w:t>
      </w:r>
      <w:r w:rsidR="00047546">
        <w:rPr>
          <w:rFonts w:ascii="Times New Roman" w:hAnsi="Times New Roman" w:cs="Times New Roman"/>
          <w:sz w:val="20"/>
          <w:szCs w:val="20"/>
          <w:shd w:val="clear" w:color="auto" w:fill="FFFFFF"/>
        </w:rPr>
        <w:t xml:space="preserve"> 100 échantillons </w:t>
      </w:r>
      <w:r w:rsidR="00387979" w:rsidRPr="00A17CDB">
        <w:rPr>
          <w:rFonts w:ascii="Times New Roman" w:hAnsi="Times New Roman" w:cs="Times New Roman"/>
          <w:sz w:val="20"/>
          <w:szCs w:val="20"/>
          <w:shd w:val="clear" w:color="auto" w:fill="FFFFFF"/>
        </w:rPr>
        <w:t>du</w:t>
      </w:r>
      <w:r w:rsidRPr="00A17CDB">
        <w:rPr>
          <w:rFonts w:ascii="Times New Roman" w:hAnsi="Times New Roman" w:cs="Times New Roman"/>
          <w:sz w:val="20"/>
          <w:szCs w:val="20"/>
          <w:shd w:val="clear" w:color="auto" w:fill="FFFFFF"/>
        </w:rPr>
        <w:t xml:space="preserve"> sol</w:t>
      </w:r>
      <w:r w:rsidR="00F74C2E" w:rsidRPr="00A17CDB">
        <w:rPr>
          <w:rFonts w:ascii="Times New Roman" w:hAnsi="Times New Roman" w:cs="Times New Roman"/>
          <w:sz w:val="20"/>
          <w:szCs w:val="20"/>
          <w:shd w:val="clear" w:color="auto" w:fill="FFFFFF"/>
        </w:rPr>
        <w:t xml:space="preserve"> </w:t>
      </w:r>
      <w:r w:rsidR="00387979" w:rsidRPr="00A17CDB">
        <w:rPr>
          <w:rFonts w:ascii="Times New Roman" w:hAnsi="Times New Roman" w:cs="Times New Roman"/>
          <w:sz w:val="20"/>
          <w:szCs w:val="20"/>
          <w:shd w:val="clear" w:color="auto" w:fill="FFFFFF"/>
        </w:rPr>
        <w:t>provenant des points des décharges des ordures ménagères</w:t>
      </w:r>
      <w:r w:rsidRPr="00A17CDB">
        <w:rPr>
          <w:rFonts w:ascii="Times New Roman" w:hAnsi="Times New Roman" w:cs="Times New Roman"/>
          <w:sz w:val="20"/>
          <w:szCs w:val="20"/>
          <w:shd w:val="clear" w:color="auto" w:fill="FFFFFF"/>
        </w:rPr>
        <w:t xml:space="preserve"> ont été </w:t>
      </w:r>
      <w:r w:rsidR="00E65DF3" w:rsidRPr="00A17CDB">
        <w:rPr>
          <w:rFonts w:ascii="Times New Roman" w:hAnsi="Times New Roman" w:cs="Times New Roman"/>
          <w:sz w:val="20"/>
          <w:szCs w:val="20"/>
          <w:shd w:val="clear" w:color="auto" w:fill="FFFFFF"/>
        </w:rPr>
        <w:t>examinés</w:t>
      </w:r>
      <w:r w:rsidR="003F62EB" w:rsidRPr="00A17CDB">
        <w:rPr>
          <w:rFonts w:ascii="Times New Roman" w:hAnsi="Times New Roman" w:cs="Times New Roman"/>
          <w:sz w:val="20"/>
          <w:szCs w:val="20"/>
          <w:shd w:val="clear" w:color="auto" w:fill="FFFFFF"/>
        </w:rPr>
        <w:t>.</w:t>
      </w:r>
      <w:r w:rsidR="005F71C0" w:rsidRPr="00A17CDB">
        <w:rPr>
          <w:rFonts w:ascii="Times New Roman" w:hAnsi="Times New Roman" w:cs="Times New Roman"/>
          <w:sz w:val="20"/>
          <w:szCs w:val="20"/>
          <w:shd w:val="clear" w:color="auto" w:fill="FFFFFF"/>
        </w:rPr>
        <w:t xml:space="preserve"> L</w:t>
      </w:r>
      <w:r w:rsidR="00A40495" w:rsidRPr="00A17CDB">
        <w:rPr>
          <w:rFonts w:ascii="Times New Roman" w:hAnsi="Times New Roman" w:cs="Times New Roman"/>
          <w:sz w:val="20"/>
          <w:szCs w:val="20"/>
          <w:shd w:val="clear" w:color="auto" w:fill="FFFFFF"/>
        </w:rPr>
        <w:t>es échantillons de sol ont été analysés par la méthode de s</w:t>
      </w:r>
      <w:r w:rsidR="00AF677C">
        <w:rPr>
          <w:rFonts w:ascii="Times New Roman" w:hAnsi="Times New Roman" w:cs="Times New Roman"/>
          <w:sz w:val="20"/>
          <w:szCs w:val="20"/>
          <w:shd w:val="clear" w:color="auto" w:fill="FFFFFF"/>
        </w:rPr>
        <w:t>é</w:t>
      </w:r>
      <w:r w:rsidR="00A40495" w:rsidRPr="00A17CDB">
        <w:rPr>
          <w:rFonts w:ascii="Times New Roman" w:hAnsi="Times New Roman" w:cs="Times New Roman"/>
          <w:sz w:val="20"/>
          <w:szCs w:val="20"/>
          <w:shd w:val="clear" w:color="auto" w:fill="FFFFFF"/>
        </w:rPr>
        <w:t>dimentation, tandis que</w:t>
      </w:r>
      <w:r w:rsidR="003F62EB" w:rsidRPr="00A17CDB">
        <w:rPr>
          <w:rFonts w:ascii="Times New Roman" w:hAnsi="Times New Roman" w:cs="Times New Roman"/>
          <w:sz w:val="20"/>
          <w:szCs w:val="20"/>
          <w:shd w:val="clear" w:color="auto" w:fill="FFFFFF"/>
        </w:rPr>
        <w:t xml:space="preserve"> </w:t>
      </w:r>
      <w:r w:rsidR="00A40495" w:rsidRPr="00A17CDB">
        <w:rPr>
          <w:rFonts w:ascii="Times New Roman" w:hAnsi="Times New Roman" w:cs="Times New Roman"/>
          <w:sz w:val="20"/>
          <w:szCs w:val="20"/>
          <w:shd w:val="clear" w:color="auto" w:fill="FFFFFF"/>
        </w:rPr>
        <w:t>les échantillons des selles ont été analysés à l’aide de deux techniques</w:t>
      </w:r>
      <w:r w:rsidR="00AF677C">
        <w:rPr>
          <w:rFonts w:ascii="Times New Roman" w:hAnsi="Times New Roman" w:cs="Times New Roman"/>
          <w:sz w:val="20"/>
          <w:szCs w:val="20"/>
          <w:shd w:val="clear" w:color="auto" w:fill="FFFFFF"/>
        </w:rPr>
        <w:t> :</w:t>
      </w:r>
      <w:r w:rsidR="00A40495" w:rsidRPr="00A17CDB">
        <w:rPr>
          <w:rFonts w:ascii="Times New Roman" w:hAnsi="Times New Roman" w:cs="Times New Roman"/>
          <w:sz w:val="20"/>
          <w:szCs w:val="20"/>
          <w:shd w:val="clear" w:color="auto" w:fill="FFFFFF"/>
        </w:rPr>
        <w:t xml:space="preserve"> </w:t>
      </w:r>
      <w:r w:rsidR="00AF677C">
        <w:rPr>
          <w:rFonts w:ascii="Times New Roman" w:hAnsi="Times New Roman" w:cs="Times New Roman"/>
          <w:sz w:val="20"/>
          <w:szCs w:val="20"/>
          <w:shd w:val="clear" w:color="auto" w:fill="FFFFFF"/>
        </w:rPr>
        <w:t>l</w:t>
      </w:r>
      <w:r w:rsidR="00A40495" w:rsidRPr="00A17CDB">
        <w:rPr>
          <w:rFonts w:ascii="Times New Roman" w:hAnsi="Times New Roman" w:cs="Times New Roman"/>
          <w:sz w:val="20"/>
          <w:szCs w:val="20"/>
          <w:shd w:val="clear" w:color="auto" w:fill="FFFFFF"/>
        </w:rPr>
        <w:t>’examen des selles l’état frais</w:t>
      </w:r>
      <w:r w:rsidR="00AF677C">
        <w:rPr>
          <w:rFonts w:ascii="Times New Roman" w:hAnsi="Times New Roman" w:cs="Times New Roman"/>
          <w:sz w:val="20"/>
          <w:szCs w:val="20"/>
          <w:shd w:val="clear" w:color="auto" w:fill="FFFFFF"/>
        </w:rPr>
        <w:t xml:space="preserve"> qui</w:t>
      </w:r>
      <w:r w:rsidR="00A40495" w:rsidRPr="00A17CDB">
        <w:rPr>
          <w:rFonts w:ascii="Times New Roman" w:hAnsi="Times New Roman" w:cs="Times New Roman"/>
          <w:sz w:val="20"/>
          <w:szCs w:val="20"/>
          <w:shd w:val="clear" w:color="auto" w:fill="FFFFFF"/>
        </w:rPr>
        <w:t xml:space="preserve"> nous a permis de rechercher les formes végétatives et de dissémination des </w:t>
      </w:r>
      <w:r w:rsidR="00987F62">
        <w:rPr>
          <w:rFonts w:ascii="Times New Roman" w:hAnsi="Times New Roman" w:cs="Times New Roman"/>
          <w:sz w:val="20"/>
          <w:szCs w:val="20"/>
          <w:shd w:val="clear" w:color="auto" w:fill="FFFFFF"/>
        </w:rPr>
        <w:t>protozoai</w:t>
      </w:r>
      <w:r w:rsidR="00C66859">
        <w:rPr>
          <w:rFonts w:ascii="Times New Roman" w:hAnsi="Times New Roman" w:cs="Times New Roman"/>
          <w:sz w:val="20"/>
          <w:szCs w:val="20"/>
          <w:shd w:val="clear" w:color="auto" w:fill="FFFFFF"/>
        </w:rPr>
        <w:t>r</w:t>
      </w:r>
      <w:r w:rsidR="00987F62">
        <w:rPr>
          <w:rFonts w:ascii="Times New Roman" w:hAnsi="Times New Roman" w:cs="Times New Roman"/>
          <w:sz w:val="20"/>
          <w:szCs w:val="20"/>
          <w:shd w:val="clear" w:color="auto" w:fill="FFFFFF"/>
        </w:rPr>
        <w:t>es</w:t>
      </w:r>
      <w:r w:rsidR="00AF677C">
        <w:rPr>
          <w:rFonts w:ascii="Times New Roman" w:hAnsi="Times New Roman" w:cs="Times New Roman"/>
          <w:sz w:val="20"/>
          <w:szCs w:val="20"/>
          <w:shd w:val="clear" w:color="auto" w:fill="FFFFFF"/>
        </w:rPr>
        <w:t xml:space="preserve">, et </w:t>
      </w:r>
      <w:r w:rsidR="00A40495" w:rsidRPr="00A17CDB">
        <w:rPr>
          <w:rFonts w:ascii="Times New Roman" w:hAnsi="Times New Roman" w:cs="Times New Roman"/>
          <w:sz w:val="20"/>
          <w:szCs w:val="20"/>
          <w:shd w:val="clear" w:color="auto" w:fill="FFFFFF"/>
        </w:rPr>
        <w:t>la technique de Ziehl-</w:t>
      </w:r>
      <w:proofErr w:type="spellStart"/>
      <w:r w:rsidR="00A40495" w:rsidRPr="00A17CDB">
        <w:rPr>
          <w:rFonts w:ascii="Times New Roman" w:hAnsi="Times New Roman" w:cs="Times New Roman"/>
          <w:sz w:val="20"/>
          <w:szCs w:val="20"/>
          <w:shd w:val="clear" w:color="auto" w:fill="FFFFFF"/>
        </w:rPr>
        <w:t>Neelsen</w:t>
      </w:r>
      <w:proofErr w:type="spellEnd"/>
      <w:r w:rsidR="00A40495" w:rsidRPr="00A17CDB">
        <w:rPr>
          <w:rFonts w:ascii="Times New Roman" w:hAnsi="Times New Roman" w:cs="Times New Roman"/>
          <w:sz w:val="20"/>
          <w:szCs w:val="20"/>
          <w:shd w:val="clear" w:color="auto" w:fill="FFFFFF"/>
        </w:rPr>
        <w:t xml:space="preserve"> </w:t>
      </w:r>
      <w:r w:rsidR="00AF677C">
        <w:rPr>
          <w:rFonts w:ascii="Times New Roman" w:hAnsi="Times New Roman" w:cs="Times New Roman"/>
          <w:sz w:val="20"/>
          <w:szCs w:val="20"/>
          <w:shd w:val="clear" w:color="auto" w:fill="FFFFFF"/>
        </w:rPr>
        <w:t xml:space="preserve">qui </w:t>
      </w:r>
      <w:r w:rsidR="00A40495" w:rsidRPr="00A17CDB">
        <w:rPr>
          <w:rFonts w:ascii="Times New Roman" w:hAnsi="Times New Roman" w:cs="Times New Roman"/>
          <w:sz w:val="20"/>
          <w:szCs w:val="20"/>
          <w:shd w:val="clear" w:color="auto" w:fill="FFFFFF"/>
        </w:rPr>
        <w:t>nous a permis d’observer les oocystes des Sporozoaires</w:t>
      </w:r>
      <w:r w:rsidR="00897A22" w:rsidRPr="00A17CDB">
        <w:rPr>
          <w:rFonts w:ascii="Times New Roman" w:hAnsi="Times New Roman" w:cs="Times New Roman"/>
          <w:sz w:val="20"/>
          <w:szCs w:val="20"/>
          <w:shd w:val="clear" w:color="auto" w:fill="FFFFFF"/>
        </w:rPr>
        <w:t>.</w:t>
      </w:r>
      <w:r w:rsidR="00A40495" w:rsidRPr="00A17CDB">
        <w:rPr>
          <w:rFonts w:ascii="Times New Roman" w:hAnsi="Times New Roman" w:cs="Times New Roman"/>
          <w:sz w:val="20"/>
          <w:szCs w:val="20"/>
          <w:shd w:val="clear" w:color="auto" w:fill="FFFFFF"/>
        </w:rPr>
        <w:t xml:space="preserve"> </w:t>
      </w:r>
      <w:r w:rsidR="003F62EB" w:rsidRPr="00A17CDB">
        <w:rPr>
          <w:rFonts w:ascii="Times New Roman" w:hAnsi="Times New Roman" w:cs="Times New Roman"/>
          <w:sz w:val="20"/>
          <w:szCs w:val="20"/>
          <w:shd w:val="clear" w:color="auto" w:fill="FFFFFF"/>
        </w:rPr>
        <w:t>Les paramètres physico-chimiques du sol ont été évalués suivant les méthodes standards.</w:t>
      </w:r>
      <w:r w:rsidR="00897A22" w:rsidRPr="00A17CDB">
        <w:rPr>
          <w:rFonts w:ascii="Times New Roman" w:hAnsi="Times New Roman" w:cs="Times New Roman"/>
          <w:sz w:val="20"/>
          <w:szCs w:val="20"/>
          <w:shd w:val="clear" w:color="auto" w:fill="FFFFFF"/>
        </w:rPr>
        <w:t xml:space="preserve"> </w:t>
      </w:r>
      <w:r w:rsidR="00F47125">
        <w:rPr>
          <w:rFonts w:ascii="Times New Roman" w:hAnsi="Times New Roman" w:cs="Times New Roman"/>
          <w:sz w:val="20"/>
          <w:szCs w:val="20"/>
          <w:shd w:val="clear" w:color="auto" w:fill="FFFFFF"/>
        </w:rPr>
        <w:t>L</w:t>
      </w:r>
      <w:r w:rsidRPr="00A17CDB">
        <w:rPr>
          <w:rFonts w:ascii="Times New Roman" w:hAnsi="Times New Roman" w:cs="Times New Roman"/>
          <w:sz w:val="20"/>
          <w:szCs w:val="20"/>
          <w:shd w:val="clear" w:color="auto" w:fill="FFFFFF"/>
        </w:rPr>
        <w:t xml:space="preserve">es parasites ont été </w:t>
      </w:r>
      <w:r w:rsidR="003F2587" w:rsidRPr="00A17CDB">
        <w:rPr>
          <w:rFonts w:ascii="Times New Roman" w:hAnsi="Times New Roman" w:cs="Times New Roman"/>
          <w:sz w:val="20"/>
          <w:szCs w:val="20"/>
          <w:shd w:val="clear" w:color="auto" w:fill="FFFFFF"/>
        </w:rPr>
        <w:t>retrouvé</w:t>
      </w:r>
      <w:r w:rsidR="00C06D33" w:rsidRPr="00A17CDB">
        <w:rPr>
          <w:rFonts w:ascii="Times New Roman" w:hAnsi="Times New Roman" w:cs="Times New Roman"/>
          <w:sz w:val="20"/>
          <w:szCs w:val="20"/>
          <w:shd w:val="clear" w:color="auto" w:fill="FFFFFF"/>
        </w:rPr>
        <w:t>s</w:t>
      </w:r>
      <w:r w:rsidR="003F2587" w:rsidRPr="00A17CDB">
        <w:rPr>
          <w:rFonts w:ascii="Times New Roman" w:hAnsi="Times New Roman" w:cs="Times New Roman"/>
          <w:sz w:val="20"/>
          <w:szCs w:val="20"/>
          <w:shd w:val="clear" w:color="auto" w:fill="FFFFFF"/>
        </w:rPr>
        <w:t xml:space="preserve"> chez 3</w:t>
      </w:r>
      <w:r w:rsidR="0031061D">
        <w:rPr>
          <w:rFonts w:ascii="Times New Roman" w:hAnsi="Times New Roman" w:cs="Times New Roman"/>
          <w:sz w:val="20"/>
          <w:szCs w:val="20"/>
          <w:shd w:val="clear" w:color="auto" w:fill="FFFFFF"/>
        </w:rPr>
        <w:t>2</w:t>
      </w:r>
      <w:r w:rsidR="003F2587" w:rsidRPr="00A17CDB">
        <w:rPr>
          <w:rFonts w:ascii="Times New Roman" w:hAnsi="Times New Roman" w:cs="Times New Roman"/>
          <w:sz w:val="20"/>
          <w:szCs w:val="20"/>
          <w:shd w:val="clear" w:color="auto" w:fill="FFFFFF"/>
        </w:rPr>
        <w:t>% des p</w:t>
      </w:r>
      <w:r w:rsidR="00FF3912">
        <w:rPr>
          <w:rFonts w:ascii="Times New Roman" w:hAnsi="Times New Roman" w:cs="Times New Roman"/>
          <w:sz w:val="20"/>
          <w:szCs w:val="20"/>
          <w:shd w:val="clear" w:color="auto" w:fill="FFFFFF"/>
        </w:rPr>
        <w:t>ersonnes</w:t>
      </w:r>
      <w:r w:rsidR="00AF677C">
        <w:rPr>
          <w:rFonts w:ascii="Times New Roman" w:hAnsi="Times New Roman" w:cs="Times New Roman"/>
          <w:sz w:val="20"/>
          <w:szCs w:val="20"/>
          <w:shd w:val="clear" w:color="auto" w:fill="FFFFFF"/>
        </w:rPr>
        <w:t xml:space="preserve"> examiné</w:t>
      </w:r>
      <w:r w:rsidR="00FF3912">
        <w:rPr>
          <w:rFonts w:ascii="Times New Roman" w:hAnsi="Times New Roman" w:cs="Times New Roman"/>
          <w:sz w:val="20"/>
          <w:szCs w:val="20"/>
          <w:shd w:val="clear" w:color="auto" w:fill="FFFFFF"/>
        </w:rPr>
        <w:t>e</w:t>
      </w:r>
      <w:r w:rsidR="00AF677C">
        <w:rPr>
          <w:rFonts w:ascii="Times New Roman" w:hAnsi="Times New Roman" w:cs="Times New Roman"/>
          <w:sz w:val="20"/>
          <w:szCs w:val="20"/>
          <w:shd w:val="clear" w:color="auto" w:fill="FFFFFF"/>
        </w:rPr>
        <w:t>s</w:t>
      </w:r>
      <w:r w:rsidR="00A51857">
        <w:rPr>
          <w:rFonts w:ascii="Times New Roman" w:hAnsi="Times New Roman" w:cs="Times New Roman"/>
          <w:sz w:val="20"/>
          <w:szCs w:val="20"/>
          <w:shd w:val="clear" w:color="auto" w:fill="FFFFFF"/>
        </w:rPr>
        <w:t xml:space="preserve">, </w:t>
      </w:r>
      <w:r w:rsidR="00FF3912">
        <w:rPr>
          <w:rFonts w:ascii="Times New Roman" w:hAnsi="Times New Roman" w:cs="Times New Roman"/>
          <w:sz w:val="20"/>
          <w:szCs w:val="20"/>
          <w:shd w:val="clear" w:color="auto" w:fill="FFFFFF"/>
        </w:rPr>
        <w:t>et</w:t>
      </w:r>
      <w:r w:rsidR="00A51857">
        <w:rPr>
          <w:rFonts w:ascii="Times New Roman" w:hAnsi="Times New Roman" w:cs="Times New Roman"/>
          <w:sz w:val="20"/>
          <w:szCs w:val="20"/>
          <w:shd w:val="clear" w:color="auto" w:fill="FFFFFF"/>
        </w:rPr>
        <w:t xml:space="preserve"> </w:t>
      </w:r>
      <w:proofErr w:type="spellStart"/>
      <w:r w:rsidRPr="00A17CDB">
        <w:rPr>
          <w:rFonts w:ascii="Times New Roman" w:hAnsi="Times New Roman" w:cs="Times New Roman"/>
          <w:i/>
          <w:iCs/>
          <w:sz w:val="20"/>
          <w:szCs w:val="20"/>
          <w:shd w:val="clear" w:color="auto" w:fill="FFFFFF"/>
        </w:rPr>
        <w:t>Cryptosporidium</w:t>
      </w:r>
      <w:proofErr w:type="spellEnd"/>
      <w:r w:rsidRPr="00A17CDB">
        <w:rPr>
          <w:rFonts w:ascii="Times New Roman" w:hAnsi="Times New Roman" w:cs="Times New Roman"/>
          <w:sz w:val="20"/>
          <w:szCs w:val="20"/>
          <w:shd w:val="clear" w:color="auto" w:fill="FFFFFF"/>
        </w:rPr>
        <w:t xml:space="preserve"> </w:t>
      </w:r>
      <w:proofErr w:type="spellStart"/>
      <w:r w:rsidRPr="00A17CDB">
        <w:rPr>
          <w:rFonts w:ascii="Times New Roman" w:hAnsi="Times New Roman" w:cs="Times New Roman"/>
          <w:sz w:val="20"/>
          <w:szCs w:val="20"/>
          <w:shd w:val="clear" w:color="auto" w:fill="FFFFFF"/>
        </w:rPr>
        <w:t>s</w:t>
      </w:r>
      <w:r w:rsidR="00EB0935" w:rsidRPr="00A17CDB">
        <w:rPr>
          <w:rFonts w:ascii="Times New Roman" w:hAnsi="Times New Roman" w:cs="Times New Roman"/>
          <w:sz w:val="20"/>
          <w:szCs w:val="20"/>
          <w:shd w:val="clear" w:color="auto" w:fill="FFFFFF"/>
        </w:rPr>
        <w:t>p</w:t>
      </w:r>
      <w:r w:rsidRPr="00A17CDB">
        <w:rPr>
          <w:rFonts w:ascii="Times New Roman" w:hAnsi="Times New Roman" w:cs="Times New Roman"/>
          <w:sz w:val="20"/>
          <w:szCs w:val="20"/>
          <w:shd w:val="clear" w:color="auto" w:fill="FFFFFF"/>
        </w:rPr>
        <w:t>p</w:t>
      </w:r>
      <w:proofErr w:type="spellEnd"/>
      <w:r w:rsidR="00780371" w:rsidRPr="00A17CDB">
        <w:rPr>
          <w:rFonts w:ascii="Times New Roman" w:hAnsi="Times New Roman" w:cs="Times New Roman"/>
          <w:sz w:val="20"/>
          <w:szCs w:val="20"/>
          <w:shd w:val="clear" w:color="auto" w:fill="FFFFFF"/>
        </w:rPr>
        <w:t xml:space="preserve"> (2</w:t>
      </w:r>
      <w:r w:rsidR="00FF3912">
        <w:rPr>
          <w:rFonts w:ascii="Times New Roman" w:hAnsi="Times New Roman" w:cs="Times New Roman"/>
          <w:sz w:val="20"/>
          <w:szCs w:val="20"/>
          <w:shd w:val="clear" w:color="auto" w:fill="FFFFFF"/>
        </w:rPr>
        <w:t>0</w:t>
      </w:r>
      <w:r w:rsidR="00780371" w:rsidRPr="00A17CDB">
        <w:rPr>
          <w:rFonts w:ascii="Times New Roman" w:hAnsi="Times New Roman" w:cs="Times New Roman"/>
          <w:sz w:val="20"/>
          <w:szCs w:val="20"/>
          <w:shd w:val="clear" w:color="auto" w:fill="FFFFFF"/>
        </w:rPr>
        <w:t>%)</w:t>
      </w:r>
      <w:r w:rsidR="00FF3912">
        <w:rPr>
          <w:rFonts w:ascii="Times New Roman" w:hAnsi="Times New Roman" w:cs="Times New Roman"/>
          <w:sz w:val="20"/>
          <w:szCs w:val="20"/>
          <w:shd w:val="clear" w:color="auto" w:fill="FFFFFF"/>
        </w:rPr>
        <w:t xml:space="preserve"> était l’espèce la plus prévalente</w:t>
      </w:r>
      <w:r w:rsidR="00A51857">
        <w:rPr>
          <w:rFonts w:ascii="Times New Roman" w:hAnsi="Times New Roman" w:cs="Times New Roman"/>
          <w:sz w:val="20"/>
          <w:szCs w:val="20"/>
          <w:shd w:val="clear" w:color="auto" w:fill="FFFFFF"/>
        </w:rPr>
        <w:t xml:space="preserve"> ; </w:t>
      </w:r>
      <w:r w:rsidR="00A2669D">
        <w:rPr>
          <w:rFonts w:ascii="Times New Roman" w:hAnsi="Times New Roman" w:cs="Times New Roman"/>
          <w:sz w:val="20"/>
          <w:szCs w:val="20"/>
          <w:shd w:val="clear" w:color="auto" w:fill="FFFFFF"/>
        </w:rPr>
        <w:t>73 % des échantillons du sol étaient contaminés et,</w:t>
      </w:r>
      <w:r w:rsidR="00A51857">
        <w:rPr>
          <w:rFonts w:ascii="Times New Roman" w:hAnsi="Times New Roman" w:cs="Times New Roman"/>
          <w:sz w:val="20"/>
          <w:szCs w:val="20"/>
          <w:shd w:val="clear" w:color="auto" w:fill="FFFFFF"/>
        </w:rPr>
        <w:t xml:space="preserve"> </w:t>
      </w:r>
      <w:r w:rsidR="00A51857" w:rsidRPr="00A51857">
        <w:rPr>
          <w:rFonts w:ascii="Times New Roman" w:hAnsi="Times New Roman" w:cs="Times New Roman"/>
          <w:i/>
          <w:iCs/>
          <w:sz w:val="20"/>
          <w:szCs w:val="20"/>
          <w:shd w:val="clear" w:color="auto" w:fill="FFFFFF"/>
        </w:rPr>
        <w:t>Entamoeba coli</w:t>
      </w:r>
      <w:r w:rsidR="00A51857">
        <w:rPr>
          <w:rFonts w:ascii="Times New Roman" w:hAnsi="Times New Roman" w:cs="Times New Roman"/>
          <w:sz w:val="20"/>
          <w:szCs w:val="20"/>
          <w:shd w:val="clear" w:color="auto" w:fill="FFFFFF"/>
        </w:rPr>
        <w:t xml:space="preserve"> </w:t>
      </w:r>
      <w:r w:rsidR="00A2669D">
        <w:rPr>
          <w:rFonts w:ascii="Times New Roman" w:hAnsi="Times New Roman" w:cs="Times New Roman"/>
          <w:sz w:val="20"/>
          <w:szCs w:val="20"/>
          <w:shd w:val="clear" w:color="auto" w:fill="FFFFFF"/>
        </w:rPr>
        <w:t xml:space="preserve">y </w:t>
      </w:r>
      <w:r w:rsidR="00A51857">
        <w:rPr>
          <w:rFonts w:ascii="Times New Roman" w:hAnsi="Times New Roman" w:cs="Times New Roman"/>
          <w:sz w:val="20"/>
          <w:szCs w:val="20"/>
          <w:shd w:val="clear" w:color="auto" w:fill="FFFFFF"/>
        </w:rPr>
        <w:t xml:space="preserve">était l’espèce la plus prévalente (25, 26%), suivi de </w:t>
      </w:r>
      <w:proofErr w:type="spellStart"/>
      <w:r w:rsidR="00A51857" w:rsidRPr="00A17CDB">
        <w:rPr>
          <w:rFonts w:ascii="Times New Roman" w:hAnsi="Times New Roman" w:cs="Times New Roman"/>
          <w:i/>
          <w:iCs/>
          <w:sz w:val="20"/>
          <w:szCs w:val="20"/>
          <w:shd w:val="clear" w:color="auto" w:fill="FFFFFF"/>
        </w:rPr>
        <w:t>Cryptosporidium</w:t>
      </w:r>
      <w:proofErr w:type="spellEnd"/>
      <w:r w:rsidR="00A51857" w:rsidRPr="00A17CDB">
        <w:rPr>
          <w:rFonts w:ascii="Times New Roman" w:hAnsi="Times New Roman" w:cs="Times New Roman"/>
          <w:sz w:val="20"/>
          <w:szCs w:val="20"/>
          <w:shd w:val="clear" w:color="auto" w:fill="FFFFFF"/>
        </w:rPr>
        <w:t xml:space="preserve"> </w:t>
      </w:r>
      <w:proofErr w:type="spellStart"/>
      <w:r w:rsidR="00A51857" w:rsidRPr="00A17CDB">
        <w:rPr>
          <w:rFonts w:ascii="Times New Roman" w:hAnsi="Times New Roman" w:cs="Times New Roman"/>
          <w:sz w:val="20"/>
          <w:szCs w:val="20"/>
          <w:shd w:val="clear" w:color="auto" w:fill="FFFFFF"/>
        </w:rPr>
        <w:t>spp</w:t>
      </w:r>
      <w:proofErr w:type="spellEnd"/>
      <w:r w:rsidR="00A51857">
        <w:rPr>
          <w:rFonts w:ascii="Times New Roman" w:hAnsi="Times New Roman" w:cs="Times New Roman"/>
          <w:sz w:val="20"/>
          <w:szCs w:val="20"/>
          <w:shd w:val="clear" w:color="auto" w:fill="FFFFFF"/>
        </w:rPr>
        <w:t xml:space="preserve"> (21, 75%). </w:t>
      </w:r>
      <w:r w:rsidRPr="00A17CDB">
        <w:rPr>
          <w:rFonts w:ascii="Times New Roman" w:hAnsi="Times New Roman" w:cs="Times New Roman"/>
          <w:sz w:val="20"/>
          <w:szCs w:val="20"/>
          <w:shd w:val="clear" w:color="auto" w:fill="FFFFFF"/>
        </w:rPr>
        <w:t xml:space="preserve"> </w:t>
      </w:r>
      <w:r w:rsidR="00602CE6">
        <w:rPr>
          <w:rFonts w:ascii="Times New Roman" w:hAnsi="Times New Roman" w:cs="Times New Roman"/>
          <w:sz w:val="20"/>
          <w:szCs w:val="20"/>
          <w:shd w:val="clear" w:color="auto" w:fill="FFFFFF"/>
        </w:rPr>
        <w:t>Toutes les espèces identifiées au niveau du sol, étaient négativement corrélées à la température</w:t>
      </w:r>
      <w:r w:rsidR="00A05606">
        <w:rPr>
          <w:rFonts w:ascii="Times New Roman" w:hAnsi="Times New Roman" w:cs="Times New Roman"/>
          <w:sz w:val="20"/>
          <w:szCs w:val="20"/>
          <w:shd w:val="clear" w:color="auto" w:fill="FFFFFF"/>
        </w:rPr>
        <w:t xml:space="preserve"> ; </w:t>
      </w:r>
      <w:r w:rsidR="00602CE6">
        <w:rPr>
          <w:rFonts w:ascii="Times New Roman" w:hAnsi="Times New Roman" w:cs="Times New Roman"/>
          <w:sz w:val="20"/>
          <w:szCs w:val="20"/>
          <w:shd w:val="clear" w:color="auto" w:fill="FFFFFF"/>
        </w:rPr>
        <w:t xml:space="preserve">  </w:t>
      </w:r>
      <w:r w:rsidR="00A2669D">
        <w:rPr>
          <w:rFonts w:ascii="Times New Roman" w:hAnsi="Times New Roman" w:cs="Times New Roman"/>
          <w:sz w:val="20"/>
          <w:szCs w:val="20"/>
          <w:shd w:val="clear" w:color="auto" w:fill="FFFFFF"/>
        </w:rPr>
        <w:t>l</w:t>
      </w:r>
      <w:r w:rsidR="00767B07">
        <w:rPr>
          <w:rFonts w:ascii="Times New Roman" w:hAnsi="Times New Roman" w:cs="Times New Roman"/>
          <w:sz w:val="20"/>
          <w:szCs w:val="20"/>
          <w:shd w:val="clear" w:color="auto" w:fill="FFFFFF"/>
        </w:rPr>
        <w:t>es protozoaires présents chez les humains, étaient également observés d</w:t>
      </w:r>
      <w:r w:rsidR="00334C55" w:rsidRPr="00A17CDB">
        <w:rPr>
          <w:rFonts w:ascii="Times New Roman" w:hAnsi="Times New Roman" w:cs="Times New Roman"/>
          <w:sz w:val="20"/>
          <w:szCs w:val="20"/>
          <w:shd w:val="clear" w:color="auto" w:fill="FFFFFF"/>
        </w:rPr>
        <w:t>ans les échantillons de sol</w:t>
      </w:r>
      <w:r w:rsidR="00767B07">
        <w:rPr>
          <w:rFonts w:ascii="Times New Roman" w:hAnsi="Times New Roman" w:cs="Times New Roman"/>
          <w:sz w:val="20"/>
          <w:szCs w:val="20"/>
          <w:shd w:val="clear" w:color="auto" w:fill="FFFFFF"/>
        </w:rPr>
        <w:t>.</w:t>
      </w:r>
      <w:r w:rsidR="00334C55" w:rsidRPr="00A17CDB">
        <w:rPr>
          <w:rFonts w:ascii="Times New Roman" w:hAnsi="Times New Roman" w:cs="Times New Roman"/>
          <w:sz w:val="20"/>
          <w:szCs w:val="20"/>
          <w:shd w:val="clear" w:color="auto" w:fill="FFFFFF"/>
        </w:rPr>
        <w:t xml:space="preserve"> Dans cette </w:t>
      </w:r>
      <w:r w:rsidR="00D63BEC">
        <w:rPr>
          <w:rFonts w:ascii="Times New Roman" w:hAnsi="Times New Roman" w:cs="Times New Roman"/>
          <w:sz w:val="20"/>
          <w:szCs w:val="20"/>
          <w:shd w:val="clear" w:color="auto" w:fill="FFFFFF"/>
        </w:rPr>
        <w:t>é</w:t>
      </w:r>
      <w:r w:rsidR="00334C55" w:rsidRPr="00A17CDB">
        <w:rPr>
          <w:rFonts w:ascii="Times New Roman" w:hAnsi="Times New Roman" w:cs="Times New Roman"/>
          <w:sz w:val="20"/>
          <w:szCs w:val="20"/>
          <w:shd w:val="clear" w:color="auto" w:fill="FFFFFF"/>
        </w:rPr>
        <w:t xml:space="preserve">tude, nous avons </w:t>
      </w:r>
      <w:r w:rsidR="00BF597A" w:rsidRPr="00A17CDB">
        <w:rPr>
          <w:rFonts w:ascii="Times New Roman" w:hAnsi="Times New Roman" w:cs="Times New Roman"/>
          <w:sz w:val="20"/>
          <w:szCs w:val="20"/>
          <w:shd w:val="clear" w:color="auto" w:fill="FFFFFF"/>
        </w:rPr>
        <w:t>constaté</w:t>
      </w:r>
      <w:r w:rsidR="00334C55" w:rsidRPr="00A17CDB">
        <w:rPr>
          <w:rFonts w:ascii="Times New Roman" w:hAnsi="Times New Roman" w:cs="Times New Roman"/>
          <w:sz w:val="20"/>
          <w:szCs w:val="20"/>
          <w:shd w:val="clear" w:color="auto" w:fill="FFFFFF"/>
        </w:rPr>
        <w:t xml:space="preserve"> que les conditions sanitaires </w:t>
      </w:r>
      <w:r w:rsidR="00BF597A" w:rsidRPr="00A17CDB">
        <w:rPr>
          <w:rFonts w:ascii="Times New Roman" w:hAnsi="Times New Roman" w:cs="Times New Roman"/>
          <w:sz w:val="20"/>
          <w:szCs w:val="20"/>
          <w:shd w:val="clear" w:color="auto" w:fill="FFFFFF"/>
        </w:rPr>
        <w:t>déficientes</w:t>
      </w:r>
      <w:r w:rsidR="00A07970" w:rsidRPr="00A17CDB">
        <w:rPr>
          <w:rFonts w:ascii="Times New Roman" w:hAnsi="Times New Roman" w:cs="Times New Roman"/>
          <w:sz w:val="20"/>
          <w:szCs w:val="20"/>
          <w:shd w:val="clear" w:color="auto" w:fill="FFFFFF"/>
        </w:rPr>
        <w:t xml:space="preserve"> sont</w:t>
      </w:r>
      <w:r w:rsidR="00BF597A" w:rsidRPr="00A17CDB">
        <w:rPr>
          <w:rFonts w:ascii="Times New Roman" w:hAnsi="Times New Roman" w:cs="Times New Roman"/>
          <w:sz w:val="20"/>
          <w:szCs w:val="20"/>
          <w:shd w:val="clear" w:color="auto" w:fill="FFFFFF"/>
        </w:rPr>
        <w:t xml:space="preserve"> à l’origine de la présence des parasites intestinaux et nous avons mis en évidence que le sol contaminé joue un rôle dans l’infection et réinfection de la population.</w:t>
      </w:r>
      <w:r w:rsidR="00334C55" w:rsidRPr="00A17CDB">
        <w:rPr>
          <w:rFonts w:ascii="Times New Roman" w:hAnsi="Times New Roman" w:cs="Times New Roman"/>
          <w:sz w:val="20"/>
          <w:szCs w:val="20"/>
          <w:shd w:val="clear" w:color="auto" w:fill="FFFFFF"/>
        </w:rPr>
        <w:t xml:space="preserve"> </w:t>
      </w:r>
      <w:r w:rsidRPr="00A17CDB">
        <w:rPr>
          <w:rFonts w:ascii="Times New Roman" w:hAnsi="Times New Roman" w:cs="Times New Roman"/>
          <w:sz w:val="20"/>
          <w:szCs w:val="20"/>
          <w:shd w:val="clear" w:color="auto" w:fill="FFFFFF"/>
        </w:rPr>
        <w:t xml:space="preserve"> </w:t>
      </w:r>
    </w:p>
    <w:p w14:paraId="53751017" w14:textId="69D8007E" w:rsidR="00A07970" w:rsidRPr="00A17CDB" w:rsidRDefault="00533751" w:rsidP="005A39A1">
      <w:pPr>
        <w:spacing w:after="0" w:line="240" w:lineRule="auto"/>
        <w:jc w:val="both"/>
        <w:rPr>
          <w:rFonts w:ascii="Times New Roman" w:hAnsi="Times New Roman" w:cs="Times New Roman"/>
          <w:sz w:val="20"/>
          <w:szCs w:val="20"/>
          <w:shd w:val="clear" w:color="auto" w:fill="FFFFFF"/>
        </w:rPr>
      </w:pPr>
      <w:r w:rsidRPr="005E3350">
        <w:rPr>
          <w:rFonts w:ascii="Times New Roman" w:hAnsi="Times New Roman" w:cs="Times New Roman"/>
          <w:b/>
          <w:sz w:val="20"/>
          <w:szCs w:val="20"/>
        </w:rPr>
        <w:t>Mots clés</w:t>
      </w:r>
      <w:r w:rsidRPr="005E3350">
        <w:rPr>
          <w:rFonts w:ascii="Times New Roman" w:hAnsi="Times New Roman" w:cs="Times New Roman"/>
          <w:sz w:val="20"/>
          <w:szCs w:val="20"/>
        </w:rPr>
        <w:t> </w:t>
      </w:r>
      <w:r w:rsidR="000D5AD6" w:rsidRPr="005E3350">
        <w:rPr>
          <w:rFonts w:ascii="Times New Roman" w:hAnsi="Times New Roman" w:cs="Times New Roman"/>
          <w:sz w:val="20"/>
          <w:szCs w:val="20"/>
        </w:rPr>
        <w:t>:</w:t>
      </w:r>
      <w:r w:rsidR="000D5AD6" w:rsidRPr="00FE0E34">
        <w:rPr>
          <w:rFonts w:ascii="Times New Roman" w:hAnsi="Times New Roman" w:cs="Times New Roman"/>
          <w:sz w:val="24"/>
          <w:szCs w:val="24"/>
        </w:rPr>
        <w:t xml:space="preserve"> </w:t>
      </w:r>
      <w:r w:rsidR="000D5AD6" w:rsidRPr="00A17CDB">
        <w:rPr>
          <w:rFonts w:ascii="Times New Roman" w:hAnsi="Times New Roman" w:cs="Times New Roman"/>
          <w:sz w:val="20"/>
          <w:szCs w:val="20"/>
          <w:shd w:val="clear" w:color="auto" w:fill="FFFFFF"/>
        </w:rPr>
        <w:t>Gastro</w:t>
      </w:r>
      <w:r w:rsidR="003F62EB" w:rsidRPr="00A17CDB">
        <w:rPr>
          <w:rFonts w:ascii="Times New Roman" w:hAnsi="Times New Roman" w:cs="Times New Roman"/>
          <w:sz w:val="20"/>
          <w:szCs w:val="20"/>
          <w:shd w:val="clear" w:color="auto" w:fill="FFFFFF"/>
        </w:rPr>
        <w:t>-entérites,</w:t>
      </w:r>
      <w:r w:rsidR="005E4343" w:rsidRPr="00A17CDB">
        <w:rPr>
          <w:rFonts w:ascii="Times New Roman" w:hAnsi="Times New Roman" w:cs="Times New Roman"/>
          <w:sz w:val="20"/>
          <w:szCs w:val="20"/>
          <w:shd w:val="clear" w:color="auto" w:fill="FFFFFF"/>
        </w:rPr>
        <w:t xml:space="preserve"> Protozoaire</w:t>
      </w:r>
      <w:r w:rsidR="00D63BEC">
        <w:rPr>
          <w:rFonts w:ascii="Times New Roman" w:hAnsi="Times New Roman" w:cs="Times New Roman"/>
          <w:sz w:val="20"/>
          <w:szCs w:val="20"/>
          <w:shd w:val="clear" w:color="auto" w:fill="FFFFFF"/>
        </w:rPr>
        <w:t>s</w:t>
      </w:r>
      <w:r w:rsidR="00C73469" w:rsidRPr="00A17CDB">
        <w:rPr>
          <w:rFonts w:ascii="Times New Roman" w:hAnsi="Times New Roman" w:cs="Times New Roman"/>
          <w:sz w:val="20"/>
          <w:szCs w:val="20"/>
          <w:shd w:val="clear" w:color="auto" w:fill="FFFFFF"/>
        </w:rPr>
        <w:t>,</w:t>
      </w:r>
      <w:r w:rsidR="00AA731B">
        <w:rPr>
          <w:rFonts w:ascii="Times New Roman" w:hAnsi="Times New Roman" w:cs="Times New Roman"/>
          <w:sz w:val="20"/>
          <w:szCs w:val="20"/>
          <w:shd w:val="clear" w:color="auto" w:fill="FFFFFF"/>
        </w:rPr>
        <w:t xml:space="preserve"> Selles,</w:t>
      </w:r>
      <w:r w:rsidR="005E4343" w:rsidRPr="00A17CDB">
        <w:rPr>
          <w:rFonts w:ascii="Times New Roman" w:hAnsi="Times New Roman" w:cs="Times New Roman"/>
          <w:sz w:val="20"/>
          <w:szCs w:val="20"/>
          <w:shd w:val="clear" w:color="auto" w:fill="FFFFFF"/>
        </w:rPr>
        <w:t xml:space="preserve"> </w:t>
      </w:r>
      <w:r w:rsidR="00AA731B">
        <w:rPr>
          <w:rFonts w:ascii="Times New Roman" w:hAnsi="Times New Roman" w:cs="Times New Roman"/>
          <w:sz w:val="20"/>
          <w:szCs w:val="20"/>
          <w:shd w:val="clear" w:color="auto" w:fill="FFFFFF"/>
        </w:rPr>
        <w:t xml:space="preserve">Sédimentation, Sol, </w:t>
      </w:r>
      <w:r w:rsidR="00D63BEC">
        <w:rPr>
          <w:rFonts w:ascii="Times New Roman" w:hAnsi="Times New Roman" w:cs="Times New Roman"/>
          <w:sz w:val="20"/>
          <w:szCs w:val="20"/>
          <w:shd w:val="clear" w:color="auto" w:fill="FFFFFF"/>
        </w:rPr>
        <w:t xml:space="preserve">Sporozoaires,  </w:t>
      </w:r>
    </w:p>
    <w:p w14:paraId="445E6365" w14:textId="77777777" w:rsidR="00414615" w:rsidRDefault="00051A1B" w:rsidP="00051A1B">
      <w:pPr>
        <w:spacing w:after="0" w:line="240" w:lineRule="auto"/>
        <w:jc w:val="both"/>
        <w:rPr>
          <w:rFonts w:ascii="Times New Roman" w:eastAsia="Times New Roman" w:hAnsi="Times New Roman" w:cstheme="majorBidi"/>
          <w:b/>
          <w:sz w:val="28"/>
          <w:szCs w:val="32"/>
        </w:rPr>
      </w:pPr>
      <w:r>
        <w:rPr>
          <w:rFonts w:ascii="Times New Roman" w:eastAsia="Times New Roman" w:hAnsi="Times New Roman" w:cstheme="majorBidi"/>
          <w:b/>
          <w:sz w:val="28"/>
          <w:szCs w:val="32"/>
        </w:rPr>
        <w:t xml:space="preserve">  </w:t>
      </w:r>
    </w:p>
    <w:p w14:paraId="6913A0C9" w14:textId="4F3877F2" w:rsidR="000729A7" w:rsidRPr="00024856" w:rsidRDefault="005A35D7" w:rsidP="00051A1B">
      <w:pPr>
        <w:spacing w:after="0" w:line="240" w:lineRule="auto"/>
        <w:jc w:val="both"/>
        <w:rPr>
          <w:rFonts w:ascii="Times New Roman" w:eastAsia="Times New Roman" w:hAnsi="Times New Roman" w:cs="Times New Roman"/>
          <w:sz w:val="24"/>
          <w:szCs w:val="24"/>
          <w:lang w:val="en-US"/>
        </w:rPr>
      </w:pPr>
      <w:r w:rsidRPr="00051A1B">
        <w:rPr>
          <w:rFonts w:ascii="Times New Roman" w:hAnsi="Times New Roman" w:cs="Times New Roman"/>
          <w:b/>
          <w:sz w:val="24"/>
          <w:szCs w:val="24"/>
          <w:shd w:val="clear" w:color="auto" w:fill="FFFFFF"/>
          <w:lang w:val="en-US"/>
        </w:rPr>
        <w:t>Abstract</w:t>
      </w:r>
    </w:p>
    <w:p w14:paraId="7117D17C" w14:textId="397E8EBF" w:rsidR="005E7492" w:rsidRPr="00051A1B" w:rsidRDefault="005A35D7" w:rsidP="005A39A1">
      <w:pPr>
        <w:spacing w:after="0" w:line="240" w:lineRule="auto"/>
        <w:ind w:firstLine="567"/>
        <w:jc w:val="both"/>
        <w:rPr>
          <w:rFonts w:ascii="Times New Roman" w:eastAsia="Times New Roman" w:hAnsi="Times New Roman" w:cs="Times New Roman"/>
          <w:sz w:val="20"/>
          <w:szCs w:val="20"/>
          <w:lang w:val="en-US"/>
        </w:rPr>
      </w:pPr>
      <w:r w:rsidRPr="00051A1B">
        <w:rPr>
          <w:rFonts w:ascii="Times New Roman" w:eastAsia="Times New Roman" w:hAnsi="Times New Roman" w:cs="Times New Roman"/>
          <w:sz w:val="20"/>
          <w:szCs w:val="20"/>
          <w:lang w:val="en-US"/>
        </w:rPr>
        <w:t>An a</w:t>
      </w:r>
      <w:r w:rsidR="00A07970" w:rsidRPr="00051A1B">
        <w:rPr>
          <w:rFonts w:ascii="Times New Roman" w:eastAsia="Times New Roman" w:hAnsi="Times New Roman" w:cs="Times New Roman"/>
          <w:sz w:val="20"/>
          <w:szCs w:val="20"/>
          <w:lang w:val="en-US"/>
        </w:rPr>
        <w:t>nalysis of parasitic contamination of soil at household waste disposal points is still a new research topic, important for controlling infection cycles and parasitic reinfection. In order to study the distribution of entero</w:t>
      </w:r>
      <w:r w:rsidR="005178B5">
        <w:rPr>
          <w:rFonts w:ascii="Times New Roman" w:eastAsia="Times New Roman" w:hAnsi="Times New Roman" w:cs="Times New Roman"/>
          <w:sz w:val="20"/>
          <w:szCs w:val="20"/>
          <w:lang w:val="en-US"/>
        </w:rPr>
        <w:t>-</w:t>
      </w:r>
      <w:r w:rsidR="00A07970" w:rsidRPr="00051A1B">
        <w:rPr>
          <w:rFonts w:ascii="Times New Roman" w:eastAsia="Times New Roman" w:hAnsi="Times New Roman" w:cs="Times New Roman"/>
          <w:sz w:val="20"/>
          <w:szCs w:val="20"/>
          <w:lang w:val="en-US"/>
        </w:rPr>
        <w:t>parasit</w:t>
      </w:r>
      <w:r w:rsidR="00392ACC">
        <w:rPr>
          <w:rFonts w:ascii="Times New Roman" w:eastAsia="Times New Roman" w:hAnsi="Times New Roman" w:cs="Times New Roman"/>
          <w:sz w:val="20"/>
          <w:szCs w:val="20"/>
          <w:lang w:val="en-US"/>
        </w:rPr>
        <w:t>ic protozoa</w:t>
      </w:r>
      <w:r w:rsidR="00A07970" w:rsidRPr="00051A1B">
        <w:rPr>
          <w:rFonts w:ascii="Times New Roman" w:eastAsia="Times New Roman" w:hAnsi="Times New Roman" w:cs="Times New Roman"/>
          <w:sz w:val="20"/>
          <w:szCs w:val="20"/>
          <w:lang w:val="en-US"/>
        </w:rPr>
        <w:t xml:space="preserve"> in the Yaoundé 4 district and their relationship with cases of gastroenteritis, a study of stool and soil samples was carried out from </w:t>
      </w:r>
      <w:r w:rsidR="005178B5">
        <w:rPr>
          <w:rFonts w:ascii="Times New Roman" w:eastAsia="Times New Roman" w:hAnsi="Times New Roman" w:cs="Times New Roman"/>
          <w:sz w:val="20"/>
          <w:szCs w:val="20"/>
          <w:lang w:val="en-US"/>
        </w:rPr>
        <w:t>February</w:t>
      </w:r>
      <w:r w:rsidR="00A07970" w:rsidRPr="00051A1B">
        <w:rPr>
          <w:rFonts w:ascii="Times New Roman" w:eastAsia="Times New Roman" w:hAnsi="Times New Roman" w:cs="Times New Roman"/>
          <w:sz w:val="20"/>
          <w:szCs w:val="20"/>
          <w:lang w:val="en-US"/>
        </w:rPr>
        <w:t xml:space="preserve"> to </w:t>
      </w:r>
      <w:r w:rsidR="005178B5">
        <w:rPr>
          <w:rFonts w:ascii="Times New Roman" w:eastAsia="Times New Roman" w:hAnsi="Times New Roman" w:cs="Times New Roman"/>
          <w:sz w:val="20"/>
          <w:szCs w:val="20"/>
          <w:lang w:val="en-US"/>
        </w:rPr>
        <w:t>Augus</w:t>
      </w:r>
      <w:r w:rsidR="00C66859">
        <w:rPr>
          <w:rFonts w:ascii="Times New Roman" w:eastAsia="Times New Roman" w:hAnsi="Times New Roman" w:cs="Times New Roman"/>
          <w:sz w:val="20"/>
          <w:szCs w:val="20"/>
          <w:lang w:val="en-US"/>
        </w:rPr>
        <w:t>t</w:t>
      </w:r>
      <w:r w:rsidR="00A07970" w:rsidRPr="00051A1B">
        <w:rPr>
          <w:rFonts w:ascii="Times New Roman" w:eastAsia="Times New Roman" w:hAnsi="Times New Roman" w:cs="Times New Roman"/>
          <w:sz w:val="20"/>
          <w:szCs w:val="20"/>
          <w:lang w:val="en-US"/>
        </w:rPr>
        <w:t xml:space="preserve"> 2023.</w:t>
      </w:r>
      <w:r w:rsidR="005E7492" w:rsidRPr="00051A1B">
        <w:rPr>
          <w:rFonts w:ascii="Times New Roman" w:eastAsia="Times New Roman" w:hAnsi="Times New Roman" w:cs="Times New Roman"/>
          <w:sz w:val="20"/>
          <w:szCs w:val="20"/>
          <w:lang w:val="en-US"/>
        </w:rPr>
        <w:t xml:space="preserve"> </w:t>
      </w:r>
      <w:r w:rsidR="005178B5">
        <w:rPr>
          <w:rFonts w:ascii="Times New Roman" w:eastAsia="Times New Roman" w:hAnsi="Times New Roman" w:cs="Times New Roman"/>
          <w:sz w:val="20"/>
          <w:szCs w:val="20"/>
          <w:lang w:val="en-US"/>
        </w:rPr>
        <w:t>One hundred (100) stool</w:t>
      </w:r>
      <w:r w:rsidR="00047546">
        <w:rPr>
          <w:rFonts w:ascii="Times New Roman" w:eastAsia="Times New Roman" w:hAnsi="Times New Roman" w:cs="Times New Roman"/>
          <w:sz w:val="20"/>
          <w:szCs w:val="20"/>
          <w:lang w:val="en-US"/>
        </w:rPr>
        <w:t xml:space="preserve"> samples collected from people who</w:t>
      </w:r>
      <w:r w:rsidR="00F5086B">
        <w:rPr>
          <w:rFonts w:ascii="Times New Roman" w:eastAsia="Times New Roman" w:hAnsi="Times New Roman" w:cs="Times New Roman"/>
          <w:sz w:val="20"/>
          <w:szCs w:val="20"/>
          <w:lang w:val="en-US"/>
        </w:rPr>
        <w:t xml:space="preserve"> were visiting Reaven medical-chirurgical clinic, </w:t>
      </w:r>
      <w:r w:rsidR="005178B5">
        <w:rPr>
          <w:rFonts w:ascii="Times New Roman" w:eastAsia="Times New Roman" w:hAnsi="Times New Roman" w:cs="Times New Roman"/>
          <w:sz w:val="20"/>
          <w:szCs w:val="20"/>
          <w:lang w:val="en-US"/>
        </w:rPr>
        <w:t>and</w:t>
      </w:r>
      <w:r w:rsidR="00F5086B">
        <w:rPr>
          <w:rFonts w:ascii="Times New Roman" w:eastAsia="Times New Roman" w:hAnsi="Times New Roman" w:cs="Times New Roman"/>
          <w:sz w:val="20"/>
          <w:szCs w:val="20"/>
          <w:lang w:val="en-US"/>
        </w:rPr>
        <w:t xml:space="preserve"> 100</w:t>
      </w:r>
      <w:r w:rsidR="005178B5">
        <w:rPr>
          <w:rFonts w:ascii="Times New Roman" w:eastAsia="Times New Roman" w:hAnsi="Times New Roman" w:cs="Times New Roman"/>
          <w:sz w:val="20"/>
          <w:szCs w:val="20"/>
          <w:lang w:val="en-US"/>
        </w:rPr>
        <w:t xml:space="preserve"> soil samples collected from household disposal points</w:t>
      </w:r>
      <w:r w:rsidR="00F5086B">
        <w:rPr>
          <w:rFonts w:ascii="Times New Roman" w:eastAsia="Times New Roman" w:hAnsi="Times New Roman" w:cs="Times New Roman"/>
          <w:sz w:val="20"/>
          <w:szCs w:val="20"/>
          <w:lang w:val="en-US"/>
        </w:rPr>
        <w:t xml:space="preserve"> were examined.</w:t>
      </w:r>
      <w:r w:rsidR="00392C95">
        <w:rPr>
          <w:rFonts w:ascii="Times New Roman" w:eastAsia="Times New Roman" w:hAnsi="Times New Roman" w:cs="Times New Roman"/>
          <w:sz w:val="20"/>
          <w:szCs w:val="20"/>
          <w:lang w:val="en-US"/>
        </w:rPr>
        <w:t xml:space="preserve"> </w:t>
      </w:r>
      <w:r w:rsidR="00F5086B">
        <w:rPr>
          <w:rFonts w:ascii="Times New Roman" w:eastAsia="Times New Roman" w:hAnsi="Times New Roman" w:cs="Times New Roman"/>
          <w:sz w:val="20"/>
          <w:szCs w:val="20"/>
          <w:lang w:val="en-US"/>
        </w:rPr>
        <w:t>Soil samples were analyzed by the sedimentation method, while s</w:t>
      </w:r>
      <w:r w:rsidR="00BB337D">
        <w:rPr>
          <w:rFonts w:ascii="Times New Roman" w:eastAsia="Times New Roman" w:hAnsi="Times New Roman" w:cs="Times New Roman"/>
          <w:sz w:val="20"/>
          <w:szCs w:val="20"/>
          <w:lang w:val="en-US"/>
        </w:rPr>
        <w:t>tool</w:t>
      </w:r>
      <w:r w:rsidR="00F5086B">
        <w:rPr>
          <w:rFonts w:ascii="Times New Roman" w:eastAsia="Times New Roman" w:hAnsi="Times New Roman" w:cs="Times New Roman"/>
          <w:sz w:val="20"/>
          <w:szCs w:val="20"/>
          <w:lang w:val="en-US"/>
        </w:rPr>
        <w:t xml:space="preserve"> samples were analyzed by two techniques:</w:t>
      </w:r>
      <w:r w:rsidR="0082445F">
        <w:rPr>
          <w:rFonts w:ascii="Times New Roman" w:eastAsia="Times New Roman" w:hAnsi="Times New Roman" w:cs="Times New Roman"/>
          <w:sz w:val="20"/>
          <w:szCs w:val="20"/>
          <w:lang w:val="en-US"/>
        </w:rPr>
        <w:t xml:space="preserve"> the</w:t>
      </w:r>
      <w:r w:rsidR="000E49E8">
        <w:rPr>
          <w:rFonts w:ascii="Times New Roman" w:eastAsia="Times New Roman" w:hAnsi="Times New Roman" w:cs="Times New Roman"/>
          <w:sz w:val="20"/>
          <w:szCs w:val="20"/>
          <w:lang w:val="en-US"/>
        </w:rPr>
        <w:t xml:space="preserve"> </w:t>
      </w:r>
      <w:r w:rsidR="0082445F">
        <w:rPr>
          <w:rFonts w:ascii="Times New Roman" w:eastAsia="Times New Roman" w:hAnsi="Times New Roman" w:cs="Times New Roman"/>
          <w:sz w:val="20"/>
          <w:szCs w:val="20"/>
          <w:lang w:val="en-US"/>
        </w:rPr>
        <w:t xml:space="preserve">direct wet mount method which enabled the detection </w:t>
      </w:r>
      <w:r w:rsidR="00C66859">
        <w:rPr>
          <w:rFonts w:ascii="Times New Roman" w:eastAsia="Times New Roman" w:hAnsi="Times New Roman" w:cs="Times New Roman"/>
          <w:sz w:val="20"/>
          <w:szCs w:val="20"/>
          <w:lang w:val="en-US"/>
        </w:rPr>
        <w:t xml:space="preserve">of </w:t>
      </w:r>
      <w:r w:rsidR="0082445F">
        <w:rPr>
          <w:rFonts w:ascii="Times New Roman" w:eastAsia="Times New Roman" w:hAnsi="Times New Roman" w:cs="Times New Roman"/>
          <w:sz w:val="20"/>
          <w:szCs w:val="20"/>
          <w:lang w:val="en-US"/>
        </w:rPr>
        <w:t>vegetative</w:t>
      </w:r>
      <w:r w:rsidR="00987F62">
        <w:rPr>
          <w:rFonts w:ascii="Times New Roman" w:eastAsia="Times New Roman" w:hAnsi="Times New Roman" w:cs="Times New Roman"/>
          <w:sz w:val="20"/>
          <w:szCs w:val="20"/>
          <w:lang w:val="en-US"/>
        </w:rPr>
        <w:t xml:space="preserve"> </w:t>
      </w:r>
      <w:r w:rsidR="0082445F">
        <w:rPr>
          <w:rFonts w:ascii="Times New Roman" w:eastAsia="Times New Roman" w:hAnsi="Times New Roman" w:cs="Times New Roman"/>
          <w:sz w:val="20"/>
          <w:szCs w:val="20"/>
          <w:lang w:val="en-US"/>
        </w:rPr>
        <w:t>an</w:t>
      </w:r>
      <w:r w:rsidR="00987F62">
        <w:rPr>
          <w:rFonts w:ascii="Times New Roman" w:eastAsia="Times New Roman" w:hAnsi="Times New Roman" w:cs="Times New Roman"/>
          <w:sz w:val="20"/>
          <w:szCs w:val="20"/>
          <w:lang w:val="en-US"/>
        </w:rPr>
        <w:t>d</w:t>
      </w:r>
      <w:r w:rsidR="0082445F">
        <w:rPr>
          <w:rFonts w:ascii="Times New Roman" w:eastAsia="Times New Roman" w:hAnsi="Times New Roman" w:cs="Times New Roman"/>
          <w:sz w:val="20"/>
          <w:szCs w:val="20"/>
          <w:lang w:val="en-US"/>
        </w:rPr>
        <w:t xml:space="preserve"> dissemination forms of protozoa</w:t>
      </w:r>
      <w:r w:rsidR="00987F62">
        <w:rPr>
          <w:rFonts w:ascii="Times New Roman" w:eastAsia="Times New Roman" w:hAnsi="Times New Roman" w:cs="Times New Roman"/>
          <w:sz w:val="20"/>
          <w:szCs w:val="20"/>
          <w:lang w:val="en-US"/>
        </w:rPr>
        <w:t xml:space="preserve">, </w:t>
      </w:r>
      <w:r w:rsidR="0082445F">
        <w:rPr>
          <w:rFonts w:ascii="Times New Roman" w:eastAsia="Times New Roman" w:hAnsi="Times New Roman" w:cs="Times New Roman"/>
          <w:sz w:val="20"/>
          <w:szCs w:val="20"/>
          <w:lang w:val="en-US"/>
        </w:rPr>
        <w:t xml:space="preserve">and </w:t>
      </w:r>
      <w:r w:rsidR="00987F62">
        <w:rPr>
          <w:rFonts w:ascii="Times New Roman" w:eastAsia="Times New Roman" w:hAnsi="Times New Roman" w:cs="Times New Roman"/>
          <w:sz w:val="20"/>
          <w:szCs w:val="20"/>
          <w:lang w:val="en-US"/>
        </w:rPr>
        <w:t xml:space="preserve">the </w:t>
      </w:r>
      <w:proofErr w:type="spellStart"/>
      <w:r w:rsidR="0082445F">
        <w:rPr>
          <w:rFonts w:ascii="Times New Roman" w:eastAsia="Times New Roman" w:hAnsi="Times New Roman" w:cs="Times New Roman"/>
          <w:sz w:val="20"/>
          <w:szCs w:val="20"/>
          <w:lang w:val="en-US"/>
        </w:rPr>
        <w:t>Zield-Neelsen</w:t>
      </w:r>
      <w:proofErr w:type="spellEnd"/>
      <w:r w:rsidR="0082445F">
        <w:rPr>
          <w:rFonts w:ascii="Times New Roman" w:eastAsia="Times New Roman" w:hAnsi="Times New Roman" w:cs="Times New Roman"/>
          <w:sz w:val="20"/>
          <w:szCs w:val="20"/>
          <w:lang w:val="en-US"/>
        </w:rPr>
        <w:t xml:space="preserve"> technique </w:t>
      </w:r>
      <w:r w:rsidR="00987F62">
        <w:rPr>
          <w:rFonts w:ascii="Times New Roman" w:eastAsia="Times New Roman" w:hAnsi="Times New Roman" w:cs="Times New Roman"/>
          <w:sz w:val="20"/>
          <w:szCs w:val="20"/>
          <w:lang w:val="en-US"/>
        </w:rPr>
        <w:t>which enabled the observation of sporozoan oocysts.</w:t>
      </w:r>
      <w:r w:rsidR="0031061D">
        <w:rPr>
          <w:rFonts w:ascii="Times New Roman" w:eastAsia="Times New Roman" w:hAnsi="Times New Roman" w:cs="Times New Roman"/>
          <w:sz w:val="20"/>
          <w:szCs w:val="20"/>
          <w:lang w:val="en-US"/>
        </w:rPr>
        <w:t xml:space="preserve"> Parasites were detected in 32 % of the examined people</w:t>
      </w:r>
      <w:r w:rsidR="00A51857">
        <w:rPr>
          <w:rFonts w:ascii="Times New Roman" w:eastAsia="Times New Roman" w:hAnsi="Times New Roman" w:cs="Times New Roman"/>
          <w:sz w:val="20"/>
          <w:szCs w:val="20"/>
          <w:lang w:val="en-US"/>
        </w:rPr>
        <w:t xml:space="preserve">, and </w:t>
      </w:r>
      <w:r w:rsidR="00A51857" w:rsidRPr="007E5D2A">
        <w:rPr>
          <w:rFonts w:ascii="Times New Roman" w:hAnsi="Times New Roman" w:cs="Times New Roman"/>
          <w:i/>
          <w:iCs/>
          <w:sz w:val="20"/>
          <w:szCs w:val="20"/>
          <w:shd w:val="clear" w:color="auto" w:fill="FFFFFF"/>
          <w:lang w:val="en-US"/>
        </w:rPr>
        <w:t>Cryptosporidium</w:t>
      </w:r>
      <w:r w:rsidR="00A51857" w:rsidRPr="007E5D2A">
        <w:rPr>
          <w:rFonts w:ascii="Times New Roman" w:hAnsi="Times New Roman" w:cs="Times New Roman"/>
          <w:sz w:val="20"/>
          <w:szCs w:val="20"/>
          <w:shd w:val="clear" w:color="auto" w:fill="FFFFFF"/>
          <w:lang w:val="en-US"/>
        </w:rPr>
        <w:t xml:space="preserve"> </w:t>
      </w:r>
      <w:proofErr w:type="spellStart"/>
      <w:r w:rsidR="00A51857" w:rsidRPr="007E5D2A">
        <w:rPr>
          <w:rFonts w:ascii="Times New Roman" w:hAnsi="Times New Roman" w:cs="Times New Roman"/>
          <w:sz w:val="20"/>
          <w:szCs w:val="20"/>
          <w:shd w:val="clear" w:color="auto" w:fill="FFFFFF"/>
          <w:lang w:val="en-US"/>
        </w:rPr>
        <w:t>spp</w:t>
      </w:r>
      <w:proofErr w:type="spellEnd"/>
      <w:r w:rsidR="00A51857" w:rsidRPr="007E5D2A">
        <w:rPr>
          <w:rFonts w:ascii="Times New Roman" w:hAnsi="Times New Roman" w:cs="Times New Roman"/>
          <w:sz w:val="20"/>
          <w:szCs w:val="20"/>
          <w:shd w:val="clear" w:color="auto" w:fill="FFFFFF"/>
          <w:lang w:val="en-US"/>
        </w:rPr>
        <w:t xml:space="preserve"> was the most prevalent (20 %) species; </w:t>
      </w:r>
      <w:r w:rsidR="00A2669D" w:rsidRPr="007E5D2A">
        <w:rPr>
          <w:rFonts w:ascii="Times New Roman" w:hAnsi="Times New Roman" w:cs="Times New Roman"/>
          <w:sz w:val="20"/>
          <w:szCs w:val="20"/>
          <w:shd w:val="clear" w:color="auto" w:fill="FFFFFF"/>
          <w:lang w:val="en-US"/>
        </w:rPr>
        <w:t>73 % of</w:t>
      </w:r>
      <w:r w:rsidR="00A51857" w:rsidRPr="007E5D2A">
        <w:rPr>
          <w:rFonts w:ascii="Times New Roman" w:hAnsi="Times New Roman" w:cs="Times New Roman"/>
          <w:sz w:val="20"/>
          <w:szCs w:val="20"/>
          <w:shd w:val="clear" w:color="auto" w:fill="FFFFFF"/>
          <w:lang w:val="en-US"/>
        </w:rPr>
        <w:t xml:space="preserve"> the soil samples</w:t>
      </w:r>
      <w:r w:rsidR="00A2669D" w:rsidRPr="007E5D2A">
        <w:rPr>
          <w:rFonts w:ascii="Times New Roman" w:hAnsi="Times New Roman" w:cs="Times New Roman"/>
          <w:sz w:val="20"/>
          <w:szCs w:val="20"/>
          <w:shd w:val="clear" w:color="auto" w:fill="FFFFFF"/>
          <w:lang w:val="en-US"/>
        </w:rPr>
        <w:t xml:space="preserve"> were </w:t>
      </w:r>
      <w:proofErr w:type="spellStart"/>
      <w:r w:rsidR="00A2669D" w:rsidRPr="007E5D2A">
        <w:rPr>
          <w:rFonts w:ascii="Times New Roman" w:hAnsi="Times New Roman" w:cs="Times New Roman"/>
          <w:sz w:val="20"/>
          <w:szCs w:val="20"/>
          <w:shd w:val="clear" w:color="auto" w:fill="FFFFFF"/>
          <w:lang w:val="en-US"/>
        </w:rPr>
        <w:t>conataminated</w:t>
      </w:r>
      <w:proofErr w:type="spellEnd"/>
      <w:r w:rsidR="00A2669D" w:rsidRPr="007E5D2A">
        <w:rPr>
          <w:rFonts w:ascii="Times New Roman" w:hAnsi="Times New Roman" w:cs="Times New Roman"/>
          <w:sz w:val="20"/>
          <w:szCs w:val="20"/>
          <w:shd w:val="clear" w:color="auto" w:fill="FFFFFF"/>
          <w:lang w:val="en-US"/>
        </w:rPr>
        <w:t xml:space="preserve">, </w:t>
      </w:r>
      <w:r w:rsidR="00A51857" w:rsidRPr="007E5D2A">
        <w:rPr>
          <w:rFonts w:ascii="Times New Roman" w:hAnsi="Times New Roman" w:cs="Times New Roman"/>
          <w:sz w:val="20"/>
          <w:szCs w:val="20"/>
          <w:shd w:val="clear" w:color="auto" w:fill="FFFFFF"/>
          <w:lang w:val="en-US"/>
        </w:rPr>
        <w:t xml:space="preserve"> </w:t>
      </w:r>
      <w:r w:rsidR="00A51857" w:rsidRPr="007E5D2A">
        <w:rPr>
          <w:rFonts w:ascii="Times New Roman" w:hAnsi="Times New Roman" w:cs="Times New Roman"/>
          <w:i/>
          <w:iCs/>
          <w:sz w:val="20"/>
          <w:szCs w:val="20"/>
          <w:shd w:val="clear" w:color="auto" w:fill="FFFFFF"/>
          <w:lang w:val="en-US"/>
        </w:rPr>
        <w:t>Entamoeba coli</w:t>
      </w:r>
      <w:r w:rsidR="00A51857" w:rsidRPr="007E5D2A">
        <w:rPr>
          <w:rFonts w:ascii="Times New Roman" w:hAnsi="Times New Roman" w:cs="Times New Roman"/>
          <w:sz w:val="20"/>
          <w:szCs w:val="20"/>
          <w:shd w:val="clear" w:color="auto" w:fill="FFFFFF"/>
          <w:lang w:val="en-US"/>
        </w:rPr>
        <w:t xml:space="preserve"> was the most common species (25. 26 %)</w:t>
      </w:r>
      <w:r w:rsidR="00A2669D" w:rsidRPr="007E5D2A">
        <w:rPr>
          <w:rFonts w:ascii="Times New Roman" w:hAnsi="Times New Roman" w:cs="Times New Roman"/>
          <w:sz w:val="20"/>
          <w:szCs w:val="20"/>
          <w:shd w:val="clear" w:color="auto" w:fill="FFFFFF"/>
          <w:lang w:val="en-US"/>
        </w:rPr>
        <w:t xml:space="preserve"> in soil</w:t>
      </w:r>
      <w:r w:rsidR="00A51857" w:rsidRPr="007E5D2A">
        <w:rPr>
          <w:rFonts w:ascii="Times New Roman" w:hAnsi="Times New Roman" w:cs="Times New Roman"/>
          <w:sz w:val="20"/>
          <w:szCs w:val="20"/>
          <w:shd w:val="clear" w:color="auto" w:fill="FFFFFF"/>
          <w:lang w:val="en-US"/>
        </w:rPr>
        <w:t xml:space="preserve">, followed by </w:t>
      </w:r>
      <w:r w:rsidR="00A51857" w:rsidRPr="007E5D2A">
        <w:rPr>
          <w:rFonts w:ascii="Times New Roman" w:hAnsi="Times New Roman" w:cs="Times New Roman"/>
          <w:i/>
          <w:iCs/>
          <w:sz w:val="20"/>
          <w:szCs w:val="20"/>
          <w:shd w:val="clear" w:color="auto" w:fill="FFFFFF"/>
          <w:lang w:val="en-US"/>
        </w:rPr>
        <w:t>Cryptosporidium</w:t>
      </w:r>
      <w:r w:rsidR="00A51857" w:rsidRPr="007E5D2A">
        <w:rPr>
          <w:rFonts w:ascii="Times New Roman" w:hAnsi="Times New Roman" w:cs="Times New Roman"/>
          <w:sz w:val="20"/>
          <w:szCs w:val="20"/>
          <w:shd w:val="clear" w:color="auto" w:fill="FFFFFF"/>
          <w:lang w:val="en-US"/>
        </w:rPr>
        <w:t xml:space="preserve"> </w:t>
      </w:r>
      <w:proofErr w:type="spellStart"/>
      <w:r w:rsidR="00A51857" w:rsidRPr="007E5D2A">
        <w:rPr>
          <w:rFonts w:ascii="Times New Roman" w:hAnsi="Times New Roman" w:cs="Times New Roman"/>
          <w:sz w:val="20"/>
          <w:szCs w:val="20"/>
          <w:shd w:val="clear" w:color="auto" w:fill="FFFFFF"/>
          <w:lang w:val="en-US"/>
        </w:rPr>
        <w:t>spp</w:t>
      </w:r>
      <w:proofErr w:type="spellEnd"/>
      <w:r w:rsidR="00A51857" w:rsidRPr="007E5D2A">
        <w:rPr>
          <w:rFonts w:ascii="Times New Roman" w:hAnsi="Times New Roman" w:cs="Times New Roman"/>
          <w:sz w:val="20"/>
          <w:szCs w:val="20"/>
          <w:shd w:val="clear" w:color="auto" w:fill="FFFFFF"/>
          <w:lang w:val="en-US"/>
        </w:rPr>
        <w:t xml:space="preserve"> (21. 75 %)</w:t>
      </w:r>
      <w:r w:rsidR="00602CE6" w:rsidRPr="007E5D2A">
        <w:rPr>
          <w:rFonts w:ascii="Times New Roman" w:hAnsi="Times New Roman" w:cs="Times New Roman"/>
          <w:sz w:val="20"/>
          <w:szCs w:val="20"/>
          <w:shd w:val="clear" w:color="auto" w:fill="FFFFFF"/>
          <w:lang w:val="en-US"/>
        </w:rPr>
        <w:t xml:space="preserve">. All the </w:t>
      </w:r>
      <w:r w:rsidR="00A05606" w:rsidRPr="007E5D2A">
        <w:rPr>
          <w:rFonts w:ascii="Times New Roman" w:hAnsi="Times New Roman" w:cs="Times New Roman"/>
          <w:sz w:val="20"/>
          <w:szCs w:val="20"/>
          <w:shd w:val="clear" w:color="auto" w:fill="FFFFFF"/>
          <w:lang w:val="en-US"/>
        </w:rPr>
        <w:t xml:space="preserve">species </w:t>
      </w:r>
      <w:r w:rsidR="00602CE6" w:rsidRPr="007E5D2A">
        <w:rPr>
          <w:rFonts w:ascii="Times New Roman" w:hAnsi="Times New Roman" w:cs="Times New Roman"/>
          <w:sz w:val="20"/>
          <w:szCs w:val="20"/>
          <w:shd w:val="clear" w:color="auto" w:fill="FFFFFF"/>
          <w:lang w:val="en-US"/>
        </w:rPr>
        <w:t xml:space="preserve">identified in soil were </w:t>
      </w:r>
      <w:proofErr w:type="spellStart"/>
      <w:r w:rsidR="00602CE6" w:rsidRPr="007E5D2A">
        <w:rPr>
          <w:rFonts w:ascii="Times New Roman" w:hAnsi="Times New Roman" w:cs="Times New Roman"/>
          <w:sz w:val="20"/>
          <w:szCs w:val="20"/>
          <w:shd w:val="clear" w:color="auto" w:fill="FFFFFF"/>
          <w:lang w:val="en-US"/>
        </w:rPr>
        <w:t>negativelly</w:t>
      </w:r>
      <w:proofErr w:type="spellEnd"/>
      <w:r w:rsidR="00602CE6" w:rsidRPr="007E5D2A">
        <w:rPr>
          <w:rFonts w:ascii="Times New Roman" w:hAnsi="Times New Roman" w:cs="Times New Roman"/>
          <w:sz w:val="20"/>
          <w:szCs w:val="20"/>
          <w:shd w:val="clear" w:color="auto" w:fill="FFFFFF"/>
          <w:lang w:val="en-US"/>
        </w:rPr>
        <w:t xml:space="preserve"> correlate </w:t>
      </w:r>
      <w:r w:rsidR="00A05606" w:rsidRPr="007E5D2A">
        <w:rPr>
          <w:rFonts w:ascii="Times New Roman" w:hAnsi="Times New Roman" w:cs="Times New Roman"/>
          <w:sz w:val="20"/>
          <w:szCs w:val="20"/>
          <w:shd w:val="clear" w:color="auto" w:fill="FFFFFF"/>
          <w:lang w:val="en-US"/>
        </w:rPr>
        <w:t>with</w:t>
      </w:r>
      <w:r w:rsidR="00602CE6" w:rsidRPr="007E5D2A">
        <w:rPr>
          <w:rFonts w:ascii="Times New Roman" w:hAnsi="Times New Roman" w:cs="Times New Roman"/>
          <w:sz w:val="20"/>
          <w:szCs w:val="20"/>
          <w:shd w:val="clear" w:color="auto" w:fill="FFFFFF"/>
          <w:lang w:val="en-US"/>
        </w:rPr>
        <w:t xml:space="preserve"> temperature</w:t>
      </w:r>
      <w:r w:rsidR="00A2669D" w:rsidRPr="007E5D2A">
        <w:rPr>
          <w:rFonts w:ascii="Times New Roman" w:hAnsi="Times New Roman" w:cs="Times New Roman"/>
          <w:sz w:val="20"/>
          <w:szCs w:val="20"/>
          <w:shd w:val="clear" w:color="auto" w:fill="FFFFFF"/>
          <w:lang w:val="en-US"/>
        </w:rPr>
        <w:t> ;</w:t>
      </w:r>
      <w:r w:rsidR="005E7492" w:rsidRPr="00051A1B">
        <w:rPr>
          <w:rFonts w:ascii="Times New Roman" w:eastAsia="Times New Roman" w:hAnsi="Times New Roman" w:cs="Times New Roman"/>
          <w:sz w:val="20"/>
          <w:szCs w:val="20"/>
          <w:lang w:val="en-US"/>
        </w:rPr>
        <w:t xml:space="preserve"> </w:t>
      </w:r>
      <w:r w:rsidR="00A2669D">
        <w:rPr>
          <w:rFonts w:ascii="Times New Roman" w:eastAsia="Times New Roman" w:hAnsi="Times New Roman" w:cs="Times New Roman"/>
          <w:sz w:val="20"/>
          <w:szCs w:val="20"/>
          <w:lang w:val="en-US"/>
        </w:rPr>
        <w:t>p</w:t>
      </w:r>
      <w:r w:rsidR="00767B07">
        <w:rPr>
          <w:rFonts w:ascii="Times New Roman" w:eastAsia="Times New Roman" w:hAnsi="Times New Roman" w:cs="Times New Roman"/>
          <w:sz w:val="20"/>
          <w:szCs w:val="20"/>
          <w:lang w:val="en-US"/>
        </w:rPr>
        <w:t>rotozoa which were present in human, were also observed in soil samples</w:t>
      </w:r>
      <w:r w:rsidR="005E7492" w:rsidRPr="00051A1B">
        <w:rPr>
          <w:rFonts w:ascii="Times New Roman" w:eastAsia="Times New Roman" w:hAnsi="Times New Roman" w:cs="Times New Roman"/>
          <w:sz w:val="20"/>
          <w:szCs w:val="20"/>
          <w:lang w:val="en-US"/>
        </w:rPr>
        <w:t xml:space="preserve">. In this </w:t>
      </w:r>
      <w:r w:rsidR="005E7492" w:rsidRPr="00051A1B">
        <w:rPr>
          <w:rFonts w:ascii="Times New Roman" w:eastAsia="Times New Roman" w:hAnsi="Times New Roman" w:cs="Times New Roman"/>
          <w:sz w:val="20"/>
          <w:szCs w:val="20"/>
          <w:lang w:val="en-US"/>
        </w:rPr>
        <w:lastRenderedPageBreak/>
        <w:t xml:space="preserve">study, we </w:t>
      </w:r>
      <w:r w:rsidR="00C66859">
        <w:rPr>
          <w:rFonts w:ascii="Times New Roman" w:eastAsia="Times New Roman" w:hAnsi="Times New Roman" w:cs="Times New Roman"/>
          <w:sz w:val="20"/>
          <w:szCs w:val="20"/>
          <w:lang w:val="en-US"/>
        </w:rPr>
        <w:t>observed</w:t>
      </w:r>
      <w:r w:rsidR="005E7492" w:rsidRPr="00051A1B">
        <w:rPr>
          <w:rFonts w:ascii="Times New Roman" w:eastAsia="Times New Roman" w:hAnsi="Times New Roman" w:cs="Times New Roman"/>
          <w:sz w:val="20"/>
          <w:szCs w:val="20"/>
          <w:lang w:val="en-US"/>
        </w:rPr>
        <w:t xml:space="preserve"> that poor sanitary conditions are the </w:t>
      </w:r>
      <w:r w:rsidR="00A2669D">
        <w:rPr>
          <w:rFonts w:ascii="Times New Roman" w:eastAsia="Times New Roman" w:hAnsi="Times New Roman" w:cs="Times New Roman"/>
          <w:sz w:val="20"/>
          <w:szCs w:val="20"/>
          <w:lang w:val="en-US"/>
        </w:rPr>
        <w:t>causes</w:t>
      </w:r>
      <w:r w:rsidR="005E7492" w:rsidRPr="00051A1B">
        <w:rPr>
          <w:rFonts w:ascii="Times New Roman" w:eastAsia="Times New Roman" w:hAnsi="Times New Roman" w:cs="Times New Roman"/>
          <w:sz w:val="20"/>
          <w:szCs w:val="20"/>
          <w:lang w:val="en-US"/>
        </w:rPr>
        <w:t xml:space="preserve"> of the presence of intestinal parasites, and we demonstrated that contaminated soil plays a role in the infection and reinfection of the population.</w:t>
      </w:r>
    </w:p>
    <w:p w14:paraId="30FBCF27" w14:textId="7417E36B" w:rsidR="004544D0" w:rsidRDefault="007F22F3" w:rsidP="004E54D6">
      <w:pPr>
        <w:spacing w:line="240" w:lineRule="auto"/>
        <w:ind w:right="-1134"/>
        <w:jc w:val="both"/>
        <w:rPr>
          <w:rFonts w:ascii="Times New Roman" w:eastAsia="Times New Roman" w:hAnsi="Times New Roman" w:cs="Times New Roman"/>
          <w:sz w:val="20"/>
          <w:szCs w:val="20"/>
          <w:lang w:val="en-US"/>
        </w:rPr>
      </w:pPr>
      <w:r w:rsidRPr="005E3350">
        <w:rPr>
          <w:rFonts w:ascii="Times New Roman" w:eastAsia="Times New Roman" w:hAnsi="Times New Roman" w:cs="Times New Roman"/>
          <w:b/>
          <w:sz w:val="20"/>
          <w:szCs w:val="20"/>
          <w:lang w:val="en-US"/>
        </w:rPr>
        <w:t xml:space="preserve">Key </w:t>
      </w:r>
      <w:r w:rsidR="002F3BE8" w:rsidRPr="005E3350">
        <w:rPr>
          <w:rFonts w:ascii="Times New Roman" w:eastAsia="Times New Roman" w:hAnsi="Times New Roman" w:cs="Times New Roman"/>
          <w:b/>
          <w:sz w:val="20"/>
          <w:szCs w:val="20"/>
          <w:lang w:val="en-US"/>
        </w:rPr>
        <w:t>words</w:t>
      </w:r>
      <w:r w:rsidR="002F3BE8" w:rsidRPr="005A35D7">
        <w:rPr>
          <w:rFonts w:ascii="Times New Roman" w:eastAsia="Times New Roman" w:hAnsi="Times New Roman" w:cs="Times New Roman"/>
          <w:sz w:val="24"/>
          <w:szCs w:val="24"/>
          <w:lang w:val="en-US"/>
        </w:rPr>
        <w:t>:</w:t>
      </w:r>
      <w:r w:rsidR="00EC614C">
        <w:rPr>
          <w:rFonts w:ascii="Times New Roman" w:eastAsia="Times New Roman" w:hAnsi="Times New Roman" w:cs="Times New Roman"/>
          <w:sz w:val="24"/>
          <w:szCs w:val="24"/>
          <w:lang w:val="en-US"/>
        </w:rPr>
        <w:t xml:space="preserve"> </w:t>
      </w:r>
      <w:r w:rsidR="00AA731B">
        <w:rPr>
          <w:rFonts w:ascii="Times New Roman" w:eastAsia="Times New Roman" w:hAnsi="Times New Roman" w:cs="Times New Roman"/>
          <w:sz w:val="20"/>
          <w:szCs w:val="20"/>
          <w:lang w:val="en-US"/>
        </w:rPr>
        <w:t>G</w:t>
      </w:r>
      <w:r w:rsidR="00AA731B" w:rsidRPr="00051A1B">
        <w:rPr>
          <w:rFonts w:ascii="Times New Roman" w:eastAsia="Times New Roman" w:hAnsi="Times New Roman" w:cs="Times New Roman"/>
          <w:sz w:val="20"/>
          <w:szCs w:val="20"/>
          <w:lang w:val="en-US"/>
        </w:rPr>
        <w:t>astro</w:t>
      </w:r>
      <w:r w:rsidR="00414615">
        <w:rPr>
          <w:rFonts w:ascii="Times New Roman" w:eastAsia="Times New Roman" w:hAnsi="Times New Roman" w:cs="Times New Roman"/>
          <w:sz w:val="20"/>
          <w:szCs w:val="20"/>
          <w:lang w:val="en-US"/>
        </w:rPr>
        <w:t>-</w:t>
      </w:r>
      <w:r w:rsidR="00AA731B" w:rsidRPr="00051A1B">
        <w:rPr>
          <w:rFonts w:ascii="Times New Roman" w:eastAsia="Times New Roman" w:hAnsi="Times New Roman" w:cs="Times New Roman"/>
          <w:sz w:val="20"/>
          <w:szCs w:val="20"/>
          <w:lang w:val="en-US"/>
        </w:rPr>
        <w:t>enteritis</w:t>
      </w:r>
      <w:r w:rsidR="00AA731B">
        <w:rPr>
          <w:rFonts w:ascii="Times New Roman" w:eastAsia="Times New Roman" w:hAnsi="Times New Roman" w:cs="Times New Roman"/>
          <w:sz w:val="20"/>
          <w:szCs w:val="20"/>
          <w:lang w:val="en-US"/>
        </w:rPr>
        <w:t>, Protozoa</w:t>
      </w:r>
      <w:r w:rsidR="00C73469" w:rsidRPr="00A55564">
        <w:rPr>
          <w:rFonts w:ascii="Times New Roman" w:eastAsia="Times New Roman" w:hAnsi="Times New Roman" w:cs="Times New Roman"/>
          <w:sz w:val="20"/>
          <w:szCs w:val="20"/>
          <w:lang w:val="en-US"/>
        </w:rPr>
        <w:t>,</w:t>
      </w:r>
      <w:r w:rsidR="00AA731B">
        <w:rPr>
          <w:rFonts w:ascii="Times New Roman" w:eastAsia="Times New Roman" w:hAnsi="Times New Roman" w:cs="Times New Roman"/>
          <w:sz w:val="20"/>
          <w:szCs w:val="20"/>
          <w:lang w:val="en-US"/>
        </w:rPr>
        <w:t xml:space="preserve"> Sedimentation,</w:t>
      </w:r>
      <w:r w:rsidR="00BC49DC">
        <w:rPr>
          <w:rFonts w:ascii="Times New Roman" w:eastAsia="Times New Roman" w:hAnsi="Times New Roman" w:cs="Times New Roman"/>
          <w:sz w:val="20"/>
          <w:szCs w:val="20"/>
          <w:lang w:val="en-US"/>
        </w:rPr>
        <w:t xml:space="preserve"> sporozoan,</w:t>
      </w:r>
      <w:r w:rsidR="00AA731B">
        <w:rPr>
          <w:rFonts w:ascii="Times New Roman" w:eastAsia="Times New Roman" w:hAnsi="Times New Roman" w:cs="Times New Roman"/>
          <w:sz w:val="20"/>
          <w:szCs w:val="20"/>
          <w:lang w:val="en-US"/>
        </w:rPr>
        <w:t xml:space="preserve"> Soil, Stool</w:t>
      </w:r>
      <w:r w:rsidR="004321E5" w:rsidRPr="00A55564">
        <w:rPr>
          <w:rFonts w:ascii="Times New Roman" w:eastAsia="Times New Roman" w:hAnsi="Times New Roman" w:cs="Times New Roman"/>
          <w:sz w:val="20"/>
          <w:szCs w:val="20"/>
          <w:lang w:val="en-US"/>
        </w:rPr>
        <w:t>.</w:t>
      </w:r>
    </w:p>
    <w:p w14:paraId="3CA59E2F" w14:textId="0DA02786" w:rsidR="00B251D6" w:rsidRPr="00A55564" w:rsidRDefault="00B251D6" w:rsidP="004E54D6">
      <w:pPr>
        <w:spacing w:line="240" w:lineRule="auto"/>
        <w:ind w:right="-1134"/>
        <w:jc w:val="both"/>
        <w:rPr>
          <w:rFonts w:ascii="Times New Roman" w:eastAsia="Times New Roman" w:hAnsi="Times New Roman" w:cs="Times New Roman"/>
          <w:sz w:val="20"/>
          <w:szCs w:val="20"/>
          <w:lang w:val="en-US"/>
        </w:rPr>
        <w:sectPr w:rsidR="00B251D6" w:rsidRPr="00A55564" w:rsidSect="00F211A0">
          <w:headerReference w:type="default" r:id="rId11"/>
          <w:footerReference w:type="default" r:id="rId12"/>
          <w:pgSz w:w="11906" w:h="16838"/>
          <w:pgMar w:top="1417" w:right="1417" w:bottom="1417" w:left="1417" w:header="708" w:footer="708" w:gutter="0"/>
          <w:pgNumType w:start="82"/>
          <w:cols w:space="708"/>
          <w:docGrid w:linePitch="360"/>
        </w:sectPr>
      </w:pPr>
    </w:p>
    <w:p w14:paraId="6942CB3E" w14:textId="1BAC7B2F" w:rsidR="004E54D6" w:rsidRPr="005E3350" w:rsidRDefault="005553A7" w:rsidP="00051A1B">
      <w:pPr>
        <w:tabs>
          <w:tab w:val="left" w:pos="3794"/>
        </w:tabs>
        <w:spacing w:after="0" w:line="240" w:lineRule="auto"/>
        <w:jc w:val="center"/>
        <w:rPr>
          <w:rFonts w:ascii="Times New Roman" w:eastAsia="Times New Roman" w:hAnsi="Times New Roman" w:cs="Times New Roman"/>
          <w:b/>
          <w:sz w:val="20"/>
          <w:szCs w:val="20"/>
        </w:rPr>
      </w:pPr>
      <w:r w:rsidRPr="005E3350">
        <w:rPr>
          <w:rFonts w:ascii="Times New Roman" w:eastAsia="Times New Roman" w:hAnsi="Times New Roman" w:cs="Times New Roman"/>
          <w:b/>
          <w:sz w:val="20"/>
          <w:szCs w:val="20"/>
        </w:rPr>
        <w:lastRenderedPageBreak/>
        <w:t>I.INTRODUCTION</w:t>
      </w:r>
    </w:p>
    <w:p w14:paraId="4746D0A0" w14:textId="6D49E714" w:rsidR="000729A7" w:rsidRPr="00051A1B" w:rsidRDefault="005A39A1" w:rsidP="00051A1B">
      <w:pPr>
        <w:tabs>
          <w:tab w:val="left" w:pos="3794"/>
        </w:tabs>
        <w:spacing w:after="0" w:line="240" w:lineRule="auto"/>
        <w:jc w:val="both"/>
        <w:rPr>
          <w:rFonts w:ascii="Times New Roman" w:eastAsia="Times New Roman" w:hAnsi="Times New Roman" w:cs="Times New Roman"/>
          <w:sz w:val="20"/>
          <w:szCs w:val="20"/>
        </w:rPr>
      </w:pPr>
      <w:r w:rsidRPr="00051A1B">
        <w:rPr>
          <w:rFonts w:ascii="Times New Roman" w:eastAsia="Times New Roman" w:hAnsi="Times New Roman" w:cs="Times New Roman"/>
          <w:sz w:val="20"/>
          <w:szCs w:val="20"/>
        </w:rPr>
        <w:t xml:space="preserve">          </w:t>
      </w:r>
      <w:r w:rsidR="000729A7" w:rsidRPr="00051A1B">
        <w:rPr>
          <w:rFonts w:ascii="Times New Roman" w:eastAsia="Times New Roman" w:hAnsi="Times New Roman" w:cs="Times New Roman"/>
          <w:sz w:val="20"/>
          <w:szCs w:val="20"/>
        </w:rPr>
        <w:t xml:space="preserve">Les organismes vivants et les écosystèmes sont en interaction et la santé des uns dépend de celle des autres. Le concept du « One Health » ou « une seule santé » en français tient compte de ces liens complexes dans une approche globale des enjeux sanitaires. Par conséquent, l’évaluation des risques sanitaire implique une intégration de la santé des animaux, des végétaux, des humains et d’une façon générale de l’environnement en tenant compte des perturbations liées aux activités humaines (Anses, 2023). </w:t>
      </w:r>
    </w:p>
    <w:p w14:paraId="598B8864" w14:textId="0EA782EE" w:rsidR="00E94BD3" w:rsidRPr="00051A1B" w:rsidRDefault="000729A7" w:rsidP="00051A1B">
      <w:pPr>
        <w:spacing w:after="0" w:line="240" w:lineRule="auto"/>
        <w:ind w:firstLine="708"/>
        <w:jc w:val="both"/>
        <w:rPr>
          <w:rFonts w:ascii="Times New Roman" w:eastAsia="Times New Roman" w:hAnsi="Times New Roman" w:cs="Times New Roman"/>
          <w:color w:val="000000" w:themeColor="text1"/>
          <w:sz w:val="20"/>
          <w:szCs w:val="20"/>
        </w:rPr>
      </w:pPr>
      <w:r w:rsidRPr="00051A1B">
        <w:rPr>
          <w:rFonts w:ascii="Times New Roman" w:eastAsia="Times New Roman" w:hAnsi="Times New Roman" w:cs="Times New Roman"/>
          <w:color w:val="000000" w:themeColor="text1"/>
          <w:sz w:val="20"/>
          <w:szCs w:val="20"/>
        </w:rPr>
        <w:t xml:space="preserve">Les maladies infectieuses </w:t>
      </w:r>
      <w:r w:rsidRPr="00051A1B">
        <w:rPr>
          <w:rStyle w:val="fontstyle01"/>
          <w:rFonts w:ascii="Times New Roman" w:hAnsi="Times New Roman" w:cs="Times New Roman"/>
          <w:color w:val="000000" w:themeColor="text1"/>
          <w:sz w:val="20"/>
          <w:szCs w:val="20"/>
        </w:rPr>
        <w:t>sont des affections générées par des agents pathogènes qui peuvent être des bactéries, des virus ou d’autres micro</w:t>
      </w:r>
      <w:r w:rsidRPr="00051A1B">
        <w:rPr>
          <w:rStyle w:val="fontstyle01"/>
          <w:rFonts w:ascii="Times New Roman" w:hAnsi="Times New Roman" w:cs="Times New Roman"/>
          <w:color w:val="000000" w:themeColor="text1"/>
          <w:sz w:val="20"/>
          <w:szCs w:val="20"/>
        </w:rPr>
        <w:noBreakHyphen/>
        <w:t xml:space="preserve">organismes tels que des parasites ou des champignons. Après s’être introduits dans l’organisme, ces agents pathogènes se multiplient et perturbent les fonctions corporelles (Nicole, 2020). </w:t>
      </w:r>
      <w:r w:rsidRPr="00051A1B">
        <w:rPr>
          <w:rFonts w:ascii="Times New Roman" w:hAnsi="Times New Roman" w:cs="Times New Roman"/>
          <w:color w:val="000000"/>
          <w:sz w:val="20"/>
          <w:szCs w:val="20"/>
        </w:rPr>
        <w:t xml:space="preserve">Elles </w:t>
      </w:r>
      <w:r w:rsidRPr="00051A1B">
        <w:rPr>
          <w:rFonts w:ascii="Times New Roman" w:eastAsia="Times New Roman" w:hAnsi="Times New Roman" w:cs="Times New Roman"/>
          <w:sz w:val="20"/>
          <w:szCs w:val="20"/>
        </w:rPr>
        <w:t xml:space="preserve">constituent un enjeu important et un véritable challenge pour la santé humaine et environ un quart </w:t>
      </w:r>
      <w:r w:rsidR="00347C71" w:rsidRPr="00051A1B">
        <w:rPr>
          <w:rFonts w:ascii="Times New Roman" w:eastAsia="Times New Roman" w:hAnsi="Times New Roman" w:cs="Times New Roman"/>
          <w:sz w:val="20"/>
          <w:szCs w:val="20"/>
        </w:rPr>
        <w:t xml:space="preserve">de ces affections </w:t>
      </w:r>
      <w:r w:rsidR="00CD38AE">
        <w:rPr>
          <w:rFonts w:ascii="Times New Roman" w:eastAsia="Times New Roman" w:hAnsi="Times New Roman" w:cs="Times New Roman"/>
          <w:sz w:val="20"/>
          <w:szCs w:val="20"/>
        </w:rPr>
        <w:t xml:space="preserve">sont </w:t>
      </w:r>
      <w:r w:rsidRPr="00051A1B">
        <w:rPr>
          <w:rFonts w:ascii="Times New Roman" w:eastAsia="Times New Roman" w:hAnsi="Times New Roman" w:cs="Times New Roman"/>
          <w:sz w:val="20"/>
          <w:szCs w:val="20"/>
        </w:rPr>
        <w:t>due</w:t>
      </w:r>
      <w:r w:rsidR="00CD38AE">
        <w:rPr>
          <w:rFonts w:ascii="Times New Roman" w:eastAsia="Times New Roman" w:hAnsi="Times New Roman" w:cs="Times New Roman"/>
          <w:sz w:val="20"/>
          <w:szCs w:val="20"/>
        </w:rPr>
        <w:t>s</w:t>
      </w:r>
      <w:r w:rsidRPr="00051A1B">
        <w:rPr>
          <w:rFonts w:ascii="Times New Roman" w:eastAsia="Times New Roman" w:hAnsi="Times New Roman" w:cs="Times New Roman"/>
          <w:sz w:val="20"/>
          <w:szCs w:val="20"/>
        </w:rPr>
        <w:t xml:space="preserve"> aux protozoaires et helminthes parasites (Absar </w:t>
      </w:r>
      <w:r w:rsidRPr="00051A1B">
        <w:rPr>
          <w:rFonts w:ascii="Times New Roman" w:eastAsia="Times New Roman" w:hAnsi="Times New Roman" w:cs="Times New Roman"/>
          <w:i/>
          <w:sz w:val="20"/>
          <w:szCs w:val="20"/>
        </w:rPr>
        <w:t>et</w:t>
      </w:r>
      <w:r w:rsidRPr="00051A1B">
        <w:rPr>
          <w:rFonts w:ascii="Times New Roman" w:eastAsia="Times New Roman" w:hAnsi="Times New Roman" w:cs="Times New Roman"/>
          <w:sz w:val="20"/>
          <w:szCs w:val="20"/>
        </w:rPr>
        <w:t xml:space="preserve"> </w:t>
      </w:r>
      <w:r w:rsidRPr="00051A1B">
        <w:rPr>
          <w:rFonts w:ascii="Times New Roman" w:eastAsia="Times New Roman" w:hAnsi="Times New Roman" w:cs="Times New Roman"/>
          <w:i/>
          <w:sz w:val="20"/>
          <w:szCs w:val="20"/>
        </w:rPr>
        <w:t>al</w:t>
      </w:r>
      <w:r w:rsidRPr="00051A1B">
        <w:rPr>
          <w:rFonts w:ascii="Times New Roman" w:eastAsia="Times New Roman" w:hAnsi="Times New Roman" w:cs="Times New Roman"/>
          <w:sz w:val="20"/>
          <w:szCs w:val="20"/>
        </w:rPr>
        <w:t>., 2010). Parmi ces maladies on peut noter les gastro-entérites parasitaires (également appelée</w:t>
      </w:r>
      <w:r w:rsidR="0092447E" w:rsidRPr="00051A1B">
        <w:rPr>
          <w:rFonts w:ascii="Times New Roman" w:eastAsia="Times New Roman" w:hAnsi="Times New Roman" w:cs="Times New Roman"/>
          <w:sz w:val="20"/>
          <w:szCs w:val="20"/>
        </w:rPr>
        <w:t>s</w:t>
      </w:r>
      <w:r w:rsidRPr="00051A1B">
        <w:rPr>
          <w:rFonts w:ascii="Times New Roman" w:eastAsia="Times New Roman" w:hAnsi="Times New Roman" w:cs="Times New Roman"/>
          <w:sz w:val="20"/>
          <w:szCs w:val="20"/>
        </w:rPr>
        <w:t xml:space="preserve"> grippe</w:t>
      </w:r>
      <w:r w:rsidR="0092447E" w:rsidRPr="00051A1B">
        <w:rPr>
          <w:rFonts w:ascii="Times New Roman" w:eastAsia="Times New Roman" w:hAnsi="Times New Roman" w:cs="Times New Roman"/>
          <w:sz w:val="20"/>
          <w:szCs w:val="20"/>
        </w:rPr>
        <w:t>s</w:t>
      </w:r>
      <w:r w:rsidRPr="00051A1B">
        <w:rPr>
          <w:rFonts w:ascii="Times New Roman" w:eastAsia="Times New Roman" w:hAnsi="Times New Roman" w:cs="Times New Roman"/>
          <w:sz w:val="20"/>
          <w:szCs w:val="20"/>
        </w:rPr>
        <w:t xml:space="preserve"> gastrique</w:t>
      </w:r>
      <w:r w:rsidR="0092447E" w:rsidRPr="00051A1B">
        <w:rPr>
          <w:rFonts w:ascii="Times New Roman" w:eastAsia="Times New Roman" w:hAnsi="Times New Roman" w:cs="Times New Roman"/>
          <w:sz w:val="20"/>
          <w:szCs w:val="20"/>
        </w:rPr>
        <w:t>s</w:t>
      </w:r>
      <w:r w:rsidRPr="00051A1B">
        <w:rPr>
          <w:rFonts w:ascii="Times New Roman" w:eastAsia="Times New Roman" w:hAnsi="Times New Roman" w:cs="Times New Roman"/>
          <w:sz w:val="20"/>
          <w:szCs w:val="20"/>
        </w:rPr>
        <w:t xml:space="preserve"> ou grippe</w:t>
      </w:r>
      <w:r w:rsidR="0092447E" w:rsidRPr="00051A1B">
        <w:rPr>
          <w:rFonts w:ascii="Times New Roman" w:eastAsia="Times New Roman" w:hAnsi="Times New Roman" w:cs="Times New Roman"/>
          <w:sz w:val="20"/>
          <w:szCs w:val="20"/>
        </w:rPr>
        <w:t>s</w:t>
      </w:r>
      <w:r w:rsidRPr="00051A1B">
        <w:rPr>
          <w:rFonts w:ascii="Times New Roman" w:eastAsia="Times New Roman" w:hAnsi="Times New Roman" w:cs="Times New Roman"/>
          <w:sz w:val="20"/>
          <w:szCs w:val="20"/>
        </w:rPr>
        <w:t xml:space="preserve"> intestinale</w:t>
      </w:r>
      <w:r w:rsidR="0092447E" w:rsidRPr="00051A1B">
        <w:rPr>
          <w:rFonts w:ascii="Times New Roman" w:eastAsia="Times New Roman" w:hAnsi="Times New Roman" w:cs="Times New Roman"/>
          <w:sz w:val="20"/>
          <w:szCs w:val="20"/>
        </w:rPr>
        <w:t>s</w:t>
      </w:r>
      <w:r w:rsidRPr="00051A1B">
        <w:rPr>
          <w:rFonts w:ascii="Times New Roman" w:eastAsia="Times New Roman" w:hAnsi="Times New Roman" w:cs="Times New Roman"/>
          <w:sz w:val="20"/>
          <w:szCs w:val="20"/>
        </w:rPr>
        <w:t>)</w:t>
      </w:r>
      <w:r w:rsidR="00CD38AE">
        <w:rPr>
          <w:rFonts w:ascii="Times New Roman" w:eastAsia="Times New Roman" w:hAnsi="Times New Roman" w:cs="Times New Roman"/>
          <w:sz w:val="20"/>
          <w:szCs w:val="20"/>
        </w:rPr>
        <w:t>,</w:t>
      </w:r>
      <w:r w:rsidRPr="00051A1B">
        <w:rPr>
          <w:rFonts w:ascii="Times New Roman" w:eastAsia="Times New Roman" w:hAnsi="Times New Roman" w:cs="Times New Roman"/>
          <w:sz w:val="20"/>
          <w:szCs w:val="20"/>
        </w:rPr>
        <w:t xml:space="preserve"> qui sont des </w:t>
      </w:r>
      <w:r w:rsidRPr="00051A1B">
        <w:rPr>
          <w:rFonts w:ascii="Times New Roman" w:eastAsia="Times New Roman" w:hAnsi="Times New Roman" w:cs="Times New Roman"/>
          <w:color w:val="000000" w:themeColor="text1"/>
          <w:sz w:val="20"/>
          <w:szCs w:val="20"/>
        </w:rPr>
        <w:t xml:space="preserve">inflammations du </w:t>
      </w:r>
      <w:r w:rsidR="00547786" w:rsidRPr="00051A1B">
        <w:rPr>
          <w:rFonts w:ascii="Times New Roman" w:eastAsia="Times New Roman" w:hAnsi="Times New Roman" w:cs="Times New Roman"/>
          <w:color w:val="000000" w:themeColor="text1"/>
          <w:sz w:val="20"/>
          <w:szCs w:val="20"/>
        </w:rPr>
        <w:t>système</w:t>
      </w:r>
      <w:r w:rsidRPr="00051A1B">
        <w:rPr>
          <w:rFonts w:ascii="Times New Roman" w:eastAsia="Times New Roman" w:hAnsi="Times New Roman" w:cs="Times New Roman"/>
          <w:color w:val="000000" w:themeColor="text1"/>
          <w:sz w:val="20"/>
          <w:szCs w:val="20"/>
        </w:rPr>
        <w:t xml:space="preserve"> digestif</w:t>
      </w:r>
      <w:r w:rsidR="00242424">
        <w:rPr>
          <w:rFonts w:ascii="Times New Roman" w:eastAsia="Times New Roman" w:hAnsi="Times New Roman" w:cs="Times New Roman"/>
          <w:color w:val="000000" w:themeColor="text1"/>
          <w:sz w:val="20"/>
          <w:szCs w:val="20"/>
        </w:rPr>
        <w:t>,</w:t>
      </w:r>
      <w:r w:rsidRPr="00051A1B">
        <w:rPr>
          <w:rFonts w:ascii="Times New Roman" w:eastAsia="Times New Roman" w:hAnsi="Times New Roman" w:cs="Times New Roman"/>
          <w:color w:val="000000" w:themeColor="text1"/>
          <w:sz w:val="20"/>
          <w:szCs w:val="20"/>
        </w:rPr>
        <w:t xml:space="preserve"> pouvant entrainer la nausée, des vomissements, des crampes abdom</w:t>
      </w:r>
      <w:r w:rsidR="00547786" w:rsidRPr="00051A1B">
        <w:rPr>
          <w:rFonts w:ascii="Times New Roman" w:eastAsia="Times New Roman" w:hAnsi="Times New Roman" w:cs="Times New Roman"/>
          <w:color w:val="000000" w:themeColor="text1"/>
          <w:sz w:val="20"/>
          <w:szCs w:val="20"/>
        </w:rPr>
        <w:t>inales, des flatulences,</w:t>
      </w:r>
      <w:r w:rsidRPr="00051A1B">
        <w:rPr>
          <w:rFonts w:ascii="Times New Roman" w:eastAsia="Times New Roman" w:hAnsi="Times New Roman" w:cs="Times New Roman"/>
          <w:color w:val="000000" w:themeColor="text1"/>
          <w:sz w:val="20"/>
          <w:szCs w:val="20"/>
        </w:rPr>
        <w:t xml:space="preserve"> la diarrhé</w:t>
      </w:r>
      <w:r w:rsidR="00547786" w:rsidRPr="00051A1B">
        <w:rPr>
          <w:rFonts w:ascii="Times New Roman" w:eastAsia="Times New Roman" w:hAnsi="Times New Roman" w:cs="Times New Roman"/>
          <w:color w:val="000000" w:themeColor="text1"/>
          <w:sz w:val="20"/>
          <w:szCs w:val="20"/>
        </w:rPr>
        <w:t>e, la déshydratation,</w:t>
      </w:r>
      <w:r w:rsidRPr="00051A1B">
        <w:rPr>
          <w:rFonts w:ascii="Times New Roman" w:eastAsia="Times New Roman" w:hAnsi="Times New Roman" w:cs="Times New Roman"/>
          <w:color w:val="000000" w:themeColor="text1"/>
          <w:sz w:val="20"/>
          <w:szCs w:val="20"/>
        </w:rPr>
        <w:t xml:space="preserve"> </w:t>
      </w:r>
      <w:r w:rsidR="00547786" w:rsidRPr="00051A1B">
        <w:rPr>
          <w:rFonts w:ascii="Times New Roman" w:eastAsia="Times New Roman" w:hAnsi="Times New Roman" w:cs="Times New Roman"/>
          <w:color w:val="000000" w:themeColor="text1"/>
          <w:sz w:val="20"/>
          <w:szCs w:val="20"/>
        </w:rPr>
        <w:t xml:space="preserve">ainsi que </w:t>
      </w:r>
      <w:r w:rsidRPr="00051A1B">
        <w:rPr>
          <w:rFonts w:ascii="Times New Roman" w:eastAsia="Times New Roman" w:hAnsi="Times New Roman" w:cs="Times New Roman"/>
          <w:color w:val="000000" w:themeColor="text1"/>
          <w:sz w:val="20"/>
          <w:szCs w:val="20"/>
        </w:rPr>
        <w:t xml:space="preserve">la </w:t>
      </w:r>
      <w:r w:rsidR="00547786" w:rsidRPr="00051A1B">
        <w:rPr>
          <w:rFonts w:ascii="Times New Roman" w:eastAsia="Times New Roman" w:hAnsi="Times New Roman" w:cs="Times New Roman"/>
          <w:color w:val="000000" w:themeColor="text1"/>
          <w:sz w:val="20"/>
          <w:szCs w:val="20"/>
        </w:rPr>
        <w:t>fièvre</w:t>
      </w:r>
      <w:r w:rsidR="00AF262C">
        <w:rPr>
          <w:rFonts w:ascii="Times New Roman" w:eastAsia="Times New Roman" w:hAnsi="Times New Roman" w:cs="Times New Roman"/>
          <w:color w:val="000000" w:themeColor="text1"/>
          <w:sz w:val="20"/>
          <w:szCs w:val="20"/>
        </w:rPr>
        <w:t xml:space="preserve">(Demeke </w:t>
      </w:r>
      <w:r w:rsidR="00AF262C" w:rsidRPr="00AF262C">
        <w:rPr>
          <w:rFonts w:ascii="Times New Roman" w:eastAsia="Times New Roman" w:hAnsi="Times New Roman" w:cs="Times New Roman"/>
          <w:i/>
          <w:iCs/>
          <w:color w:val="000000" w:themeColor="text1"/>
          <w:sz w:val="20"/>
          <w:szCs w:val="20"/>
        </w:rPr>
        <w:t>et al</w:t>
      </w:r>
      <w:r w:rsidR="00AF262C">
        <w:rPr>
          <w:rFonts w:ascii="Times New Roman" w:eastAsia="Times New Roman" w:hAnsi="Times New Roman" w:cs="Times New Roman"/>
          <w:color w:val="000000" w:themeColor="text1"/>
          <w:sz w:val="20"/>
          <w:szCs w:val="20"/>
        </w:rPr>
        <w:t xml:space="preserve"> ., 2020)</w:t>
      </w:r>
      <w:r w:rsidR="000E75C3" w:rsidRPr="00051A1B">
        <w:rPr>
          <w:rFonts w:ascii="Times New Roman" w:eastAsia="Times New Roman" w:hAnsi="Times New Roman" w:cs="Times New Roman"/>
          <w:color w:val="000000" w:themeColor="text1"/>
          <w:sz w:val="20"/>
          <w:szCs w:val="20"/>
        </w:rPr>
        <w:t>.</w:t>
      </w:r>
    </w:p>
    <w:p w14:paraId="3B6643A0" w14:textId="57C8D7B9" w:rsidR="001F35A7" w:rsidRPr="00051A1B" w:rsidRDefault="00AF262C" w:rsidP="00051A1B">
      <w:pPr>
        <w:spacing w:after="0" w:line="240" w:lineRule="auto"/>
        <w:ind w:firstLine="708"/>
        <w:jc w:val="both"/>
        <w:rPr>
          <w:rFonts w:ascii="Times New Roman" w:hAnsi="Times New Roman" w:cs="Times New Roman"/>
          <w:color w:val="000000"/>
          <w:sz w:val="20"/>
          <w:szCs w:val="20"/>
        </w:rPr>
      </w:pPr>
      <w:r w:rsidRPr="00051A1B">
        <w:rPr>
          <w:rFonts w:ascii="Times New Roman" w:eastAsia="Times New Roman" w:hAnsi="Times New Roman" w:cs="Times New Roman"/>
          <w:sz w:val="20"/>
          <w:szCs w:val="20"/>
        </w:rPr>
        <w:t>Les gastro-entérites</w:t>
      </w:r>
      <w:r>
        <w:rPr>
          <w:rFonts w:ascii="Times New Roman" w:eastAsia="Times New Roman" w:hAnsi="Times New Roman" w:cs="Times New Roman"/>
          <w:sz w:val="20"/>
          <w:szCs w:val="20"/>
        </w:rPr>
        <w:t xml:space="preserve"> </w:t>
      </w:r>
      <w:r w:rsidR="000729A7" w:rsidRPr="00051A1B">
        <w:rPr>
          <w:rFonts w:ascii="Times New Roman" w:eastAsia="Times New Roman" w:hAnsi="Times New Roman" w:cs="Times New Roman"/>
          <w:color w:val="000000" w:themeColor="text1"/>
          <w:sz w:val="20"/>
          <w:szCs w:val="20"/>
        </w:rPr>
        <w:t>touche</w:t>
      </w:r>
      <w:r w:rsidR="0092447E" w:rsidRPr="00051A1B">
        <w:rPr>
          <w:rFonts w:ascii="Times New Roman" w:eastAsia="Times New Roman" w:hAnsi="Times New Roman" w:cs="Times New Roman"/>
          <w:color w:val="000000" w:themeColor="text1"/>
          <w:sz w:val="20"/>
          <w:szCs w:val="20"/>
        </w:rPr>
        <w:t>nt</w:t>
      </w:r>
      <w:r w:rsidR="000729A7" w:rsidRPr="00051A1B">
        <w:rPr>
          <w:rFonts w:ascii="Times New Roman" w:eastAsia="Times New Roman" w:hAnsi="Times New Roman" w:cs="Times New Roman"/>
          <w:color w:val="000000" w:themeColor="text1"/>
          <w:sz w:val="20"/>
          <w:szCs w:val="20"/>
        </w:rPr>
        <w:t xml:space="preserve"> aussi bien les enfants que les adultes et reste</w:t>
      </w:r>
      <w:r w:rsidR="0092447E" w:rsidRPr="00051A1B">
        <w:rPr>
          <w:rFonts w:ascii="Times New Roman" w:eastAsia="Times New Roman" w:hAnsi="Times New Roman" w:cs="Times New Roman"/>
          <w:color w:val="000000" w:themeColor="text1"/>
          <w:sz w:val="20"/>
          <w:szCs w:val="20"/>
        </w:rPr>
        <w:t>nt</w:t>
      </w:r>
      <w:r w:rsidR="000729A7" w:rsidRPr="00051A1B">
        <w:rPr>
          <w:rFonts w:ascii="Times New Roman" w:eastAsia="Times New Roman" w:hAnsi="Times New Roman" w:cs="Times New Roman"/>
          <w:color w:val="000000" w:themeColor="text1"/>
          <w:sz w:val="20"/>
          <w:szCs w:val="20"/>
        </w:rPr>
        <w:t xml:space="preserve"> assez courant</w:t>
      </w:r>
      <w:r w:rsidR="0092447E" w:rsidRPr="00051A1B">
        <w:rPr>
          <w:rFonts w:ascii="Times New Roman" w:eastAsia="Times New Roman" w:hAnsi="Times New Roman" w:cs="Times New Roman"/>
          <w:color w:val="000000" w:themeColor="text1"/>
          <w:sz w:val="20"/>
          <w:szCs w:val="20"/>
        </w:rPr>
        <w:t xml:space="preserve">es </w:t>
      </w:r>
      <w:r w:rsidR="000729A7" w:rsidRPr="00051A1B">
        <w:rPr>
          <w:rFonts w:ascii="Times New Roman" w:eastAsia="Times New Roman" w:hAnsi="Times New Roman" w:cs="Times New Roman"/>
          <w:sz w:val="20"/>
          <w:szCs w:val="20"/>
        </w:rPr>
        <w:t xml:space="preserve">(Guarino </w:t>
      </w:r>
      <w:r w:rsidR="000729A7" w:rsidRPr="00051A1B">
        <w:rPr>
          <w:rFonts w:ascii="Times New Roman" w:eastAsia="Times New Roman" w:hAnsi="Times New Roman" w:cs="Times New Roman"/>
          <w:i/>
          <w:sz w:val="20"/>
          <w:szCs w:val="20"/>
        </w:rPr>
        <w:t>et al</w:t>
      </w:r>
      <w:r w:rsidR="000729A7" w:rsidRPr="00051A1B">
        <w:rPr>
          <w:rFonts w:ascii="Times New Roman" w:eastAsia="Times New Roman" w:hAnsi="Times New Roman" w:cs="Times New Roman"/>
          <w:sz w:val="20"/>
          <w:szCs w:val="20"/>
        </w:rPr>
        <w:t>., 2020).</w:t>
      </w:r>
      <w:r w:rsidR="00347C71" w:rsidRPr="00051A1B">
        <w:rPr>
          <w:rFonts w:ascii="Times New Roman" w:eastAsia="Times New Roman" w:hAnsi="Times New Roman" w:cs="Times New Roman"/>
          <w:sz w:val="20"/>
          <w:szCs w:val="20"/>
        </w:rPr>
        <w:t xml:space="preserve"> </w:t>
      </w:r>
      <w:r w:rsidR="000729A7" w:rsidRPr="00051A1B">
        <w:rPr>
          <w:rFonts w:ascii="Times New Roman" w:eastAsia="Times New Roman" w:hAnsi="Times New Roman" w:cs="Times New Roman"/>
          <w:sz w:val="20"/>
          <w:szCs w:val="20"/>
        </w:rPr>
        <w:t>Les gastro-entérites parasitaires occupent une place prépondérante</w:t>
      </w:r>
      <w:r w:rsidR="00097856" w:rsidRPr="00051A1B">
        <w:rPr>
          <w:rFonts w:ascii="Times New Roman" w:eastAsia="Times New Roman" w:hAnsi="Times New Roman" w:cs="Times New Roman"/>
          <w:sz w:val="20"/>
          <w:szCs w:val="20"/>
        </w:rPr>
        <w:t xml:space="preserve"> dans le domaine de la santé</w:t>
      </w:r>
      <w:r w:rsidR="000729A7" w:rsidRPr="00051A1B">
        <w:rPr>
          <w:rFonts w:ascii="Times New Roman" w:eastAsia="Times New Roman" w:hAnsi="Times New Roman" w:cs="Times New Roman"/>
          <w:sz w:val="20"/>
          <w:szCs w:val="20"/>
        </w:rPr>
        <w:t xml:space="preserve"> </w:t>
      </w:r>
      <w:r w:rsidR="00347C71" w:rsidRPr="00051A1B">
        <w:rPr>
          <w:rFonts w:ascii="Times New Roman" w:eastAsia="Times New Roman" w:hAnsi="Times New Roman" w:cs="Times New Roman"/>
          <w:sz w:val="20"/>
          <w:szCs w:val="20"/>
        </w:rPr>
        <w:t>de nos jours</w:t>
      </w:r>
      <w:r w:rsidR="0082604E">
        <w:rPr>
          <w:rFonts w:ascii="Times New Roman" w:eastAsia="Times New Roman" w:hAnsi="Times New Roman" w:cs="Times New Roman"/>
          <w:sz w:val="20"/>
          <w:szCs w:val="20"/>
        </w:rPr>
        <w:t>,</w:t>
      </w:r>
      <w:r w:rsidR="00347C71" w:rsidRPr="00051A1B">
        <w:rPr>
          <w:rFonts w:ascii="Times New Roman" w:eastAsia="Times New Roman" w:hAnsi="Times New Roman" w:cs="Times New Roman"/>
          <w:sz w:val="20"/>
          <w:szCs w:val="20"/>
        </w:rPr>
        <w:t xml:space="preserve"> puisque certaines d’entre elles</w:t>
      </w:r>
      <w:r w:rsidR="000729A7" w:rsidRPr="00051A1B">
        <w:rPr>
          <w:rFonts w:ascii="Times New Roman" w:eastAsia="Times New Roman" w:hAnsi="Times New Roman" w:cs="Times New Roman"/>
          <w:sz w:val="20"/>
          <w:szCs w:val="20"/>
        </w:rPr>
        <w:t xml:space="preserve"> font partie des maladies tropicales négligées, et de ce fait, constituent un véritable problème de santé publique.  Les parasites responsables des gastro-entérites possèdent généralement des formes de dissémination telles que </w:t>
      </w:r>
      <w:r w:rsidR="00745A51" w:rsidRPr="00051A1B">
        <w:rPr>
          <w:rFonts w:ascii="Times New Roman" w:eastAsia="Times New Roman" w:hAnsi="Times New Roman" w:cs="Times New Roman"/>
          <w:sz w:val="20"/>
          <w:szCs w:val="20"/>
        </w:rPr>
        <w:t>les kystes, oocystes, spore</w:t>
      </w:r>
      <w:r w:rsidR="000729A7" w:rsidRPr="00051A1B">
        <w:rPr>
          <w:rFonts w:ascii="Times New Roman" w:eastAsia="Times New Roman" w:hAnsi="Times New Roman" w:cs="Times New Roman"/>
          <w:sz w:val="20"/>
          <w:szCs w:val="20"/>
        </w:rPr>
        <w:t>s (protozoaires) ou des œufs</w:t>
      </w:r>
      <w:r w:rsidR="00745A51" w:rsidRPr="00051A1B">
        <w:rPr>
          <w:rFonts w:ascii="Times New Roman" w:eastAsia="Times New Roman" w:hAnsi="Times New Roman" w:cs="Times New Roman"/>
          <w:sz w:val="20"/>
          <w:szCs w:val="20"/>
        </w:rPr>
        <w:t xml:space="preserve"> et larves (</w:t>
      </w:r>
      <w:r w:rsidR="000729A7" w:rsidRPr="00051A1B">
        <w:rPr>
          <w:rFonts w:ascii="Times New Roman" w:eastAsia="Times New Roman" w:hAnsi="Times New Roman" w:cs="Times New Roman"/>
          <w:sz w:val="20"/>
          <w:szCs w:val="20"/>
        </w:rPr>
        <w:t>helminthes) qui leur permettent de se maintenir dans l’environnement. Ces formes de dissémination constituent des stades infestants car ils peuvent souiller les aliments et les boissons</w:t>
      </w:r>
      <w:r w:rsidR="0082604E">
        <w:rPr>
          <w:rFonts w:ascii="Times New Roman" w:eastAsia="Times New Roman" w:hAnsi="Times New Roman" w:cs="Times New Roman"/>
          <w:sz w:val="20"/>
          <w:szCs w:val="20"/>
        </w:rPr>
        <w:t>,</w:t>
      </w:r>
      <w:r w:rsidR="000729A7" w:rsidRPr="00051A1B">
        <w:rPr>
          <w:rFonts w:ascii="Times New Roman" w:eastAsia="Times New Roman" w:hAnsi="Times New Roman" w:cs="Times New Roman"/>
          <w:sz w:val="20"/>
          <w:szCs w:val="20"/>
        </w:rPr>
        <w:t xml:space="preserve"> et</w:t>
      </w:r>
      <w:r w:rsidR="000729A7" w:rsidRPr="00051A1B">
        <w:rPr>
          <w:rFonts w:ascii="Times New Roman" w:eastAsia="Times New Roman" w:hAnsi="Times New Roman" w:cs="Times New Roman"/>
          <w:color w:val="FF0000"/>
          <w:sz w:val="20"/>
          <w:szCs w:val="20"/>
        </w:rPr>
        <w:t xml:space="preserve"> </w:t>
      </w:r>
      <w:r w:rsidR="000729A7" w:rsidRPr="00051A1B">
        <w:rPr>
          <w:rFonts w:ascii="Times New Roman" w:eastAsia="Times New Roman" w:hAnsi="Times New Roman" w:cs="Times New Roman"/>
          <w:color w:val="000000" w:themeColor="text1"/>
          <w:sz w:val="20"/>
          <w:szCs w:val="20"/>
        </w:rPr>
        <w:t xml:space="preserve">se </w:t>
      </w:r>
      <w:r w:rsidR="0092447E" w:rsidRPr="00051A1B">
        <w:rPr>
          <w:rFonts w:ascii="Times New Roman" w:eastAsia="Times New Roman" w:hAnsi="Times New Roman" w:cs="Times New Roman"/>
          <w:color w:val="000000" w:themeColor="text1"/>
          <w:sz w:val="20"/>
          <w:szCs w:val="20"/>
        </w:rPr>
        <w:t>transmettre</w:t>
      </w:r>
      <w:r w:rsidR="000729A7" w:rsidRPr="00051A1B">
        <w:rPr>
          <w:rFonts w:ascii="Times New Roman" w:eastAsia="Times New Roman" w:hAnsi="Times New Roman" w:cs="Times New Roman"/>
          <w:color w:val="000000" w:themeColor="text1"/>
          <w:sz w:val="20"/>
          <w:szCs w:val="20"/>
        </w:rPr>
        <w:t xml:space="preserve"> par contact direct avec une personne infectée, ou par contact indirect avec des objets ou de la nourriture </w:t>
      </w:r>
      <w:r w:rsidR="000729A7" w:rsidRPr="00051A1B">
        <w:rPr>
          <w:rFonts w:ascii="Times New Roman" w:eastAsia="Times New Roman" w:hAnsi="Times New Roman" w:cs="Times New Roman"/>
          <w:sz w:val="20"/>
          <w:szCs w:val="20"/>
        </w:rPr>
        <w:t>(</w:t>
      </w:r>
      <w:proofErr w:type="spellStart"/>
      <w:r w:rsidR="000729A7" w:rsidRPr="00051A1B">
        <w:rPr>
          <w:rFonts w:ascii="Times New Roman" w:eastAsia="Times New Roman" w:hAnsi="Times New Roman" w:cs="Times New Roman"/>
          <w:sz w:val="20"/>
          <w:szCs w:val="20"/>
        </w:rPr>
        <w:t>Ajeagah</w:t>
      </w:r>
      <w:proofErr w:type="spellEnd"/>
      <w:r w:rsidR="000729A7" w:rsidRPr="00051A1B">
        <w:rPr>
          <w:rFonts w:ascii="Times New Roman" w:eastAsia="Times New Roman" w:hAnsi="Times New Roman" w:cs="Times New Roman"/>
          <w:sz w:val="20"/>
          <w:szCs w:val="20"/>
        </w:rPr>
        <w:t xml:space="preserve"> </w:t>
      </w:r>
      <w:r w:rsidR="000729A7" w:rsidRPr="00051A1B">
        <w:rPr>
          <w:rFonts w:ascii="Times New Roman" w:eastAsia="Times New Roman" w:hAnsi="Times New Roman" w:cs="Times New Roman"/>
          <w:i/>
          <w:sz w:val="20"/>
          <w:szCs w:val="20"/>
        </w:rPr>
        <w:t>et</w:t>
      </w:r>
      <w:r w:rsidR="000729A7" w:rsidRPr="00051A1B">
        <w:rPr>
          <w:rFonts w:ascii="Times New Roman" w:eastAsia="Times New Roman" w:hAnsi="Times New Roman" w:cs="Times New Roman"/>
          <w:sz w:val="20"/>
          <w:szCs w:val="20"/>
        </w:rPr>
        <w:t xml:space="preserve"> </w:t>
      </w:r>
      <w:r w:rsidR="000729A7" w:rsidRPr="00051A1B">
        <w:rPr>
          <w:rFonts w:ascii="Times New Roman" w:eastAsia="Times New Roman" w:hAnsi="Times New Roman" w:cs="Times New Roman"/>
          <w:i/>
          <w:sz w:val="20"/>
          <w:szCs w:val="20"/>
        </w:rPr>
        <w:t>al</w:t>
      </w:r>
      <w:r w:rsidR="000729A7" w:rsidRPr="00051A1B">
        <w:rPr>
          <w:rFonts w:ascii="Times New Roman" w:eastAsia="Times New Roman" w:hAnsi="Times New Roman" w:cs="Times New Roman"/>
          <w:sz w:val="20"/>
          <w:szCs w:val="20"/>
        </w:rPr>
        <w:t xml:space="preserve">., 2020 ; </w:t>
      </w:r>
      <w:proofErr w:type="spellStart"/>
      <w:r w:rsidR="000729A7" w:rsidRPr="00051A1B">
        <w:rPr>
          <w:rFonts w:ascii="Times New Roman" w:eastAsia="Times New Roman" w:hAnsi="Times New Roman" w:cs="Times New Roman"/>
          <w:sz w:val="20"/>
          <w:szCs w:val="20"/>
        </w:rPr>
        <w:t>Petithory</w:t>
      </w:r>
      <w:proofErr w:type="spellEnd"/>
      <w:r w:rsidR="000729A7" w:rsidRPr="00051A1B">
        <w:rPr>
          <w:rFonts w:ascii="Times New Roman" w:eastAsia="Times New Roman" w:hAnsi="Times New Roman" w:cs="Times New Roman"/>
          <w:sz w:val="20"/>
          <w:szCs w:val="20"/>
        </w:rPr>
        <w:t xml:space="preserve"> </w:t>
      </w:r>
      <w:r w:rsidR="000729A7" w:rsidRPr="00051A1B">
        <w:rPr>
          <w:rFonts w:ascii="Times New Roman" w:eastAsia="Times New Roman" w:hAnsi="Times New Roman" w:cs="Times New Roman"/>
          <w:i/>
          <w:sz w:val="20"/>
          <w:szCs w:val="20"/>
        </w:rPr>
        <w:t>et al</w:t>
      </w:r>
      <w:r w:rsidR="000729A7" w:rsidRPr="00051A1B">
        <w:rPr>
          <w:rFonts w:ascii="Times New Roman" w:eastAsia="Times New Roman" w:hAnsi="Times New Roman" w:cs="Times New Roman"/>
          <w:sz w:val="20"/>
          <w:szCs w:val="20"/>
        </w:rPr>
        <w:t xml:space="preserve">., 1998 ; </w:t>
      </w:r>
      <w:proofErr w:type="spellStart"/>
      <w:r w:rsidR="000729A7" w:rsidRPr="00051A1B">
        <w:rPr>
          <w:rFonts w:ascii="Times New Roman" w:eastAsia="Times New Roman" w:hAnsi="Times New Roman" w:cs="Times New Roman"/>
          <w:sz w:val="20"/>
          <w:szCs w:val="20"/>
        </w:rPr>
        <w:t>Tsomene</w:t>
      </w:r>
      <w:proofErr w:type="spellEnd"/>
      <w:r w:rsidR="000729A7" w:rsidRPr="00051A1B">
        <w:rPr>
          <w:rFonts w:ascii="Times New Roman" w:eastAsia="Times New Roman" w:hAnsi="Times New Roman" w:cs="Times New Roman"/>
          <w:sz w:val="20"/>
          <w:szCs w:val="20"/>
        </w:rPr>
        <w:t xml:space="preserve"> &amp; </w:t>
      </w:r>
      <w:proofErr w:type="spellStart"/>
      <w:r w:rsidR="000729A7" w:rsidRPr="00051A1B">
        <w:rPr>
          <w:rFonts w:ascii="Times New Roman" w:eastAsia="Times New Roman" w:hAnsi="Times New Roman" w:cs="Times New Roman"/>
          <w:sz w:val="20"/>
          <w:szCs w:val="20"/>
        </w:rPr>
        <w:t>Ajeagah</w:t>
      </w:r>
      <w:proofErr w:type="spellEnd"/>
      <w:r w:rsidR="000729A7" w:rsidRPr="00051A1B">
        <w:rPr>
          <w:rFonts w:ascii="Times New Roman" w:eastAsia="Times New Roman" w:hAnsi="Times New Roman" w:cs="Times New Roman"/>
          <w:sz w:val="20"/>
          <w:szCs w:val="20"/>
        </w:rPr>
        <w:t xml:space="preserve">, 2020).  Parmi ces organismes, on retrouve des protozoaires </w:t>
      </w:r>
      <w:proofErr w:type="spellStart"/>
      <w:r w:rsidR="000729A7" w:rsidRPr="00051A1B">
        <w:rPr>
          <w:rFonts w:ascii="Times New Roman" w:eastAsia="Times New Roman" w:hAnsi="Times New Roman" w:cs="Times New Roman"/>
          <w:sz w:val="20"/>
          <w:szCs w:val="20"/>
        </w:rPr>
        <w:t>ent</w:t>
      </w:r>
      <w:r w:rsidR="0082604E">
        <w:rPr>
          <w:rFonts w:ascii="Times New Roman" w:eastAsia="Times New Roman" w:hAnsi="Times New Roman" w:cs="Times New Roman"/>
          <w:sz w:val="20"/>
          <w:szCs w:val="20"/>
        </w:rPr>
        <w:t>é</w:t>
      </w:r>
      <w:r w:rsidR="000729A7" w:rsidRPr="00051A1B">
        <w:rPr>
          <w:rFonts w:ascii="Times New Roman" w:eastAsia="Times New Roman" w:hAnsi="Times New Roman" w:cs="Times New Roman"/>
          <w:sz w:val="20"/>
          <w:szCs w:val="20"/>
        </w:rPr>
        <w:t>ropathogènes</w:t>
      </w:r>
      <w:proofErr w:type="spellEnd"/>
      <w:r w:rsidR="000729A7" w:rsidRPr="00051A1B">
        <w:rPr>
          <w:rFonts w:ascii="Times New Roman" w:eastAsia="Times New Roman" w:hAnsi="Times New Roman" w:cs="Times New Roman"/>
          <w:sz w:val="20"/>
          <w:szCs w:val="20"/>
        </w:rPr>
        <w:t xml:space="preserve"> tels que les flagellés (</w:t>
      </w:r>
      <w:r w:rsidR="000729A7" w:rsidRPr="00051A1B">
        <w:rPr>
          <w:rFonts w:ascii="Times New Roman" w:eastAsia="Times New Roman" w:hAnsi="Times New Roman" w:cs="Times New Roman"/>
          <w:i/>
          <w:sz w:val="20"/>
          <w:szCs w:val="20"/>
        </w:rPr>
        <w:t>Giardia</w:t>
      </w:r>
      <w:r w:rsidR="000729A7" w:rsidRPr="00051A1B">
        <w:rPr>
          <w:rFonts w:ascii="Times New Roman" w:eastAsia="Times New Roman" w:hAnsi="Times New Roman" w:cs="Times New Roman"/>
          <w:sz w:val="20"/>
          <w:szCs w:val="20"/>
        </w:rPr>
        <w:t>), les amibes (</w:t>
      </w:r>
      <w:proofErr w:type="spellStart"/>
      <w:r w:rsidR="000729A7" w:rsidRPr="00051A1B">
        <w:rPr>
          <w:rFonts w:ascii="Times New Roman" w:eastAsia="Times New Roman" w:hAnsi="Times New Roman" w:cs="Times New Roman"/>
          <w:i/>
          <w:sz w:val="20"/>
          <w:szCs w:val="20"/>
        </w:rPr>
        <w:t>Amoeba</w:t>
      </w:r>
      <w:proofErr w:type="spellEnd"/>
      <w:r w:rsidR="000729A7" w:rsidRPr="00051A1B">
        <w:rPr>
          <w:rFonts w:ascii="Times New Roman" w:eastAsia="Times New Roman" w:hAnsi="Times New Roman" w:cs="Times New Roman"/>
          <w:sz w:val="20"/>
          <w:szCs w:val="20"/>
        </w:rPr>
        <w:t>), les sporozoaires (</w:t>
      </w:r>
      <w:proofErr w:type="spellStart"/>
      <w:r w:rsidR="000729A7" w:rsidRPr="00051A1B">
        <w:rPr>
          <w:rFonts w:ascii="Times New Roman" w:eastAsia="Times New Roman" w:hAnsi="Times New Roman" w:cs="Times New Roman"/>
          <w:i/>
          <w:sz w:val="20"/>
          <w:szCs w:val="20"/>
        </w:rPr>
        <w:t>Cryptosporidium</w:t>
      </w:r>
      <w:proofErr w:type="spellEnd"/>
      <w:r w:rsidR="000729A7" w:rsidRPr="00051A1B">
        <w:rPr>
          <w:rFonts w:ascii="Times New Roman" w:eastAsia="Times New Roman" w:hAnsi="Times New Roman" w:cs="Times New Roman"/>
          <w:sz w:val="20"/>
          <w:szCs w:val="20"/>
        </w:rPr>
        <w:t>), les ciliés (</w:t>
      </w:r>
      <w:proofErr w:type="spellStart"/>
      <w:r w:rsidR="000729A7" w:rsidRPr="00051A1B">
        <w:rPr>
          <w:rFonts w:ascii="Times New Roman" w:eastAsia="Times New Roman" w:hAnsi="Times New Roman" w:cs="Times New Roman"/>
          <w:i/>
          <w:sz w:val="20"/>
          <w:szCs w:val="20"/>
        </w:rPr>
        <w:t>Balantidium</w:t>
      </w:r>
      <w:proofErr w:type="spellEnd"/>
      <w:r w:rsidR="000729A7" w:rsidRPr="00051A1B">
        <w:rPr>
          <w:rFonts w:ascii="Times New Roman" w:eastAsia="Times New Roman" w:hAnsi="Times New Roman" w:cs="Times New Roman"/>
          <w:sz w:val="20"/>
          <w:szCs w:val="20"/>
        </w:rPr>
        <w:t>) (</w:t>
      </w:r>
      <w:proofErr w:type="spellStart"/>
      <w:r w:rsidR="000729A7" w:rsidRPr="00051A1B">
        <w:rPr>
          <w:rFonts w:ascii="Times New Roman" w:eastAsia="Times New Roman" w:hAnsi="Times New Roman" w:cs="Times New Roman"/>
          <w:sz w:val="20"/>
          <w:szCs w:val="20"/>
        </w:rPr>
        <w:t>Tsomene</w:t>
      </w:r>
      <w:proofErr w:type="spellEnd"/>
      <w:r w:rsidR="000729A7" w:rsidRPr="00051A1B">
        <w:rPr>
          <w:rFonts w:ascii="Times New Roman" w:eastAsia="Times New Roman" w:hAnsi="Times New Roman" w:cs="Times New Roman"/>
          <w:sz w:val="20"/>
          <w:szCs w:val="20"/>
        </w:rPr>
        <w:t xml:space="preserve"> &amp; </w:t>
      </w:r>
      <w:proofErr w:type="spellStart"/>
      <w:r w:rsidR="000729A7" w:rsidRPr="00051A1B">
        <w:rPr>
          <w:rFonts w:ascii="Times New Roman" w:eastAsia="Times New Roman" w:hAnsi="Times New Roman" w:cs="Times New Roman"/>
          <w:sz w:val="20"/>
          <w:szCs w:val="20"/>
        </w:rPr>
        <w:t>Ajeagah</w:t>
      </w:r>
      <w:proofErr w:type="spellEnd"/>
      <w:r w:rsidR="000729A7" w:rsidRPr="00051A1B">
        <w:rPr>
          <w:rFonts w:ascii="Times New Roman" w:eastAsia="Times New Roman" w:hAnsi="Times New Roman" w:cs="Times New Roman"/>
          <w:sz w:val="20"/>
          <w:szCs w:val="20"/>
        </w:rPr>
        <w:t>, 2020)</w:t>
      </w:r>
      <w:r w:rsidR="001F35A7" w:rsidRPr="00051A1B">
        <w:rPr>
          <w:rFonts w:ascii="Times New Roman" w:eastAsia="Times New Roman" w:hAnsi="Times New Roman" w:cs="Times New Roman"/>
          <w:sz w:val="20"/>
          <w:szCs w:val="20"/>
        </w:rPr>
        <w:t> : Agents des gastroentérites</w:t>
      </w:r>
    </w:p>
    <w:p w14:paraId="627EEB8C" w14:textId="5C3C1D41" w:rsidR="00E94BD3" w:rsidRPr="00051A1B" w:rsidRDefault="001F35A7" w:rsidP="00F27FC1">
      <w:pPr>
        <w:spacing w:after="0" w:line="240" w:lineRule="auto"/>
        <w:ind w:firstLine="567"/>
        <w:jc w:val="both"/>
        <w:rPr>
          <w:rFonts w:ascii="Times New Roman" w:eastAsia="Times New Roman" w:hAnsi="Times New Roman" w:cs="Times New Roman"/>
          <w:color w:val="000000"/>
          <w:sz w:val="20"/>
          <w:szCs w:val="20"/>
        </w:rPr>
      </w:pPr>
      <w:r w:rsidRPr="00051A1B">
        <w:rPr>
          <w:rFonts w:ascii="Times New Roman" w:eastAsia="Times New Roman" w:hAnsi="Times New Roman" w:cs="Times New Roman"/>
          <w:sz w:val="20"/>
          <w:szCs w:val="20"/>
        </w:rPr>
        <w:t xml:space="preserve">Les gastro-entérites peuvent être causées par les bactéries, les virus, les parasites (cas des parasites intestinaux) et l’ingestion des toxines microbiennes. Lorsqu’elles sont d’origine parasitaire, deux grands groupes de parasites intestinaux en sont </w:t>
      </w:r>
      <w:r w:rsidRPr="00051A1B">
        <w:rPr>
          <w:rFonts w:ascii="Times New Roman" w:eastAsia="Times New Roman" w:hAnsi="Times New Roman" w:cs="Times New Roman"/>
          <w:sz w:val="20"/>
          <w:szCs w:val="20"/>
        </w:rPr>
        <w:t>responsables : les protozoaires et les helminthes (Wery, 1995).</w:t>
      </w:r>
      <w:r w:rsidRPr="00051A1B">
        <w:rPr>
          <w:rFonts w:ascii="Times New Roman" w:eastAsia="Times New Roman" w:hAnsi="Times New Roman" w:cs="Times New Roman"/>
          <w:color w:val="000000"/>
          <w:sz w:val="20"/>
          <w:szCs w:val="20"/>
        </w:rPr>
        <w:t xml:space="preserve"> </w:t>
      </w:r>
      <w:r w:rsidR="00CA5E08">
        <w:rPr>
          <w:rFonts w:ascii="Times New Roman" w:eastAsia="Times New Roman" w:hAnsi="Times New Roman" w:cs="Times New Roman"/>
          <w:color w:val="000000"/>
          <w:sz w:val="20"/>
          <w:szCs w:val="20"/>
        </w:rPr>
        <w:t xml:space="preserve">Les principales gastro-entérites causées par les protozoaires sont : la </w:t>
      </w:r>
      <w:proofErr w:type="spellStart"/>
      <w:r w:rsidR="00CA5E08">
        <w:rPr>
          <w:rFonts w:ascii="Times New Roman" w:eastAsia="Times New Roman" w:hAnsi="Times New Roman" w:cs="Times New Roman"/>
          <w:color w:val="000000"/>
          <w:sz w:val="20"/>
          <w:szCs w:val="20"/>
        </w:rPr>
        <w:t>giardiase</w:t>
      </w:r>
      <w:proofErr w:type="spellEnd"/>
      <w:r w:rsidR="00CA5E08">
        <w:rPr>
          <w:rFonts w:ascii="Times New Roman" w:eastAsia="Times New Roman" w:hAnsi="Times New Roman" w:cs="Times New Roman"/>
          <w:color w:val="000000"/>
          <w:sz w:val="20"/>
          <w:szCs w:val="20"/>
        </w:rPr>
        <w:t xml:space="preserve">, la cryptosporidiose, la </w:t>
      </w:r>
      <w:proofErr w:type="spellStart"/>
      <w:r w:rsidR="00CA5E08">
        <w:rPr>
          <w:rFonts w:ascii="Times New Roman" w:eastAsia="Times New Roman" w:hAnsi="Times New Roman" w:cs="Times New Roman"/>
          <w:color w:val="000000"/>
          <w:sz w:val="20"/>
          <w:szCs w:val="20"/>
        </w:rPr>
        <w:t>cyclosporose</w:t>
      </w:r>
      <w:proofErr w:type="spellEnd"/>
      <w:r w:rsidR="00CA5E08">
        <w:rPr>
          <w:rFonts w:ascii="Times New Roman" w:eastAsia="Times New Roman" w:hAnsi="Times New Roman" w:cs="Times New Roman"/>
          <w:color w:val="000000"/>
          <w:sz w:val="20"/>
          <w:szCs w:val="20"/>
        </w:rPr>
        <w:t>, l’</w:t>
      </w:r>
      <w:proofErr w:type="spellStart"/>
      <w:r w:rsidR="00CA5E08">
        <w:rPr>
          <w:rFonts w:ascii="Times New Roman" w:eastAsia="Times New Roman" w:hAnsi="Times New Roman" w:cs="Times New Roman"/>
          <w:color w:val="000000"/>
          <w:sz w:val="20"/>
          <w:szCs w:val="20"/>
        </w:rPr>
        <w:t>isosporose</w:t>
      </w:r>
      <w:proofErr w:type="spellEnd"/>
      <w:r w:rsidR="00CA5E08">
        <w:rPr>
          <w:rFonts w:ascii="Times New Roman" w:eastAsia="Times New Roman" w:hAnsi="Times New Roman" w:cs="Times New Roman"/>
          <w:color w:val="000000"/>
          <w:sz w:val="20"/>
          <w:szCs w:val="20"/>
        </w:rPr>
        <w:t xml:space="preserve"> et l’amibiase</w:t>
      </w:r>
      <w:r w:rsidR="00B434AD">
        <w:rPr>
          <w:rFonts w:ascii="Times New Roman" w:eastAsia="Times New Roman" w:hAnsi="Times New Roman" w:cs="Times New Roman"/>
          <w:color w:val="000000"/>
          <w:sz w:val="20"/>
          <w:szCs w:val="20"/>
        </w:rPr>
        <w:t xml:space="preserve"> (</w:t>
      </w:r>
      <w:r w:rsidR="00460054">
        <w:rPr>
          <w:rFonts w:ascii="Times New Roman" w:eastAsia="Times New Roman" w:hAnsi="Times New Roman" w:cs="Times New Roman"/>
          <w:color w:val="000000"/>
          <w:sz w:val="20"/>
          <w:szCs w:val="20"/>
        </w:rPr>
        <w:t xml:space="preserve">Senn </w:t>
      </w:r>
      <w:r w:rsidR="00460054" w:rsidRPr="00460054">
        <w:rPr>
          <w:rFonts w:ascii="Times New Roman" w:eastAsia="Times New Roman" w:hAnsi="Times New Roman" w:cs="Times New Roman"/>
          <w:i/>
          <w:color w:val="000000"/>
          <w:sz w:val="20"/>
          <w:szCs w:val="20"/>
        </w:rPr>
        <w:t>et al</w:t>
      </w:r>
      <w:r w:rsidR="00460054">
        <w:rPr>
          <w:rFonts w:ascii="Times New Roman" w:eastAsia="Times New Roman" w:hAnsi="Times New Roman" w:cs="Times New Roman"/>
          <w:color w:val="000000"/>
          <w:sz w:val="20"/>
          <w:szCs w:val="20"/>
        </w:rPr>
        <w:t>., 2010)</w:t>
      </w:r>
      <w:r w:rsidR="00CA5E08">
        <w:rPr>
          <w:rFonts w:ascii="Times New Roman" w:eastAsia="Times New Roman" w:hAnsi="Times New Roman" w:cs="Times New Roman"/>
          <w:color w:val="000000"/>
          <w:sz w:val="20"/>
          <w:szCs w:val="20"/>
        </w:rPr>
        <w:t>. L</w:t>
      </w:r>
      <w:r w:rsidR="00B434AD">
        <w:rPr>
          <w:rFonts w:ascii="Times New Roman" w:eastAsia="Times New Roman" w:hAnsi="Times New Roman" w:cs="Times New Roman"/>
          <w:color w:val="000000"/>
          <w:sz w:val="20"/>
          <w:szCs w:val="20"/>
        </w:rPr>
        <w:t xml:space="preserve">a </w:t>
      </w:r>
      <w:r w:rsidR="00CA5E08">
        <w:rPr>
          <w:rFonts w:ascii="Times New Roman" w:eastAsia="Times New Roman" w:hAnsi="Times New Roman" w:cs="Times New Roman"/>
          <w:color w:val="000000"/>
          <w:sz w:val="20"/>
          <w:szCs w:val="20"/>
        </w:rPr>
        <w:t xml:space="preserve">dernière </w:t>
      </w:r>
      <w:r w:rsidR="00B434AD">
        <w:rPr>
          <w:rFonts w:ascii="Times New Roman" w:eastAsia="Times New Roman" w:hAnsi="Times New Roman" w:cs="Times New Roman"/>
          <w:color w:val="000000"/>
          <w:sz w:val="20"/>
          <w:szCs w:val="20"/>
        </w:rPr>
        <w:t xml:space="preserve">constitue </w:t>
      </w:r>
      <w:r w:rsidR="00B434AD" w:rsidRPr="00051A1B">
        <w:rPr>
          <w:rFonts w:ascii="Times New Roman" w:eastAsia="Times New Roman" w:hAnsi="Times New Roman" w:cs="Times New Roman"/>
          <w:color w:val="000000"/>
          <w:sz w:val="20"/>
          <w:szCs w:val="20"/>
        </w:rPr>
        <w:t>la</w:t>
      </w:r>
      <w:r w:rsidRPr="00051A1B">
        <w:rPr>
          <w:rFonts w:ascii="Times New Roman" w:eastAsia="Times New Roman" w:hAnsi="Times New Roman" w:cs="Times New Roman"/>
          <w:color w:val="000000"/>
          <w:sz w:val="20"/>
          <w:szCs w:val="20"/>
        </w:rPr>
        <w:t xml:space="preserve"> troisième maladie parasitaire à l’origine de mortalité après le paludisme et la bilharziose, et est responsable de 40 000 </w:t>
      </w:r>
      <w:r w:rsidRPr="00051A1B">
        <w:rPr>
          <w:rFonts w:ascii="Times New Roman" w:eastAsia="Times New Roman" w:hAnsi="Times New Roman" w:cs="Times New Roman"/>
          <w:sz w:val="20"/>
          <w:szCs w:val="20"/>
        </w:rPr>
        <w:t>à</w:t>
      </w:r>
      <w:r w:rsidRPr="00051A1B">
        <w:rPr>
          <w:rFonts w:ascii="Times New Roman" w:eastAsia="Times New Roman" w:hAnsi="Times New Roman" w:cs="Times New Roman"/>
          <w:color w:val="000000"/>
          <w:sz w:val="20"/>
          <w:szCs w:val="20"/>
        </w:rPr>
        <w:t xml:space="preserve"> 100 000 décès par an dans le monde (Rossi </w:t>
      </w:r>
      <w:r w:rsidRPr="00051A1B">
        <w:rPr>
          <w:rFonts w:ascii="Times New Roman" w:eastAsia="Times New Roman" w:hAnsi="Times New Roman" w:cs="Times New Roman"/>
          <w:i/>
          <w:color w:val="000000"/>
          <w:sz w:val="20"/>
          <w:szCs w:val="20"/>
        </w:rPr>
        <w:t>et al</w:t>
      </w:r>
      <w:r w:rsidRPr="00051A1B">
        <w:rPr>
          <w:rFonts w:ascii="Times New Roman" w:eastAsia="Times New Roman" w:hAnsi="Times New Roman" w:cs="Times New Roman"/>
          <w:color w:val="000000"/>
          <w:sz w:val="20"/>
          <w:szCs w:val="20"/>
        </w:rPr>
        <w:t xml:space="preserve">., 2016). </w:t>
      </w:r>
    </w:p>
    <w:p w14:paraId="09542E52" w14:textId="567CD7CF" w:rsidR="001F35A7" w:rsidRDefault="001F35A7" w:rsidP="00051A1B">
      <w:pPr>
        <w:spacing w:after="0" w:line="240" w:lineRule="auto"/>
        <w:ind w:firstLine="567"/>
        <w:jc w:val="both"/>
        <w:rPr>
          <w:rFonts w:ascii="Times New Roman" w:eastAsia="Times New Roman" w:hAnsi="Times New Roman" w:cs="Times New Roman"/>
          <w:sz w:val="20"/>
          <w:szCs w:val="20"/>
        </w:rPr>
      </w:pPr>
      <w:r w:rsidRPr="00051A1B">
        <w:rPr>
          <w:rFonts w:ascii="Times New Roman" w:eastAsia="Times New Roman" w:hAnsi="Times New Roman" w:cs="Times New Roman"/>
          <w:sz w:val="20"/>
          <w:szCs w:val="20"/>
        </w:rPr>
        <w:t>Certaines e</w:t>
      </w:r>
      <w:r w:rsidR="00542F03">
        <w:rPr>
          <w:rFonts w:ascii="Times New Roman" w:eastAsia="Times New Roman" w:hAnsi="Times New Roman" w:cs="Times New Roman"/>
          <w:sz w:val="20"/>
          <w:szCs w:val="20"/>
        </w:rPr>
        <w:t xml:space="preserve">spèces de protozoaires </w:t>
      </w:r>
      <w:r w:rsidRPr="00051A1B">
        <w:rPr>
          <w:rFonts w:ascii="Times New Roman" w:eastAsia="Times New Roman" w:hAnsi="Times New Roman" w:cs="Times New Roman"/>
          <w:sz w:val="20"/>
          <w:szCs w:val="20"/>
        </w:rPr>
        <w:t>sont commensales du côlon et considérées comme peu ou pas pathogènes, leur présence est un indicateur de</w:t>
      </w:r>
      <w:r w:rsidR="00BC268A" w:rsidRPr="00051A1B">
        <w:rPr>
          <w:rFonts w:ascii="Times New Roman" w:eastAsia="Times New Roman" w:hAnsi="Times New Roman" w:cs="Times New Roman"/>
          <w:sz w:val="20"/>
          <w:szCs w:val="20"/>
        </w:rPr>
        <w:t xml:space="preserve"> pollution fécale (</w:t>
      </w:r>
      <w:proofErr w:type="spellStart"/>
      <w:r w:rsidR="00BC268A" w:rsidRPr="00051A1B">
        <w:rPr>
          <w:rFonts w:ascii="Times New Roman" w:eastAsia="Times New Roman" w:hAnsi="Times New Roman" w:cs="Times New Roman"/>
          <w:sz w:val="20"/>
          <w:szCs w:val="20"/>
        </w:rPr>
        <w:t>Anofel</w:t>
      </w:r>
      <w:proofErr w:type="spellEnd"/>
      <w:r w:rsidR="00BC268A" w:rsidRPr="00051A1B">
        <w:rPr>
          <w:rFonts w:ascii="Times New Roman" w:eastAsia="Times New Roman" w:hAnsi="Times New Roman" w:cs="Times New Roman"/>
          <w:sz w:val="20"/>
          <w:szCs w:val="20"/>
        </w:rPr>
        <w:t>, 2014</w:t>
      </w:r>
      <w:r w:rsidRPr="00051A1B">
        <w:rPr>
          <w:rFonts w:ascii="Times New Roman" w:eastAsia="Times New Roman" w:hAnsi="Times New Roman" w:cs="Times New Roman"/>
          <w:sz w:val="20"/>
          <w:szCs w:val="20"/>
        </w:rPr>
        <w:t xml:space="preserve">). Les protozoaires se trouvent chez l’hôte parasité sous 2 formes : une forme mobile appelée forme végétative ou trophozoïte et une forme de dissémination représentée par la forme kystique, exception faite des coccidies et des microsporidies qui se présentent respectivement sous forme d’oocystes et de spores. Ces parasites peuvent être présents dans les matières fécales, dans de l’eau, dans les aliments ou dans le sol et peuvent se propager de plusieurs façons notamment d’une personne à une autre ou par des aliments et de l’eau. Ce sont les parasites les plus retrouvés au cours des examens parasitologiques des selles dans les laboratoires d’analyses médicales (Benouis </w:t>
      </w:r>
      <w:r w:rsidRPr="00051A1B">
        <w:rPr>
          <w:rFonts w:ascii="Times New Roman" w:eastAsia="Times New Roman" w:hAnsi="Times New Roman" w:cs="Times New Roman"/>
          <w:i/>
          <w:sz w:val="20"/>
          <w:szCs w:val="20"/>
        </w:rPr>
        <w:t>et al</w:t>
      </w:r>
      <w:r w:rsidRPr="00051A1B">
        <w:rPr>
          <w:rFonts w:ascii="Times New Roman" w:eastAsia="Times New Roman" w:hAnsi="Times New Roman" w:cs="Times New Roman"/>
          <w:sz w:val="20"/>
          <w:szCs w:val="20"/>
        </w:rPr>
        <w:t xml:space="preserve">., 2013). </w:t>
      </w:r>
    </w:p>
    <w:p w14:paraId="0E6FFB77" w14:textId="77777777" w:rsidR="00A532D1" w:rsidRDefault="00A532D1" w:rsidP="00051A1B">
      <w:pPr>
        <w:spacing w:after="0" w:line="240" w:lineRule="auto"/>
        <w:ind w:firstLine="567"/>
        <w:jc w:val="both"/>
        <w:rPr>
          <w:rFonts w:ascii="Times New Roman" w:eastAsia="Times New Roman" w:hAnsi="Times New Roman" w:cs="Times New Roman"/>
          <w:sz w:val="20"/>
          <w:szCs w:val="20"/>
        </w:rPr>
      </w:pPr>
    </w:p>
    <w:p w14:paraId="472A6D13" w14:textId="1ED38886" w:rsidR="00542F03" w:rsidRPr="00051A1B" w:rsidRDefault="00A532D1" w:rsidP="00051A1B">
      <w:pPr>
        <w:spacing w:after="0" w:line="240" w:lineRule="auto"/>
        <w:ind w:firstLine="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Plusieurs espèces de protozoaires ont été retrouvées chez un même individu hôte au cours des examens parasitologies. Cette situation </w:t>
      </w:r>
      <w:r w:rsidR="00B434AD">
        <w:rPr>
          <w:rFonts w:ascii="Times New Roman" w:eastAsia="Times New Roman" w:hAnsi="Times New Roman" w:cs="Times New Roman"/>
          <w:sz w:val="20"/>
          <w:szCs w:val="20"/>
        </w:rPr>
        <w:t xml:space="preserve"> </w:t>
      </w:r>
    </w:p>
    <w:p w14:paraId="6CAF7301" w14:textId="4F2A6AA1" w:rsidR="00497ABA" w:rsidRDefault="000729A7" w:rsidP="00051A1B">
      <w:pPr>
        <w:spacing w:after="0" w:line="240" w:lineRule="auto"/>
        <w:ind w:firstLine="708"/>
        <w:jc w:val="both"/>
        <w:rPr>
          <w:rFonts w:ascii="Times New Roman" w:eastAsia="Times New Roman" w:hAnsi="Times New Roman" w:cs="Times New Roman"/>
          <w:sz w:val="20"/>
          <w:szCs w:val="20"/>
        </w:rPr>
      </w:pPr>
      <w:r w:rsidRPr="00051A1B">
        <w:rPr>
          <w:rFonts w:ascii="Times New Roman" w:eastAsia="Times New Roman" w:hAnsi="Times New Roman" w:cs="Times New Roman"/>
          <w:sz w:val="20"/>
          <w:szCs w:val="20"/>
        </w:rPr>
        <w:t>Dans le monde, on estime que 1,6 millions de personnes meurent chaque année de gastro-entérite d’origine infectieuse</w:t>
      </w:r>
      <w:r w:rsidR="000E75C3" w:rsidRPr="00051A1B">
        <w:rPr>
          <w:rFonts w:ascii="Times New Roman" w:eastAsia="Times New Roman" w:hAnsi="Times New Roman" w:cs="Times New Roman"/>
          <w:sz w:val="20"/>
          <w:szCs w:val="20"/>
        </w:rPr>
        <w:t xml:space="preserve"> (GBD, 2016)</w:t>
      </w:r>
      <w:r w:rsidRPr="00051A1B">
        <w:rPr>
          <w:rFonts w:ascii="Times New Roman" w:eastAsia="Times New Roman" w:hAnsi="Times New Roman" w:cs="Times New Roman"/>
          <w:sz w:val="20"/>
          <w:szCs w:val="20"/>
        </w:rPr>
        <w:t xml:space="preserve">. </w:t>
      </w:r>
      <w:r w:rsidRPr="00051A1B">
        <w:rPr>
          <w:rFonts w:ascii="Times New Roman" w:eastAsia="Times New Roman" w:hAnsi="Times New Roman" w:cs="Times New Roman"/>
          <w:color w:val="000000" w:themeColor="text1"/>
          <w:sz w:val="20"/>
          <w:szCs w:val="20"/>
        </w:rPr>
        <w:t xml:space="preserve">Bien qu’élevé, ce nombre </w:t>
      </w:r>
      <w:r w:rsidR="0092447E" w:rsidRPr="00051A1B">
        <w:rPr>
          <w:rFonts w:ascii="Times New Roman" w:eastAsia="Times New Roman" w:hAnsi="Times New Roman" w:cs="Times New Roman"/>
          <w:color w:val="000000" w:themeColor="text1"/>
          <w:sz w:val="20"/>
          <w:szCs w:val="20"/>
        </w:rPr>
        <w:t>représente</w:t>
      </w:r>
      <w:r w:rsidRPr="00051A1B">
        <w:rPr>
          <w:rFonts w:ascii="Times New Roman" w:eastAsia="Times New Roman" w:hAnsi="Times New Roman" w:cs="Times New Roman"/>
          <w:color w:val="000000" w:themeColor="text1"/>
          <w:sz w:val="20"/>
          <w:szCs w:val="20"/>
        </w:rPr>
        <w:t xml:space="preserve"> une </w:t>
      </w:r>
      <w:r w:rsidR="0092447E" w:rsidRPr="00051A1B">
        <w:rPr>
          <w:rFonts w:ascii="Times New Roman" w:eastAsia="Times New Roman" w:hAnsi="Times New Roman" w:cs="Times New Roman"/>
          <w:color w:val="000000" w:themeColor="text1"/>
          <w:sz w:val="20"/>
          <w:szCs w:val="20"/>
        </w:rPr>
        <w:t>diminution</w:t>
      </w:r>
      <w:r w:rsidRPr="00051A1B">
        <w:rPr>
          <w:rFonts w:ascii="Times New Roman" w:eastAsia="Times New Roman" w:hAnsi="Times New Roman" w:cs="Times New Roman"/>
          <w:color w:val="000000" w:themeColor="text1"/>
          <w:sz w:val="20"/>
          <w:szCs w:val="20"/>
        </w:rPr>
        <w:t xml:space="preserve"> significative à cause de l’amélioration de l’assainissement de l’eau dans de nombreuses régions du monde et une utilisation appropriée de la thérapie de réhydratation orale des </w:t>
      </w:r>
      <w:r w:rsidR="0092447E" w:rsidRPr="00051A1B">
        <w:rPr>
          <w:rFonts w:ascii="Times New Roman" w:eastAsia="Times New Roman" w:hAnsi="Times New Roman" w:cs="Times New Roman"/>
          <w:color w:val="000000" w:themeColor="text1"/>
          <w:sz w:val="20"/>
          <w:szCs w:val="20"/>
        </w:rPr>
        <w:t>nourrissons</w:t>
      </w:r>
      <w:r w:rsidRPr="00051A1B">
        <w:rPr>
          <w:rFonts w:ascii="Times New Roman" w:eastAsia="Times New Roman" w:hAnsi="Times New Roman" w:cs="Times New Roman"/>
          <w:color w:val="000000" w:themeColor="text1"/>
          <w:sz w:val="20"/>
          <w:szCs w:val="20"/>
        </w:rPr>
        <w:t xml:space="preserve"> souffrant de diarrhée</w:t>
      </w:r>
      <w:r w:rsidRPr="00051A1B">
        <w:rPr>
          <w:rFonts w:ascii="Times New Roman" w:eastAsia="Times New Roman" w:hAnsi="Times New Roman" w:cs="Times New Roman"/>
          <w:color w:val="FF0000"/>
          <w:sz w:val="20"/>
          <w:szCs w:val="20"/>
        </w:rPr>
        <w:t xml:space="preserve"> </w:t>
      </w:r>
      <w:r w:rsidRPr="00051A1B">
        <w:rPr>
          <w:rFonts w:ascii="Times New Roman" w:eastAsia="Times New Roman" w:hAnsi="Times New Roman" w:cs="Times New Roman"/>
          <w:sz w:val="20"/>
          <w:szCs w:val="20"/>
        </w:rPr>
        <w:t xml:space="preserve">(GBD, 2016).  </w:t>
      </w:r>
      <w:r w:rsidR="001F35A7" w:rsidRPr="00051A1B">
        <w:rPr>
          <w:rFonts w:ascii="Times New Roman" w:eastAsia="Times New Roman" w:hAnsi="Times New Roman" w:cs="Times New Roman"/>
          <w:sz w:val="20"/>
          <w:szCs w:val="20"/>
        </w:rPr>
        <w:t xml:space="preserve"> </w:t>
      </w:r>
      <w:r w:rsidR="00664253">
        <w:rPr>
          <w:rFonts w:ascii="Times New Roman" w:eastAsia="Times New Roman" w:hAnsi="Times New Roman" w:cs="Times New Roman"/>
          <w:sz w:val="20"/>
          <w:szCs w:val="20"/>
        </w:rPr>
        <w:t xml:space="preserve"> C</w:t>
      </w:r>
      <w:r w:rsidRPr="00051A1B">
        <w:rPr>
          <w:rFonts w:ascii="Times New Roman" w:eastAsia="Times New Roman" w:hAnsi="Times New Roman" w:cs="Times New Roman"/>
          <w:sz w:val="20"/>
          <w:szCs w:val="20"/>
        </w:rPr>
        <w:t xml:space="preserve">e travail </w:t>
      </w:r>
      <w:r w:rsidR="006C591A">
        <w:rPr>
          <w:rFonts w:ascii="Times New Roman" w:eastAsia="Times New Roman" w:hAnsi="Times New Roman" w:cs="Times New Roman"/>
          <w:sz w:val="20"/>
          <w:szCs w:val="20"/>
        </w:rPr>
        <w:t>a</w:t>
      </w:r>
      <w:r w:rsidRPr="00051A1B">
        <w:rPr>
          <w:rFonts w:ascii="Times New Roman" w:eastAsia="Times New Roman" w:hAnsi="Times New Roman" w:cs="Times New Roman"/>
          <w:sz w:val="20"/>
          <w:szCs w:val="20"/>
        </w:rPr>
        <w:t xml:space="preserve"> </w:t>
      </w:r>
      <w:r w:rsidR="006C591A">
        <w:rPr>
          <w:rFonts w:ascii="Times New Roman" w:eastAsia="Times New Roman" w:hAnsi="Times New Roman" w:cs="Times New Roman"/>
          <w:sz w:val="20"/>
          <w:szCs w:val="20"/>
        </w:rPr>
        <w:t xml:space="preserve">pour </w:t>
      </w:r>
      <w:r w:rsidRPr="00051A1B">
        <w:rPr>
          <w:rFonts w:ascii="Times New Roman" w:eastAsia="Times New Roman" w:hAnsi="Times New Roman" w:cs="Times New Roman"/>
          <w:sz w:val="20"/>
          <w:szCs w:val="20"/>
        </w:rPr>
        <w:t>objectif principal d’étudier la distribution des formes environnemen</w:t>
      </w:r>
      <w:r w:rsidR="008C5FD7" w:rsidRPr="00051A1B">
        <w:rPr>
          <w:rFonts w:ascii="Times New Roman" w:eastAsia="Times New Roman" w:hAnsi="Times New Roman" w:cs="Times New Roman"/>
          <w:sz w:val="20"/>
          <w:szCs w:val="20"/>
        </w:rPr>
        <w:t>tales</w:t>
      </w:r>
      <w:r w:rsidR="006C591A">
        <w:rPr>
          <w:rFonts w:ascii="Times New Roman" w:eastAsia="Times New Roman" w:hAnsi="Times New Roman" w:cs="Times New Roman"/>
          <w:sz w:val="20"/>
          <w:szCs w:val="20"/>
        </w:rPr>
        <w:t xml:space="preserve"> </w:t>
      </w:r>
      <w:r w:rsidR="008C5FD7" w:rsidRPr="00051A1B">
        <w:rPr>
          <w:rFonts w:ascii="Times New Roman" w:eastAsia="Times New Roman" w:hAnsi="Times New Roman" w:cs="Times New Roman"/>
          <w:sz w:val="20"/>
          <w:szCs w:val="20"/>
        </w:rPr>
        <w:t>d’entéro</w:t>
      </w:r>
      <w:r w:rsidR="006C591A">
        <w:rPr>
          <w:rFonts w:ascii="Times New Roman" w:eastAsia="Times New Roman" w:hAnsi="Times New Roman" w:cs="Times New Roman"/>
          <w:sz w:val="20"/>
          <w:szCs w:val="20"/>
        </w:rPr>
        <w:t>-</w:t>
      </w:r>
      <w:r w:rsidR="008C5FD7" w:rsidRPr="00051A1B">
        <w:rPr>
          <w:rFonts w:ascii="Times New Roman" w:eastAsia="Times New Roman" w:hAnsi="Times New Roman" w:cs="Times New Roman"/>
          <w:sz w:val="20"/>
          <w:szCs w:val="20"/>
        </w:rPr>
        <w:t>parasites</w:t>
      </w:r>
      <w:r w:rsidR="005A35D7" w:rsidRPr="00051A1B">
        <w:rPr>
          <w:rFonts w:ascii="Times New Roman" w:eastAsia="Times New Roman" w:hAnsi="Times New Roman" w:cs="Times New Roman"/>
          <w:sz w:val="20"/>
          <w:szCs w:val="20"/>
        </w:rPr>
        <w:t xml:space="preserve"> </w:t>
      </w:r>
      <w:r w:rsidR="00B60556" w:rsidRPr="00051A1B">
        <w:rPr>
          <w:rFonts w:ascii="Times New Roman" w:eastAsia="Times New Roman" w:hAnsi="Times New Roman" w:cs="Times New Roman"/>
          <w:sz w:val="20"/>
          <w:szCs w:val="20"/>
        </w:rPr>
        <w:t>protozoaire dans</w:t>
      </w:r>
      <w:r w:rsidR="008C5FD7" w:rsidRPr="00051A1B">
        <w:rPr>
          <w:rFonts w:ascii="Times New Roman" w:eastAsia="Times New Roman" w:hAnsi="Times New Roman" w:cs="Times New Roman"/>
          <w:sz w:val="20"/>
          <w:szCs w:val="20"/>
        </w:rPr>
        <w:t xml:space="preserve"> l’A</w:t>
      </w:r>
      <w:r w:rsidRPr="00051A1B">
        <w:rPr>
          <w:rFonts w:ascii="Times New Roman" w:eastAsia="Times New Roman" w:hAnsi="Times New Roman" w:cs="Times New Roman"/>
          <w:sz w:val="20"/>
          <w:szCs w:val="20"/>
        </w:rPr>
        <w:t xml:space="preserve">rrondissement de Yaoundé 4 et </w:t>
      </w:r>
    </w:p>
    <w:p w14:paraId="4645979A" w14:textId="6DF746C6" w:rsidR="000729A7" w:rsidRPr="00051A1B" w:rsidRDefault="000729A7" w:rsidP="00497ABA">
      <w:pPr>
        <w:spacing w:after="0" w:line="240" w:lineRule="auto"/>
        <w:jc w:val="both"/>
        <w:rPr>
          <w:rFonts w:ascii="Times New Roman" w:eastAsia="Times New Roman" w:hAnsi="Times New Roman" w:cs="Times New Roman"/>
          <w:sz w:val="20"/>
          <w:szCs w:val="20"/>
        </w:rPr>
      </w:pPr>
      <w:r w:rsidRPr="00051A1B">
        <w:rPr>
          <w:rFonts w:ascii="Times New Roman" w:eastAsia="Times New Roman" w:hAnsi="Times New Roman" w:cs="Times New Roman"/>
          <w:sz w:val="20"/>
          <w:szCs w:val="20"/>
        </w:rPr>
        <w:t>la relation de ceux-ci avec</w:t>
      </w:r>
      <w:r w:rsidR="008E6C0E" w:rsidRPr="00051A1B">
        <w:rPr>
          <w:rFonts w:ascii="Times New Roman" w:eastAsia="Times New Roman" w:hAnsi="Times New Roman" w:cs="Times New Roman"/>
          <w:sz w:val="20"/>
          <w:szCs w:val="20"/>
        </w:rPr>
        <w:t xml:space="preserve"> les</w:t>
      </w:r>
      <w:r w:rsidR="005A35D7" w:rsidRPr="00051A1B">
        <w:rPr>
          <w:rFonts w:ascii="Times New Roman" w:eastAsia="Times New Roman" w:hAnsi="Times New Roman" w:cs="Times New Roman"/>
          <w:sz w:val="20"/>
          <w:szCs w:val="20"/>
        </w:rPr>
        <w:t xml:space="preserve"> cas de </w:t>
      </w:r>
      <w:r w:rsidR="006C591A" w:rsidRPr="00051A1B">
        <w:rPr>
          <w:rFonts w:ascii="Times New Roman" w:eastAsia="Times New Roman" w:hAnsi="Times New Roman" w:cs="Times New Roman"/>
          <w:sz w:val="20"/>
          <w:szCs w:val="20"/>
        </w:rPr>
        <w:t>susceptibili</w:t>
      </w:r>
      <w:r w:rsidR="006C591A">
        <w:rPr>
          <w:rFonts w:ascii="Times New Roman" w:eastAsia="Times New Roman" w:hAnsi="Times New Roman" w:cs="Times New Roman"/>
          <w:sz w:val="20"/>
          <w:szCs w:val="20"/>
        </w:rPr>
        <w:t>té</w:t>
      </w:r>
      <w:r w:rsidR="005A35D7" w:rsidRPr="00051A1B">
        <w:rPr>
          <w:rFonts w:ascii="Times New Roman" w:eastAsia="Times New Roman" w:hAnsi="Times New Roman" w:cs="Times New Roman"/>
          <w:sz w:val="20"/>
          <w:szCs w:val="20"/>
        </w:rPr>
        <w:t xml:space="preserve"> de gastro</w:t>
      </w:r>
      <w:r w:rsidR="006C591A">
        <w:rPr>
          <w:rFonts w:ascii="Times New Roman" w:eastAsia="Times New Roman" w:hAnsi="Times New Roman" w:cs="Times New Roman"/>
          <w:sz w:val="20"/>
          <w:szCs w:val="20"/>
        </w:rPr>
        <w:t>-</w:t>
      </w:r>
      <w:r w:rsidR="005A35D7" w:rsidRPr="00051A1B">
        <w:rPr>
          <w:rFonts w:ascii="Times New Roman" w:eastAsia="Times New Roman" w:hAnsi="Times New Roman" w:cs="Times New Roman"/>
          <w:sz w:val="20"/>
          <w:szCs w:val="20"/>
        </w:rPr>
        <w:t>ent</w:t>
      </w:r>
      <w:r w:rsidR="006C591A">
        <w:rPr>
          <w:rFonts w:ascii="Times New Roman" w:eastAsia="Times New Roman" w:hAnsi="Times New Roman" w:cs="Times New Roman"/>
          <w:sz w:val="20"/>
          <w:szCs w:val="20"/>
        </w:rPr>
        <w:t>é</w:t>
      </w:r>
      <w:r w:rsidR="005A35D7" w:rsidRPr="00051A1B">
        <w:rPr>
          <w:rFonts w:ascii="Times New Roman" w:eastAsia="Times New Roman" w:hAnsi="Times New Roman" w:cs="Times New Roman"/>
          <w:sz w:val="20"/>
          <w:szCs w:val="20"/>
        </w:rPr>
        <w:t>rites</w:t>
      </w:r>
      <w:r w:rsidR="0018491B" w:rsidRPr="00051A1B">
        <w:rPr>
          <w:rFonts w:ascii="Times New Roman" w:eastAsia="Times New Roman" w:hAnsi="Times New Roman" w:cs="Times New Roman"/>
          <w:sz w:val="20"/>
          <w:szCs w:val="20"/>
        </w:rPr>
        <w:t>. Plus précisément, il es</w:t>
      </w:r>
      <w:r w:rsidR="002A490C" w:rsidRPr="00051A1B">
        <w:rPr>
          <w:rFonts w:ascii="Times New Roman" w:eastAsia="Times New Roman" w:hAnsi="Times New Roman" w:cs="Times New Roman"/>
          <w:sz w:val="20"/>
          <w:szCs w:val="20"/>
        </w:rPr>
        <w:t>t</w:t>
      </w:r>
      <w:r w:rsidR="005A35D7" w:rsidRPr="00051A1B">
        <w:rPr>
          <w:rFonts w:ascii="Times New Roman" w:eastAsia="Times New Roman" w:hAnsi="Times New Roman" w:cs="Times New Roman"/>
          <w:sz w:val="20"/>
          <w:szCs w:val="20"/>
        </w:rPr>
        <w:t xml:space="preserve"> question d</w:t>
      </w:r>
      <w:r w:rsidR="004F44F0">
        <w:rPr>
          <w:rFonts w:ascii="Times New Roman" w:eastAsia="Times New Roman" w:hAnsi="Times New Roman" w:cs="Times New Roman"/>
          <w:sz w:val="20"/>
          <w:szCs w:val="20"/>
        </w:rPr>
        <w:t>’</w:t>
      </w:r>
      <w:r w:rsidR="006C591A">
        <w:rPr>
          <w:rFonts w:ascii="Times New Roman" w:eastAsia="Times New Roman" w:hAnsi="Times New Roman" w:cs="Times New Roman"/>
          <w:sz w:val="20"/>
          <w:szCs w:val="20"/>
        </w:rPr>
        <w:t xml:space="preserve"> </w:t>
      </w:r>
      <w:r w:rsidR="00C73469" w:rsidRPr="00051A1B">
        <w:rPr>
          <w:rFonts w:ascii="Times New Roman" w:eastAsia="Times New Roman" w:hAnsi="Times New Roman" w:cs="Times New Roman"/>
          <w:sz w:val="20"/>
          <w:szCs w:val="20"/>
        </w:rPr>
        <w:t>identifier</w:t>
      </w:r>
      <w:r w:rsidRPr="00051A1B">
        <w:rPr>
          <w:rFonts w:ascii="Times New Roman" w:eastAsia="Times New Roman" w:hAnsi="Times New Roman" w:cs="Times New Roman"/>
          <w:sz w:val="20"/>
          <w:szCs w:val="20"/>
        </w:rPr>
        <w:t xml:space="preserve"> les différentes espèces de parasites </w:t>
      </w:r>
      <w:r w:rsidR="001F35A7" w:rsidRPr="00051A1B">
        <w:rPr>
          <w:rFonts w:ascii="Times New Roman" w:eastAsia="Times New Roman" w:hAnsi="Times New Roman" w:cs="Times New Roman"/>
          <w:sz w:val="20"/>
          <w:szCs w:val="20"/>
        </w:rPr>
        <w:t xml:space="preserve">protozoaires </w:t>
      </w:r>
      <w:r w:rsidRPr="00051A1B">
        <w:rPr>
          <w:rFonts w:ascii="Times New Roman" w:eastAsia="Times New Roman" w:hAnsi="Times New Roman" w:cs="Times New Roman"/>
          <w:sz w:val="20"/>
          <w:szCs w:val="20"/>
        </w:rPr>
        <w:t xml:space="preserve">entériques dans les selles des patients consultant </w:t>
      </w:r>
      <w:r w:rsidR="00DE7D2C">
        <w:rPr>
          <w:rFonts w:ascii="Times New Roman" w:eastAsia="Times New Roman" w:hAnsi="Times New Roman" w:cs="Times New Roman"/>
          <w:sz w:val="20"/>
          <w:szCs w:val="20"/>
        </w:rPr>
        <w:t>le</w:t>
      </w:r>
      <w:r w:rsidRPr="00051A1B">
        <w:rPr>
          <w:rFonts w:ascii="Times New Roman" w:eastAsia="Times New Roman" w:hAnsi="Times New Roman" w:cs="Times New Roman"/>
          <w:sz w:val="20"/>
          <w:szCs w:val="20"/>
        </w:rPr>
        <w:t xml:space="preserve"> centre </w:t>
      </w:r>
      <w:r w:rsidR="00F63996" w:rsidRPr="00051A1B">
        <w:rPr>
          <w:rFonts w:ascii="Times New Roman" w:eastAsia="Times New Roman" w:hAnsi="Times New Roman" w:cs="Times New Roman"/>
          <w:sz w:val="20"/>
          <w:szCs w:val="20"/>
        </w:rPr>
        <w:t>médical</w:t>
      </w:r>
      <w:r w:rsidR="00DE7D2C">
        <w:rPr>
          <w:rFonts w:ascii="Times New Roman" w:eastAsia="Times New Roman" w:hAnsi="Times New Roman" w:cs="Times New Roman"/>
          <w:sz w:val="20"/>
          <w:szCs w:val="20"/>
        </w:rPr>
        <w:t xml:space="preserve"> choisi pour notre étude, </w:t>
      </w:r>
      <w:r w:rsidRPr="00051A1B">
        <w:rPr>
          <w:rFonts w:ascii="Times New Roman" w:eastAsia="Times New Roman" w:hAnsi="Times New Roman" w:cs="Times New Roman"/>
          <w:sz w:val="20"/>
          <w:szCs w:val="20"/>
        </w:rPr>
        <w:t xml:space="preserve"> et au niveau de</w:t>
      </w:r>
      <w:r w:rsidR="00DE7D2C">
        <w:rPr>
          <w:rFonts w:ascii="Times New Roman" w:eastAsia="Times New Roman" w:hAnsi="Times New Roman" w:cs="Times New Roman"/>
          <w:sz w:val="20"/>
          <w:szCs w:val="20"/>
        </w:rPr>
        <w:t xml:space="preserve"> certains</w:t>
      </w:r>
      <w:r w:rsidRPr="00051A1B">
        <w:rPr>
          <w:rFonts w:ascii="Times New Roman" w:eastAsia="Times New Roman" w:hAnsi="Times New Roman" w:cs="Times New Roman"/>
          <w:sz w:val="20"/>
          <w:szCs w:val="20"/>
        </w:rPr>
        <w:t xml:space="preserve"> points de dépôts</w:t>
      </w:r>
      <w:r w:rsidR="005A35D7" w:rsidRPr="00051A1B">
        <w:rPr>
          <w:rFonts w:ascii="Times New Roman" w:eastAsia="Times New Roman" w:hAnsi="Times New Roman" w:cs="Times New Roman"/>
          <w:sz w:val="20"/>
          <w:szCs w:val="20"/>
        </w:rPr>
        <w:t xml:space="preserve"> des ordures </w:t>
      </w:r>
      <w:r w:rsidR="00DE7D2C">
        <w:rPr>
          <w:rFonts w:ascii="Times New Roman" w:eastAsia="Times New Roman" w:hAnsi="Times New Roman" w:cs="Times New Roman"/>
          <w:sz w:val="20"/>
          <w:szCs w:val="20"/>
        </w:rPr>
        <w:t>de l’Arrondissement de Yaoundé IV</w:t>
      </w:r>
      <w:r w:rsidR="005A35D7" w:rsidRPr="00051A1B">
        <w:rPr>
          <w:rFonts w:ascii="Times New Roman" w:eastAsia="Times New Roman" w:hAnsi="Times New Roman" w:cs="Times New Roman"/>
          <w:sz w:val="20"/>
          <w:szCs w:val="20"/>
        </w:rPr>
        <w:t> ;</w:t>
      </w:r>
      <w:r w:rsidR="00DE7D2C">
        <w:rPr>
          <w:rFonts w:ascii="Times New Roman" w:eastAsia="Times New Roman" w:hAnsi="Times New Roman" w:cs="Times New Roman"/>
          <w:sz w:val="20"/>
          <w:szCs w:val="20"/>
        </w:rPr>
        <w:t xml:space="preserve"> </w:t>
      </w:r>
      <w:r w:rsidR="004F44F0">
        <w:rPr>
          <w:rFonts w:ascii="Times New Roman" w:eastAsia="Times New Roman" w:hAnsi="Times New Roman" w:cs="Times New Roman"/>
          <w:sz w:val="20"/>
          <w:szCs w:val="20"/>
        </w:rPr>
        <w:t>d’</w:t>
      </w:r>
      <w:r w:rsidR="00DE7D2C">
        <w:rPr>
          <w:rFonts w:ascii="Times New Roman" w:eastAsia="Times New Roman" w:hAnsi="Times New Roman" w:cs="Times New Roman"/>
          <w:sz w:val="20"/>
          <w:szCs w:val="20"/>
        </w:rPr>
        <w:t>a</w:t>
      </w:r>
      <w:r w:rsidRPr="00051A1B">
        <w:rPr>
          <w:rFonts w:ascii="Times New Roman" w:eastAsia="Times New Roman" w:hAnsi="Times New Roman" w:cs="Times New Roman"/>
          <w:sz w:val="20"/>
          <w:szCs w:val="20"/>
        </w:rPr>
        <w:t>nalyser la relation existante entre la transmission des</w:t>
      </w:r>
      <w:r w:rsidR="005A35D7" w:rsidRPr="00051A1B">
        <w:rPr>
          <w:rFonts w:ascii="Times New Roman" w:eastAsia="Times New Roman" w:hAnsi="Times New Roman" w:cs="Times New Roman"/>
          <w:sz w:val="20"/>
          <w:szCs w:val="20"/>
        </w:rPr>
        <w:t xml:space="preserve"> protozoaires</w:t>
      </w:r>
      <w:r w:rsidR="00DE7D2C">
        <w:rPr>
          <w:rFonts w:ascii="Times New Roman" w:eastAsia="Times New Roman" w:hAnsi="Times New Roman" w:cs="Times New Roman"/>
          <w:sz w:val="20"/>
          <w:szCs w:val="20"/>
        </w:rPr>
        <w:t xml:space="preserve"> et </w:t>
      </w:r>
      <w:r w:rsidR="005A35D7" w:rsidRPr="00051A1B">
        <w:rPr>
          <w:rFonts w:ascii="Times New Roman" w:eastAsia="Times New Roman" w:hAnsi="Times New Roman" w:cs="Times New Roman"/>
          <w:sz w:val="20"/>
          <w:szCs w:val="20"/>
        </w:rPr>
        <w:t xml:space="preserve">les </w:t>
      </w:r>
      <w:r w:rsidR="00DE7D2C">
        <w:rPr>
          <w:rFonts w:ascii="Times New Roman" w:eastAsia="Times New Roman" w:hAnsi="Times New Roman" w:cs="Times New Roman"/>
          <w:sz w:val="20"/>
          <w:szCs w:val="20"/>
        </w:rPr>
        <w:t xml:space="preserve">paramètres physicochimiques des échantillons du sol prélevés au niveau des différents points des dépôts d’ordures électionnés. </w:t>
      </w:r>
    </w:p>
    <w:p w14:paraId="1CC4B8E1" w14:textId="4331AF2D" w:rsidR="00474768" w:rsidRPr="00024856" w:rsidRDefault="005553A7" w:rsidP="00051A1B">
      <w:pPr>
        <w:tabs>
          <w:tab w:val="left" w:pos="5145"/>
        </w:tabs>
        <w:spacing w:after="0" w:line="240" w:lineRule="auto"/>
        <w:ind w:left="-426"/>
        <w:jc w:val="center"/>
        <w:rPr>
          <w:rFonts w:ascii="Times New Roman" w:hAnsi="Times New Roman" w:cs="Times New Roman"/>
          <w:b/>
          <w:bCs/>
          <w:color w:val="000000" w:themeColor="text1"/>
          <w:sz w:val="20"/>
          <w:szCs w:val="20"/>
        </w:rPr>
      </w:pPr>
      <w:r w:rsidRPr="00024856">
        <w:rPr>
          <w:rFonts w:ascii="Times New Roman" w:hAnsi="Times New Roman" w:cs="Times New Roman"/>
          <w:b/>
          <w:bCs/>
          <w:color w:val="000000" w:themeColor="text1"/>
          <w:sz w:val="20"/>
          <w:szCs w:val="20"/>
        </w:rPr>
        <w:t>II</w:t>
      </w:r>
      <w:r w:rsidR="00024856">
        <w:rPr>
          <w:rFonts w:ascii="Times New Roman" w:hAnsi="Times New Roman" w:cs="Times New Roman"/>
          <w:b/>
          <w:bCs/>
          <w:color w:val="000000" w:themeColor="text1"/>
          <w:sz w:val="20"/>
          <w:szCs w:val="20"/>
        </w:rPr>
        <w:t>.</w:t>
      </w:r>
      <w:r w:rsidR="00A532D1" w:rsidRPr="00024856">
        <w:rPr>
          <w:rFonts w:ascii="Times New Roman" w:hAnsi="Times New Roman" w:cs="Times New Roman"/>
          <w:b/>
          <w:bCs/>
          <w:color w:val="000000" w:themeColor="text1"/>
          <w:sz w:val="20"/>
          <w:szCs w:val="20"/>
        </w:rPr>
        <w:t xml:space="preserve"> </w:t>
      </w:r>
      <w:r w:rsidRPr="00024856">
        <w:rPr>
          <w:rFonts w:ascii="Times New Roman" w:hAnsi="Times New Roman" w:cs="Times New Roman"/>
          <w:b/>
          <w:bCs/>
          <w:color w:val="000000" w:themeColor="text1"/>
          <w:sz w:val="20"/>
          <w:szCs w:val="20"/>
        </w:rPr>
        <w:t>MATERIEL ET METHOD</w:t>
      </w:r>
      <w:r w:rsidR="00680F34" w:rsidRPr="00024856">
        <w:rPr>
          <w:rFonts w:ascii="Times New Roman" w:hAnsi="Times New Roman" w:cs="Times New Roman"/>
          <w:b/>
          <w:bCs/>
          <w:color w:val="000000" w:themeColor="text1"/>
          <w:sz w:val="20"/>
          <w:szCs w:val="20"/>
        </w:rPr>
        <w:t>E</w:t>
      </w:r>
      <w:r w:rsidRPr="00024856">
        <w:rPr>
          <w:rFonts w:ascii="Times New Roman" w:hAnsi="Times New Roman" w:cs="Times New Roman"/>
          <w:b/>
          <w:bCs/>
          <w:color w:val="000000" w:themeColor="text1"/>
          <w:sz w:val="20"/>
          <w:szCs w:val="20"/>
        </w:rPr>
        <w:t>S</w:t>
      </w:r>
    </w:p>
    <w:p w14:paraId="6D13C771" w14:textId="6C049609" w:rsidR="00497ABA" w:rsidRDefault="00CA5E08" w:rsidP="00051A1B">
      <w:pPr>
        <w:spacing w:after="0" w:line="240" w:lineRule="auto"/>
        <w:ind w:firstLine="708"/>
        <w:jc w:val="both"/>
        <w:rPr>
          <w:rFonts w:ascii="Times New Roman" w:eastAsia="Calibri" w:hAnsi="Times New Roman" w:cs="Times New Roman"/>
          <w:color w:val="000000"/>
          <w:sz w:val="20"/>
          <w:szCs w:val="20"/>
          <w:lang w:val="fr-CM" w:eastAsia="fr-FR"/>
        </w:rPr>
      </w:pPr>
      <w:r>
        <w:rPr>
          <w:rFonts w:ascii="Times New Roman" w:eastAsia="Calibri" w:hAnsi="Times New Roman" w:cs="Times New Roman"/>
          <w:noProof/>
          <w:sz w:val="20"/>
          <w:szCs w:val="20"/>
          <w:lang w:eastAsia="fr-FR"/>
        </w:rPr>
        <w:t xml:space="preserve"> </w:t>
      </w:r>
      <w:r w:rsidR="00D00954" w:rsidRPr="00051A1B">
        <w:rPr>
          <w:rFonts w:ascii="Times New Roman" w:eastAsia="Times New Roman" w:hAnsi="Times New Roman" w:cs="Times New Roman"/>
          <w:sz w:val="20"/>
          <w:szCs w:val="20"/>
        </w:rPr>
        <w:t>Notre</w:t>
      </w:r>
      <w:r w:rsidR="00AD0F3E" w:rsidRPr="00051A1B">
        <w:rPr>
          <w:rFonts w:ascii="Times New Roman" w:eastAsia="Times New Roman" w:hAnsi="Times New Roman" w:cs="Times New Roman"/>
          <w:sz w:val="20"/>
          <w:szCs w:val="20"/>
        </w:rPr>
        <w:t xml:space="preserve"> zone d’étude se trouve dans la ville de Yaoundé</w:t>
      </w:r>
      <w:r w:rsidR="00D00954" w:rsidRPr="00051A1B">
        <w:rPr>
          <w:rFonts w:ascii="Times New Roman" w:eastAsia="Times New Roman" w:hAnsi="Times New Roman" w:cs="Times New Roman"/>
          <w:sz w:val="20"/>
          <w:szCs w:val="20"/>
        </w:rPr>
        <w:t>,</w:t>
      </w:r>
      <w:r w:rsidR="00AD0F3E" w:rsidRPr="00051A1B">
        <w:rPr>
          <w:rFonts w:ascii="Times New Roman" w:eastAsia="Times New Roman" w:hAnsi="Times New Roman" w:cs="Times New Roman"/>
          <w:sz w:val="20"/>
          <w:szCs w:val="20"/>
        </w:rPr>
        <w:t xml:space="preserve"> </w:t>
      </w:r>
      <w:r w:rsidR="00AD0F3E" w:rsidRPr="00051A1B">
        <w:rPr>
          <w:rFonts w:ascii="Times New Roman" w:eastAsia="Calibri" w:hAnsi="Times New Roman" w:cs="Times New Roman"/>
          <w:color w:val="000000"/>
          <w:sz w:val="20"/>
          <w:szCs w:val="20"/>
          <w:lang w:val="fr-CM" w:eastAsia="fr-FR"/>
        </w:rPr>
        <w:t xml:space="preserve">située dans la région forestière du plateau Sud Camerounais. Les données climatologiques de janvier 1996 à juin 2010, obtenues au service </w:t>
      </w:r>
      <w:r w:rsidR="00D00954" w:rsidRPr="00051A1B">
        <w:rPr>
          <w:rFonts w:ascii="Times New Roman" w:eastAsia="Calibri" w:hAnsi="Times New Roman" w:cs="Times New Roman"/>
          <w:color w:val="000000"/>
          <w:sz w:val="20"/>
          <w:szCs w:val="20"/>
          <w:lang w:val="fr-CM" w:eastAsia="fr-FR"/>
        </w:rPr>
        <w:t xml:space="preserve">régional de la météorologie du </w:t>
      </w:r>
      <w:r w:rsidR="00D00954" w:rsidRPr="00051A1B">
        <w:rPr>
          <w:rFonts w:ascii="Times New Roman" w:eastAsia="Calibri" w:hAnsi="Times New Roman" w:cs="Times New Roman"/>
          <w:color w:val="000000"/>
          <w:sz w:val="20"/>
          <w:szCs w:val="20"/>
          <w:lang w:val="fr-CM" w:eastAsia="fr-FR"/>
        </w:rPr>
        <w:lastRenderedPageBreak/>
        <w:t>C</w:t>
      </w:r>
      <w:r w:rsidR="00AD0F3E" w:rsidRPr="00051A1B">
        <w:rPr>
          <w:rFonts w:ascii="Times New Roman" w:eastAsia="Calibri" w:hAnsi="Times New Roman" w:cs="Times New Roman"/>
          <w:color w:val="000000"/>
          <w:sz w:val="20"/>
          <w:szCs w:val="20"/>
          <w:lang w:val="fr-CM" w:eastAsia="fr-FR"/>
        </w:rPr>
        <w:t>entre montrent que le climat de la localité présente les caractéristiques suivantes :</w:t>
      </w:r>
      <w:r w:rsidR="00DE7D2C">
        <w:rPr>
          <w:rFonts w:ascii="Times New Roman" w:eastAsia="Calibri" w:hAnsi="Times New Roman" w:cs="Times New Roman"/>
          <w:color w:val="000000"/>
          <w:sz w:val="20"/>
          <w:szCs w:val="20"/>
          <w:lang w:val="fr-CM" w:eastAsia="fr-FR"/>
        </w:rPr>
        <w:t xml:space="preserve"> </w:t>
      </w:r>
      <w:r w:rsidR="00AD0F3E" w:rsidRPr="00051A1B">
        <w:rPr>
          <w:rFonts w:ascii="Times New Roman" w:eastAsia="Calibri" w:hAnsi="Times New Roman" w:cs="Times New Roman"/>
          <w:color w:val="000000"/>
          <w:sz w:val="20"/>
          <w:szCs w:val="20"/>
          <w:lang w:val="fr-CM" w:eastAsia="fr-FR"/>
        </w:rPr>
        <w:t>pluviométrie moyenne de 1633,33 mm/an</w:t>
      </w:r>
      <w:r w:rsidR="00DE7D2C">
        <w:rPr>
          <w:rFonts w:ascii="Times New Roman" w:eastAsia="Calibri" w:hAnsi="Times New Roman" w:cs="Times New Roman"/>
          <w:color w:val="000000"/>
          <w:sz w:val="20"/>
          <w:szCs w:val="20"/>
          <w:lang w:val="fr-CM" w:eastAsia="fr-FR"/>
        </w:rPr>
        <w:t> ;</w:t>
      </w:r>
      <w:r w:rsidR="00AD0F3E" w:rsidRPr="00051A1B">
        <w:rPr>
          <w:rFonts w:ascii="Times New Roman" w:eastAsia="Calibri" w:hAnsi="Times New Roman" w:cs="Times New Roman"/>
          <w:color w:val="000000"/>
          <w:sz w:val="20"/>
          <w:szCs w:val="20"/>
          <w:lang w:val="fr-CM" w:eastAsia="fr-FR"/>
        </w:rPr>
        <w:t xml:space="preserve"> température moyenne de 24,55°C avec une amplitude annuelle de 2,39°C ; quatre saisons, dont deux humides et deux sèches,  subdivisées de la manière suivante : une grande saison sèche de mi-novembre</w:t>
      </w:r>
      <w:r w:rsidR="00D00954" w:rsidRPr="00051A1B">
        <w:rPr>
          <w:rFonts w:ascii="Times New Roman" w:eastAsia="Calibri" w:hAnsi="Times New Roman" w:cs="Times New Roman"/>
          <w:color w:val="000000"/>
          <w:sz w:val="20"/>
          <w:szCs w:val="20"/>
          <w:lang w:val="fr-CM" w:eastAsia="fr-FR"/>
        </w:rPr>
        <w:t xml:space="preserve"> à mi-mars, une petite saison des p</w:t>
      </w:r>
      <w:r w:rsidR="00AD0F3E" w:rsidRPr="00051A1B">
        <w:rPr>
          <w:rFonts w:ascii="Times New Roman" w:eastAsia="Calibri" w:hAnsi="Times New Roman" w:cs="Times New Roman"/>
          <w:color w:val="000000"/>
          <w:sz w:val="20"/>
          <w:szCs w:val="20"/>
          <w:lang w:val="fr-CM" w:eastAsia="fr-FR"/>
        </w:rPr>
        <w:t>luies de mi-mars à mai, une petite saison sèche de juin à août, une grande saison des pluies de septembre à novembre. Les sols sont de type ferralitiques (</w:t>
      </w:r>
      <w:proofErr w:type="spellStart"/>
      <w:r w:rsidR="00AD0F3E" w:rsidRPr="00051A1B">
        <w:rPr>
          <w:rFonts w:ascii="Times New Roman" w:eastAsia="Calibri" w:hAnsi="Times New Roman" w:cs="Times New Roman"/>
          <w:color w:val="000000"/>
          <w:sz w:val="20"/>
          <w:szCs w:val="20"/>
          <w:lang w:val="fr-CM" w:eastAsia="fr-FR"/>
        </w:rPr>
        <w:t>Suchel</w:t>
      </w:r>
      <w:proofErr w:type="spellEnd"/>
      <w:r w:rsidR="00AD0F3E" w:rsidRPr="00051A1B">
        <w:rPr>
          <w:rFonts w:ascii="Times New Roman" w:eastAsia="Calibri" w:hAnsi="Times New Roman" w:cs="Times New Roman"/>
          <w:color w:val="000000"/>
          <w:sz w:val="20"/>
          <w:szCs w:val="20"/>
          <w:lang w:val="fr-CM" w:eastAsia="fr-FR"/>
        </w:rPr>
        <w:t xml:space="preserve">, 1987). </w:t>
      </w:r>
    </w:p>
    <w:p w14:paraId="42FE793B" w14:textId="59845ECC" w:rsidR="00051A1B" w:rsidRDefault="00AD0F3E" w:rsidP="00051A1B">
      <w:pPr>
        <w:spacing w:after="0" w:line="240" w:lineRule="auto"/>
        <w:ind w:firstLine="708"/>
        <w:jc w:val="both"/>
        <w:rPr>
          <w:rFonts w:ascii="Times New Roman" w:eastAsia="Calibri" w:hAnsi="Times New Roman" w:cs="Times New Roman"/>
          <w:color w:val="000000"/>
          <w:sz w:val="20"/>
          <w:szCs w:val="20"/>
          <w:lang w:val="fr-CM" w:eastAsia="fr-FR"/>
        </w:rPr>
      </w:pPr>
      <w:r w:rsidRPr="00051A1B">
        <w:rPr>
          <w:rFonts w:ascii="Times New Roman" w:eastAsia="Calibri" w:hAnsi="Times New Roman" w:cs="Times New Roman"/>
          <w:color w:val="000000"/>
          <w:sz w:val="20"/>
          <w:szCs w:val="20"/>
          <w:lang w:val="fr-CM" w:eastAsia="fr-FR"/>
        </w:rPr>
        <w:t>Les recherches</w:t>
      </w:r>
      <w:r w:rsidR="004B7C4C">
        <w:rPr>
          <w:rFonts w:ascii="Times New Roman" w:eastAsia="Calibri" w:hAnsi="Times New Roman" w:cs="Times New Roman"/>
          <w:color w:val="000000"/>
          <w:sz w:val="20"/>
          <w:szCs w:val="20"/>
          <w:lang w:val="fr-CM" w:eastAsia="fr-FR"/>
        </w:rPr>
        <w:t xml:space="preserve"> conduites de </w:t>
      </w:r>
      <w:r w:rsidR="00605058">
        <w:rPr>
          <w:rFonts w:ascii="Times New Roman" w:eastAsia="Calibri" w:hAnsi="Times New Roman" w:cs="Times New Roman"/>
          <w:color w:val="000000"/>
          <w:sz w:val="20"/>
          <w:szCs w:val="20"/>
          <w:lang w:val="fr-CM" w:eastAsia="fr-FR"/>
        </w:rPr>
        <w:t xml:space="preserve">février en août 2023, </w:t>
      </w:r>
      <w:r w:rsidRPr="00051A1B">
        <w:rPr>
          <w:rFonts w:ascii="Times New Roman" w:eastAsia="Calibri" w:hAnsi="Times New Roman" w:cs="Times New Roman"/>
          <w:color w:val="000000"/>
          <w:sz w:val="20"/>
          <w:szCs w:val="20"/>
          <w:lang w:val="fr-CM" w:eastAsia="fr-FR"/>
        </w:rPr>
        <w:t>ont été menées à la Clinique Médico-chirurgicale Reaven (face école primaire ABS) et au niveau de 10 points de dépôt d’ordures ménagères</w:t>
      </w:r>
      <w:r w:rsidR="00B251D6">
        <w:rPr>
          <w:rFonts w:ascii="Times New Roman" w:eastAsia="Calibri" w:hAnsi="Times New Roman" w:cs="Times New Roman"/>
          <w:color w:val="000000"/>
          <w:sz w:val="20"/>
          <w:szCs w:val="20"/>
          <w:lang w:val="fr-CM" w:eastAsia="fr-FR"/>
        </w:rPr>
        <w:t xml:space="preserve"> (</w:t>
      </w:r>
      <w:r w:rsidR="00F94879">
        <w:rPr>
          <w:rFonts w:ascii="Times New Roman" w:eastAsia="Calibri" w:hAnsi="Times New Roman" w:cs="Times New Roman"/>
          <w:color w:val="000000"/>
          <w:sz w:val="20"/>
          <w:szCs w:val="20"/>
          <w:lang w:val="fr-CM" w:eastAsia="fr-FR"/>
        </w:rPr>
        <w:t>f</w:t>
      </w:r>
      <w:r w:rsidR="00B251D6">
        <w:rPr>
          <w:rFonts w:ascii="Times New Roman" w:eastAsia="Calibri" w:hAnsi="Times New Roman" w:cs="Times New Roman"/>
          <w:color w:val="000000"/>
          <w:sz w:val="20"/>
          <w:szCs w:val="20"/>
          <w:lang w:val="fr-CM" w:eastAsia="fr-FR"/>
        </w:rPr>
        <w:t>igure 1).</w:t>
      </w:r>
    </w:p>
    <w:p w14:paraId="6BAE0E19" w14:textId="77777777" w:rsidR="00051A1B" w:rsidRDefault="00051A1B" w:rsidP="00051A1B">
      <w:pPr>
        <w:spacing w:after="0" w:line="240" w:lineRule="auto"/>
        <w:ind w:firstLine="708"/>
        <w:jc w:val="both"/>
        <w:rPr>
          <w:rFonts w:ascii="Times New Roman" w:eastAsia="Calibri" w:hAnsi="Times New Roman" w:cs="Times New Roman"/>
          <w:color w:val="000000"/>
          <w:sz w:val="20"/>
          <w:szCs w:val="20"/>
          <w:lang w:val="fr-CM" w:eastAsia="fr-FR"/>
        </w:rPr>
      </w:pPr>
    </w:p>
    <w:p w14:paraId="0F5FC328" w14:textId="77777777" w:rsidR="00051A1B" w:rsidRDefault="00051A1B" w:rsidP="00051A1B">
      <w:pPr>
        <w:spacing w:after="0" w:line="240" w:lineRule="auto"/>
        <w:ind w:firstLine="708"/>
        <w:jc w:val="both"/>
        <w:rPr>
          <w:rFonts w:ascii="Times New Roman" w:eastAsia="Calibri" w:hAnsi="Times New Roman" w:cs="Times New Roman"/>
          <w:color w:val="000000"/>
          <w:sz w:val="20"/>
          <w:szCs w:val="20"/>
          <w:lang w:val="fr-CM" w:eastAsia="fr-FR"/>
        </w:rPr>
      </w:pPr>
    </w:p>
    <w:p w14:paraId="5AAF9450" w14:textId="77777777" w:rsidR="00051A1B" w:rsidRDefault="00051A1B" w:rsidP="001E3ACD">
      <w:pPr>
        <w:pStyle w:val="Lgende"/>
        <w:spacing w:line="360" w:lineRule="auto"/>
        <w:rPr>
          <w:b/>
        </w:rPr>
      </w:pPr>
      <w:bookmarkStart w:id="4" w:name="_Toc153871300"/>
      <w:bookmarkStart w:id="5" w:name="_Toc153874588"/>
      <w:bookmarkStart w:id="6" w:name="_Toc153875247"/>
    </w:p>
    <w:p w14:paraId="064BB6E3" w14:textId="77777777" w:rsidR="00051A1B" w:rsidRPr="00051A1B" w:rsidRDefault="00051A1B" w:rsidP="00051A1B">
      <w:pPr>
        <w:sectPr w:rsidR="00051A1B" w:rsidRPr="00051A1B" w:rsidSect="00F211A0">
          <w:footerReference w:type="default" r:id="rId13"/>
          <w:pgSz w:w="11906" w:h="16838"/>
          <w:pgMar w:top="1417" w:right="1417" w:bottom="1417" w:left="1417" w:header="708" w:footer="708" w:gutter="0"/>
          <w:cols w:num="2" w:space="708"/>
          <w:docGrid w:linePitch="360"/>
        </w:sectPr>
      </w:pPr>
    </w:p>
    <w:p w14:paraId="6A2F7A77" w14:textId="6534097F" w:rsidR="00680F34" w:rsidRDefault="00680F34" w:rsidP="001E3ACD">
      <w:pPr>
        <w:pStyle w:val="Lgende"/>
        <w:spacing w:line="360" w:lineRule="auto"/>
        <w:rPr>
          <w:b/>
          <w:sz w:val="20"/>
          <w:szCs w:val="20"/>
        </w:rPr>
      </w:pPr>
      <w:r w:rsidRPr="00051A1B">
        <w:rPr>
          <w:rFonts w:eastAsia="Calibri" w:cs="Times New Roman"/>
          <w:noProof/>
          <w:sz w:val="20"/>
          <w:szCs w:val="20"/>
          <w:lang w:eastAsia="fr-FR"/>
        </w:rPr>
        <w:drawing>
          <wp:anchor distT="0" distB="0" distL="114300" distR="114300" simplePos="0" relativeHeight="252046336" behindDoc="1" locked="0" layoutInCell="1" allowOverlap="1" wp14:anchorId="1AECBFEA" wp14:editId="14A7C8CE">
            <wp:simplePos x="0" y="0"/>
            <wp:positionH relativeFrom="margin">
              <wp:posOffset>2540</wp:posOffset>
            </wp:positionH>
            <wp:positionV relativeFrom="paragraph">
              <wp:posOffset>279066</wp:posOffset>
            </wp:positionV>
            <wp:extent cx="6136005" cy="4455160"/>
            <wp:effectExtent l="0" t="0" r="0" b="254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6005" cy="4455160"/>
                    </a:xfrm>
                    <a:prstGeom prst="rect">
                      <a:avLst/>
                    </a:prstGeom>
                  </pic:spPr>
                </pic:pic>
              </a:graphicData>
            </a:graphic>
            <wp14:sizeRelH relativeFrom="margin">
              <wp14:pctWidth>0</wp14:pctWidth>
            </wp14:sizeRelH>
            <wp14:sizeRelV relativeFrom="margin">
              <wp14:pctHeight>0</wp14:pctHeight>
            </wp14:sizeRelV>
          </wp:anchor>
        </w:drawing>
      </w:r>
      <w:r w:rsidR="00F04679">
        <w:rPr>
          <w:b/>
          <w:sz w:val="20"/>
          <w:szCs w:val="20"/>
        </w:rPr>
        <w:t xml:space="preserve"> </w:t>
      </w:r>
    </w:p>
    <w:p w14:paraId="2C5BE7FC" w14:textId="10C4D517" w:rsidR="00A97A5D" w:rsidRPr="00051A1B" w:rsidRDefault="00A97A5D" w:rsidP="001E3ACD">
      <w:pPr>
        <w:pStyle w:val="Lgende"/>
        <w:spacing w:line="360" w:lineRule="auto"/>
        <w:rPr>
          <w:rFonts w:ascii="Calibri" w:eastAsia="Calibri" w:hAnsi="Calibri" w:cs="Calibri"/>
          <w:noProof/>
          <w:sz w:val="20"/>
          <w:szCs w:val="20"/>
          <w:lang w:eastAsia="fr-FR"/>
        </w:rPr>
      </w:pPr>
      <w:r w:rsidRPr="00051A1B">
        <w:rPr>
          <w:b/>
          <w:sz w:val="20"/>
          <w:szCs w:val="20"/>
        </w:rPr>
        <w:t xml:space="preserve">Figure </w:t>
      </w:r>
      <w:r w:rsidR="000D5AD6" w:rsidRPr="00051A1B">
        <w:rPr>
          <w:b/>
          <w:sz w:val="20"/>
          <w:szCs w:val="20"/>
        </w:rPr>
        <w:t>1</w:t>
      </w:r>
      <w:r w:rsidRPr="00051A1B">
        <w:rPr>
          <w:b/>
          <w:sz w:val="20"/>
          <w:szCs w:val="20"/>
        </w:rPr>
        <w:t xml:space="preserve"> :</w:t>
      </w:r>
      <w:r w:rsidRPr="00051A1B">
        <w:rPr>
          <w:sz w:val="20"/>
          <w:szCs w:val="20"/>
        </w:rPr>
        <w:t xml:space="preserve"> Carte du quartier Awae présentant les différentes stations d’étude (WGS 84/ Zone 32N).</w:t>
      </w:r>
      <w:bookmarkEnd w:id="4"/>
      <w:bookmarkEnd w:id="5"/>
      <w:bookmarkEnd w:id="6"/>
    </w:p>
    <w:p w14:paraId="50F3AB8A" w14:textId="77777777" w:rsidR="00335359" w:rsidRDefault="00335359" w:rsidP="00335359">
      <w:pPr>
        <w:pStyle w:val="Titre4"/>
        <w:spacing w:before="0" w:after="0" w:line="240" w:lineRule="auto"/>
        <w:rPr>
          <w:rFonts w:eastAsia="Times New Roman" w:cs="Times New Roman"/>
          <w:sz w:val="20"/>
          <w:szCs w:val="20"/>
          <w:lang w:val="fr-CM" w:eastAsia="fr-FR"/>
        </w:rPr>
        <w:sectPr w:rsidR="00335359" w:rsidSect="00051A1B">
          <w:type w:val="continuous"/>
          <w:pgSz w:w="11906" w:h="16838"/>
          <w:pgMar w:top="1417" w:right="1417" w:bottom="1417" w:left="1417" w:header="708" w:footer="708" w:gutter="0"/>
          <w:pgNumType w:start="10"/>
          <w:cols w:space="708"/>
          <w:docGrid w:linePitch="360"/>
        </w:sectPr>
      </w:pPr>
    </w:p>
    <w:p w14:paraId="1EE0ED7F" w14:textId="549771C0" w:rsidR="00935A10" w:rsidRPr="00335359" w:rsidRDefault="00CD5930" w:rsidP="00335359">
      <w:pPr>
        <w:pStyle w:val="Titre4"/>
        <w:spacing w:before="0" w:after="0" w:line="240" w:lineRule="auto"/>
        <w:rPr>
          <w:rFonts w:eastAsia="Times New Roman" w:cs="Times New Roman"/>
          <w:sz w:val="20"/>
          <w:szCs w:val="20"/>
          <w:lang w:val="fr-CM" w:eastAsia="fr-FR"/>
        </w:rPr>
      </w:pPr>
      <w:r w:rsidRPr="00335359">
        <w:rPr>
          <w:rFonts w:eastAsia="Times New Roman" w:cs="Times New Roman"/>
          <w:sz w:val="20"/>
          <w:szCs w:val="20"/>
          <w:lang w:val="fr-CM" w:eastAsia="fr-FR"/>
        </w:rPr>
        <w:t>II.</w:t>
      </w:r>
      <w:r w:rsidR="00935A10" w:rsidRPr="00335359">
        <w:rPr>
          <w:rFonts w:eastAsia="Times New Roman" w:cs="Times New Roman"/>
          <w:sz w:val="20"/>
          <w:szCs w:val="20"/>
          <w:lang w:val="fr-CM" w:eastAsia="fr-FR"/>
        </w:rPr>
        <w:t xml:space="preserve">1. </w:t>
      </w:r>
      <w:r w:rsidR="00A97A5D" w:rsidRPr="00335359">
        <w:rPr>
          <w:rFonts w:eastAsia="Times New Roman" w:cs="Times New Roman"/>
          <w:sz w:val="20"/>
          <w:szCs w:val="20"/>
          <w:lang w:val="fr-CM" w:eastAsia="fr-FR"/>
        </w:rPr>
        <w:t>Matériel</w:t>
      </w:r>
      <w:r w:rsidR="00935A10" w:rsidRPr="00335359">
        <w:rPr>
          <w:rFonts w:eastAsia="Times New Roman" w:cs="Times New Roman"/>
          <w:sz w:val="20"/>
          <w:szCs w:val="20"/>
          <w:lang w:val="fr-CM" w:eastAsia="fr-FR"/>
        </w:rPr>
        <w:t xml:space="preserve"> biologique</w:t>
      </w:r>
    </w:p>
    <w:p w14:paraId="7C4DC755" w14:textId="4976D7AA" w:rsidR="003D7E2F" w:rsidRPr="00335359" w:rsidRDefault="000E75C3" w:rsidP="00335359">
      <w:pPr>
        <w:spacing w:after="0" w:line="240" w:lineRule="auto"/>
        <w:ind w:firstLine="567"/>
        <w:jc w:val="both"/>
        <w:rPr>
          <w:rFonts w:ascii="Times New Roman" w:eastAsia="Calibri" w:hAnsi="Times New Roman" w:cs="Times New Roman"/>
          <w:sz w:val="20"/>
          <w:szCs w:val="20"/>
          <w:lang w:val="fr-CM" w:eastAsia="fr-FR"/>
        </w:rPr>
      </w:pPr>
      <w:r w:rsidRPr="00335359">
        <w:rPr>
          <w:rFonts w:ascii="Times New Roman" w:eastAsia="Calibri" w:hAnsi="Times New Roman" w:cs="Times New Roman"/>
          <w:sz w:val="20"/>
          <w:szCs w:val="20"/>
          <w:lang w:val="fr-CM" w:eastAsia="fr-FR"/>
        </w:rPr>
        <w:t>Notre étude transversale</w:t>
      </w:r>
      <w:r w:rsidR="00101F7A">
        <w:rPr>
          <w:rFonts w:ascii="Times New Roman" w:eastAsia="Calibri" w:hAnsi="Times New Roman" w:cs="Times New Roman"/>
          <w:sz w:val="20"/>
          <w:szCs w:val="20"/>
          <w:lang w:val="fr-CM" w:eastAsia="fr-FR"/>
        </w:rPr>
        <w:t xml:space="preserve">, conduite du mois de </w:t>
      </w:r>
      <w:r w:rsidR="00F32DB6">
        <w:rPr>
          <w:rFonts w:ascii="Times New Roman" w:eastAsia="Calibri" w:hAnsi="Times New Roman" w:cs="Times New Roman"/>
          <w:sz w:val="20"/>
          <w:szCs w:val="20"/>
          <w:lang w:val="fr-CM" w:eastAsia="fr-FR"/>
        </w:rPr>
        <w:t>F</w:t>
      </w:r>
      <w:r w:rsidR="00101F7A">
        <w:rPr>
          <w:rFonts w:ascii="Times New Roman" w:eastAsia="Calibri" w:hAnsi="Times New Roman" w:cs="Times New Roman"/>
          <w:sz w:val="20"/>
          <w:szCs w:val="20"/>
          <w:lang w:val="fr-CM" w:eastAsia="fr-FR"/>
        </w:rPr>
        <w:t xml:space="preserve">évrier </w:t>
      </w:r>
      <w:r w:rsidR="00F32DB6">
        <w:rPr>
          <w:rFonts w:ascii="Times New Roman" w:eastAsia="Calibri" w:hAnsi="Times New Roman" w:cs="Times New Roman"/>
          <w:sz w:val="20"/>
          <w:szCs w:val="20"/>
          <w:lang w:val="fr-CM" w:eastAsia="fr-FR"/>
        </w:rPr>
        <w:t xml:space="preserve">au mois d’Août de </w:t>
      </w:r>
      <w:r w:rsidR="00101F7A">
        <w:rPr>
          <w:rFonts w:ascii="Times New Roman" w:eastAsia="Calibri" w:hAnsi="Times New Roman" w:cs="Times New Roman"/>
          <w:sz w:val="20"/>
          <w:szCs w:val="20"/>
          <w:lang w:val="fr-CM" w:eastAsia="fr-FR"/>
        </w:rPr>
        <w:t xml:space="preserve">l’année 2023, a </w:t>
      </w:r>
      <w:r w:rsidR="00935A10" w:rsidRPr="00335359">
        <w:rPr>
          <w:rFonts w:ascii="Times New Roman" w:eastAsia="Calibri" w:hAnsi="Times New Roman" w:cs="Times New Roman"/>
          <w:sz w:val="20"/>
          <w:szCs w:val="20"/>
          <w:lang w:val="fr-CM" w:eastAsia="fr-FR"/>
        </w:rPr>
        <w:t xml:space="preserve">porté sur 100 prélèvements </w:t>
      </w:r>
      <w:r w:rsidR="00101F7A">
        <w:rPr>
          <w:rFonts w:ascii="Times New Roman" w:eastAsia="Calibri" w:hAnsi="Times New Roman" w:cs="Times New Roman"/>
          <w:sz w:val="20"/>
          <w:szCs w:val="20"/>
          <w:lang w:val="fr-CM" w:eastAsia="fr-FR"/>
        </w:rPr>
        <w:t>des échantillons des</w:t>
      </w:r>
      <w:r w:rsidR="00935A10" w:rsidRPr="00335359">
        <w:rPr>
          <w:rFonts w:ascii="Times New Roman" w:eastAsia="Calibri" w:hAnsi="Times New Roman" w:cs="Times New Roman"/>
          <w:sz w:val="20"/>
          <w:szCs w:val="20"/>
          <w:lang w:val="fr-CM" w:eastAsia="fr-FR"/>
        </w:rPr>
        <w:t xml:space="preserve"> selles</w:t>
      </w:r>
      <w:r w:rsidR="00101F7A">
        <w:rPr>
          <w:rFonts w:ascii="Times New Roman" w:eastAsia="Calibri" w:hAnsi="Times New Roman" w:cs="Times New Roman"/>
          <w:sz w:val="20"/>
          <w:szCs w:val="20"/>
          <w:lang w:val="fr-CM" w:eastAsia="fr-FR"/>
        </w:rPr>
        <w:t>,</w:t>
      </w:r>
      <w:r w:rsidR="00935A10" w:rsidRPr="00335359">
        <w:rPr>
          <w:rFonts w:ascii="Times New Roman" w:eastAsia="Calibri" w:hAnsi="Times New Roman" w:cs="Times New Roman"/>
          <w:sz w:val="20"/>
          <w:szCs w:val="20"/>
          <w:lang w:val="fr-CM" w:eastAsia="fr-FR"/>
        </w:rPr>
        <w:t xml:space="preserve"> chez des patients se présentant au service de la Clinique Médico-chirurgicale Reaven, présentant ou pas les manifestations cliniques des </w:t>
      </w:r>
      <w:r w:rsidR="00D75497" w:rsidRPr="00335359">
        <w:rPr>
          <w:rFonts w:ascii="Times New Roman" w:eastAsia="Calibri" w:hAnsi="Times New Roman" w:cs="Times New Roman"/>
          <w:sz w:val="20"/>
          <w:szCs w:val="20"/>
          <w:lang w:val="fr-CM" w:eastAsia="fr-FR"/>
        </w:rPr>
        <w:t>gastro-entérites</w:t>
      </w:r>
      <w:r w:rsidR="00101F7A">
        <w:rPr>
          <w:rFonts w:ascii="Times New Roman" w:eastAsia="Calibri" w:hAnsi="Times New Roman" w:cs="Times New Roman"/>
          <w:sz w:val="20"/>
          <w:szCs w:val="20"/>
          <w:lang w:val="fr-CM" w:eastAsia="fr-FR"/>
        </w:rPr>
        <w:t>,</w:t>
      </w:r>
      <w:r w:rsidR="001C4A86" w:rsidRPr="00335359">
        <w:rPr>
          <w:rFonts w:ascii="Times New Roman" w:eastAsia="Calibri" w:hAnsi="Times New Roman" w:cs="Times New Roman"/>
          <w:sz w:val="20"/>
          <w:szCs w:val="20"/>
          <w:lang w:val="fr-CM" w:eastAsia="fr-FR"/>
        </w:rPr>
        <w:t xml:space="preserve"> et sur 100 échantillons de sol.</w:t>
      </w:r>
      <w:r w:rsidR="00D75497" w:rsidRPr="00335359">
        <w:rPr>
          <w:rFonts w:ascii="Times New Roman" w:eastAsia="Calibri" w:hAnsi="Times New Roman" w:cs="Times New Roman"/>
          <w:sz w:val="20"/>
          <w:szCs w:val="20"/>
          <w:lang w:val="fr-CM" w:eastAsia="fr-FR"/>
        </w:rPr>
        <w:t xml:space="preserve"> </w:t>
      </w:r>
      <w:r w:rsidR="003D7E2F" w:rsidRPr="00335359">
        <w:rPr>
          <w:rFonts w:ascii="Times New Roman" w:eastAsia="Calibri" w:hAnsi="Times New Roman" w:cs="Times New Roman"/>
          <w:sz w:val="20"/>
          <w:szCs w:val="20"/>
          <w:lang w:val="fr-CM" w:eastAsia="fr-FR"/>
        </w:rPr>
        <w:t>Au cours de notre étude nous avons utilisé une fiche de renseignement</w:t>
      </w:r>
      <w:r w:rsidR="00E14EDE">
        <w:rPr>
          <w:rFonts w:ascii="Times New Roman" w:eastAsia="Calibri" w:hAnsi="Times New Roman" w:cs="Times New Roman"/>
          <w:sz w:val="20"/>
          <w:szCs w:val="20"/>
          <w:lang w:val="fr-CM" w:eastAsia="fr-FR"/>
        </w:rPr>
        <w:t xml:space="preserve"> comportant l’identification de l’enquêté, sa source d’approvisionnement,  la sensation des symptômes des gastro entérites, etc</w:t>
      </w:r>
      <w:r w:rsidR="003D7E2F" w:rsidRPr="00335359">
        <w:rPr>
          <w:rFonts w:ascii="Times New Roman" w:eastAsia="Calibri" w:hAnsi="Times New Roman" w:cs="Times New Roman"/>
          <w:sz w:val="20"/>
          <w:szCs w:val="20"/>
          <w:lang w:val="fr-CM" w:eastAsia="fr-FR"/>
        </w:rPr>
        <w:t>. Etaient inclus</w:t>
      </w:r>
      <w:r w:rsidR="00E14EDE">
        <w:rPr>
          <w:rFonts w:ascii="Times New Roman" w:eastAsia="Calibri" w:hAnsi="Times New Roman" w:cs="Times New Roman"/>
          <w:sz w:val="20"/>
          <w:szCs w:val="20"/>
          <w:lang w:val="fr-CM" w:eastAsia="fr-FR"/>
        </w:rPr>
        <w:t xml:space="preserve"> de cette étude,</w:t>
      </w:r>
      <w:r w:rsidR="003D7E2F" w:rsidRPr="00335359">
        <w:rPr>
          <w:rFonts w:ascii="Times New Roman" w:eastAsia="Calibri" w:hAnsi="Times New Roman" w:cs="Times New Roman"/>
          <w:sz w:val="20"/>
          <w:szCs w:val="20"/>
          <w:lang w:val="fr-CM" w:eastAsia="fr-FR"/>
        </w:rPr>
        <w:t xml:space="preserve"> les patients qui consultaient la Clinique Médico-chirurgicale Reaven dans le cadre d’un contrôle sanitaire ou ceux orien</w:t>
      </w:r>
      <w:r w:rsidR="001C4A86" w:rsidRPr="00335359">
        <w:rPr>
          <w:rFonts w:ascii="Times New Roman" w:eastAsia="Calibri" w:hAnsi="Times New Roman" w:cs="Times New Roman"/>
          <w:sz w:val="20"/>
          <w:szCs w:val="20"/>
          <w:lang w:val="fr-CM" w:eastAsia="fr-FR"/>
        </w:rPr>
        <w:t xml:space="preserve">tés par un médecin suite à une </w:t>
      </w:r>
      <w:r w:rsidR="003D7E2F" w:rsidRPr="00335359">
        <w:rPr>
          <w:rFonts w:ascii="Times New Roman" w:eastAsia="Calibri" w:hAnsi="Times New Roman" w:cs="Times New Roman"/>
          <w:sz w:val="20"/>
          <w:szCs w:val="20"/>
          <w:lang w:val="fr-CM" w:eastAsia="fr-FR"/>
        </w:rPr>
        <w:t>clinique suspecte.</w:t>
      </w:r>
      <w:r w:rsidR="001955EB" w:rsidRPr="00335359">
        <w:rPr>
          <w:rFonts w:ascii="Times New Roman" w:eastAsia="Calibri" w:hAnsi="Times New Roman" w:cs="Times New Roman"/>
          <w:sz w:val="20"/>
          <w:szCs w:val="20"/>
          <w:lang w:val="fr-CM" w:eastAsia="fr-FR"/>
        </w:rPr>
        <w:t xml:space="preserve"> Chaque patient </w:t>
      </w:r>
      <w:r w:rsidR="00CC1AE2" w:rsidRPr="00335359">
        <w:rPr>
          <w:rFonts w:ascii="Times New Roman" w:eastAsia="Calibri" w:hAnsi="Times New Roman" w:cs="Times New Roman"/>
          <w:sz w:val="20"/>
          <w:szCs w:val="20"/>
          <w:lang w:val="fr-CM" w:eastAsia="fr-FR"/>
        </w:rPr>
        <w:t>recevait</w:t>
      </w:r>
      <w:r w:rsidR="001955EB" w:rsidRPr="00335359">
        <w:rPr>
          <w:rFonts w:ascii="Times New Roman" w:eastAsia="Calibri" w:hAnsi="Times New Roman" w:cs="Times New Roman"/>
          <w:sz w:val="20"/>
          <w:szCs w:val="20"/>
          <w:lang w:val="fr-CM" w:eastAsia="fr-FR"/>
        </w:rPr>
        <w:t xml:space="preserve"> un </w:t>
      </w:r>
      <w:r w:rsidR="00CC1AE2" w:rsidRPr="00335359">
        <w:rPr>
          <w:rFonts w:ascii="Times New Roman" w:eastAsia="Calibri" w:hAnsi="Times New Roman" w:cs="Times New Roman"/>
          <w:sz w:val="20"/>
          <w:szCs w:val="20"/>
          <w:lang w:val="fr-CM" w:eastAsia="fr-FR"/>
        </w:rPr>
        <w:t>récipient</w:t>
      </w:r>
      <w:r w:rsidR="001955EB" w:rsidRPr="00335359">
        <w:rPr>
          <w:rFonts w:ascii="Times New Roman" w:eastAsia="Calibri" w:hAnsi="Times New Roman" w:cs="Times New Roman"/>
          <w:sz w:val="20"/>
          <w:szCs w:val="20"/>
          <w:lang w:val="fr-CM" w:eastAsia="fr-FR"/>
        </w:rPr>
        <w:t xml:space="preserve"> sec, propre,</w:t>
      </w:r>
      <w:r w:rsidR="00CC1AE2" w:rsidRPr="00335359">
        <w:rPr>
          <w:rFonts w:ascii="Times New Roman" w:eastAsia="Calibri" w:hAnsi="Times New Roman" w:cs="Times New Roman"/>
          <w:sz w:val="20"/>
          <w:szCs w:val="20"/>
          <w:lang w:val="fr-CM" w:eastAsia="fr-FR"/>
        </w:rPr>
        <w:t xml:space="preserve"> transparent, à ouverture large et bien fermé pour recueil des selles fraichement émises soit à domicile soit à la </w:t>
      </w:r>
      <w:r w:rsidR="009470CA" w:rsidRPr="00335359">
        <w:rPr>
          <w:rFonts w:ascii="Times New Roman" w:eastAsia="Calibri" w:hAnsi="Times New Roman" w:cs="Times New Roman"/>
          <w:sz w:val="20"/>
          <w:szCs w:val="20"/>
          <w:lang w:val="fr-CM" w:eastAsia="fr-FR"/>
        </w:rPr>
        <w:t>Clinique</w:t>
      </w:r>
      <w:r w:rsidR="009470CA">
        <w:rPr>
          <w:rFonts w:ascii="Times New Roman" w:eastAsia="Calibri" w:hAnsi="Times New Roman" w:cs="Times New Roman"/>
          <w:sz w:val="20"/>
          <w:szCs w:val="20"/>
          <w:lang w:val="fr-CM" w:eastAsia="fr-FR"/>
        </w:rPr>
        <w:t>. L’examen</w:t>
      </w:r>
      <w:r w:rsidR="003D7E2F" w:rsidRPr="00335359">
        <w:rPr>
          <w:rFonts w:ascii="Times New Roman" w:eastAsia="Calibri" w:hAnsi="Times New Roman" w:cs="Times New Roman"/>
          <w:sz w:val="20"/>
          <w:szCs w:val="20"/>
          <w:lang w:val="fr-CM" w:eastAsia="fr-FR"/>
        </w:rPr>
        <w:t xml:space="preserve"> au niveau du laborat</w:t>
      </w:r>
      <w:r w:rsidR="0009297E" w:rsidRPr="00335359">
        <w:rPr>
          <w:rFonts w:ascii="Times New Roman" w:eastAsia="Calibri" w:hAnsi="Times New Roman" w:cs="Times New Roman"/>
          <w:sz w:val="20"/>
          <w:szCs w:val="20"/>
          <w:lang w:val="fr-CM" w:eastAsia="fr-FR"/>
        </w:rPr>
        <w:t>oire</w:t>
      </w:r>
      <w:r w:rsidRPr="00335359">
        <w:rPr>
          <w:rFonts w:ascii="Times New Roman" w:eastAsia="Calibri" w:hAnsi="Times New Roman" w:cs="Times New Roman"/>
          <w:sz w:val="20"/>
          <w:szCs w:val="20"/>
          <w:lang w:val="fr-CM" w:eastAsia="fr-FR"/>
        </w:rPr>
        <w:t xml:space="preserve"> de la Clinique</w:t>
      </w:r>
      <w:r w:rsidR="0009297E" w:rsidRPr="00335359">
        <w:rPr>
          <w:rFonts w:ascii="Times New Roman" w:eastAsia="Calibri" w:hAnsi="Times New Roman" w:cs="Times New Roman"/>
          <w:sz w:val="20"/>
          <w:szCs w:val="20"/>
          <w:lang w:val="fr-CM" w:eastAsia="fr-FR"/>
        </w:rPr>
        <w:t xml:space="preserve"> s’est</w:t>
      </w:r>
      <w:r w:rsidR="003D7E2F" w:rsidRPr="00335359">
        <w:rPr>
          <w:rFonts w:ascii="Times New Roman" w:eastAsia="Calibri" w:hAnsi="Times New Roman" w:cs="Times New Roman"/>
          <w:sz w:val="20"/>
          <w:szCs w:val="20"/>
          <w:lang w:val="fr-CM" w:eastAsia="fr-FR"/>
        </w:rPr>
        <w:t xml:space="preserve"> fait sur des matières fécales fraichement émises.</w:t>
      </w:r>
    </w:p>
    <w:p w14:paraId="5C420594" w14:textId="307D3E0B" w:rsidR="00E8502E" w:rsidRPr="00335359" w:rsidRDefault="003D7E2F" w:rsidP="00335359">
      <w:pPr>
        <w:pStyle w:val="Titre4"/>
        <w:spacing w:before="0" w:after="0" w:line="240" w:lineRule="auto"/>
        <w:rPr>
          <w:rFonts w:eastAsia="Calibri" w:cs="Times New Roman"/>
          <w:sz w:val="20"/>
          <w:szCs w:val="20"/>
          <w:lang w:val="fr-CM" w:eastAsia="fr-FR"/>
        </w:rPr>
      </w:pPr>
      <w:r w:rsidRPr="00335359">
        <w:rPr>
          <w:rFonts w:eastAsia="Calibri" w:cs="Times New Roman"/>
          <w:sz w:val="20"/>
          <w:szCs w:val="20"/>
          <w:lang w:val="fr-CM" w:eastAsia="fr-FR"/>
        </w:rPr>
        <w:t xml:space="preserve"> </w:t>
      </w:r>
      <w:bookmarkStart w:id="7" w:name="_Toc151989600"/>
      <w:r w:rsidR="00CD5930" w:rsidRPr="00335359">
        <w:rPr>
          <w:rFonts w:eastAsia="Calibri" w:cs="Times New Roman"/>
          <w:sz w:val="20"/>
          <w:szCs w:val="20"/>
          <w:lang w:val="fr-CM" w:eastAsia="fr-FR"/>
        </w:rPr>
        <w:t>II.</w:t>
      </w:r>
      <w:r w:rsidR="00F522F2" w:rsidRPr="00335359">
        <w:rPr>
          <w:rFonts w:eastAsia="Calibri" w:cs="Times New Roman"/>
          <w:sz w:val="20"/>
          <w:szCs w:val="20"/>
          <w:lang w:val="fr-CM" w:eastAsia="fr-FR"/>
        </w:rPr>
        <w:t>2</w:t>
      </w:r>
      <w:r w:rsidRPr="00335359">
        <w:rPr>
          <w:rFonts w:eastAsia="Calibri" w:cs="Times New Roman"/>
          <w:sz w:val="20"/>
          <w:szCs w:val="20"/>
          <w:lang w:val="fr-CM" w:eastAsia="fr-FR"/>
        </w:rPr>
        <w:t>. Examen microscopique</w:t>
      </w:r>
      <w:r w:rsidR="00766EE5" w:rsidRPr="00335359">
        <w:rPr>
          <w:rFonts w:eastAsia="Calibri" w:cs="Times New Roman"/>
          <w:sz w:val="20"/>
          <w:szCs w:val="20"/>
          <w:lang w:val="fr-CM" w:eastAsia="fr-FR"/>
        </w:rPr>
        <w:t xml:space="preserve"> des selles</w:t>
      </w:r>
      <w:r w:rsidRPr="00335359">
        <w:rPr>
          <w:rFonts w:eastAsia="Calibri" w:cs="Times New Roman"/>
          <w:sz w:val="20"/>
          <w:szCs w:val="20"/>
          <w:lang w:val="fr-CM" w:eastAsia="fr-FR"/>
        </w:rPr>
        <w:t> </w:t>
      </w:r>
    </w:p>
    <w:bookmarkEnd w:id="7"/>
    <w:p w14:paraId="4D182F63" w14:textId="77777777" w:rsidR="00C102A4" w:rsidRDefault="004E0E12" w:rsidP="00FE1BCB">
      <w:pPr>
        <w:spacing w:after="0" w:line="240" w:lineRule="auto"/>
        <w:ind w:firstLine="708"/>
        <w:jc w:val="both"/>
        <w:rPr>
          <w:rFonts w:ascii="Times New Roman" w:eastAsia="Calibri" w:hAnsi="Times New Roman" w:cs="Times New Roman"/>
          <w:sz w:val="20"/>
          <w:szCs w:val="20"/>
          <w:lang w:val="fr-CM" w:eastAsia="fr-FR"/>
        </w:rPr>
      </w:pPr>
      <w:r>
        <w:rPr>
          <w:rFonts w:ascii="Times New Roman" w:eastAsia="Calibri" w:hAnsi="Times New Roman" w:cs="Times New Roman"/>
          <w:color w:val="242021"/>
          <w:sz w:val="20"/>
          <w:szCs w:val="20"/>
          <w:lang w:val="fr-CM" w:eastAsia="fr-FR"/>
        </w:rPr>
        <w:t>L’examen microsco</w:t>
      </w:r>
      <w:r w:rsidR="00BA6A13">
        <w:rPr>
          <w:rFonts w:ascii="Times New Roman" w:eastAsia="Calibri" w:hAnsi="Times New Roman" w:cs="Times New Roman"/>
          <w:color w:val="242021"/>
          <w:sz w:val="20"/>
          <w:szCs w:val="20"/>
          <w:lang w:val="fr-CM" w:eastAsia="fr-FR"/>
        </w:rPr>
        <w:t xml:space="preserve">pique a été conduit suivant deux protocoles : l’examen à l’état frais et la technique de </w:t>
      </w:r>
      <w:r w:rsidR="00BA6A13" w:rsidRPr="00335359">
        <w:rPr>
          <w:rFonts w:ascii="Times New Roman" w:eastAsia="Calibri" w:hAnsi="Times New Roman" w:cs="Times New Roman"/>
          <w:sz w:val="20"/>
          <w:szCs w:val="20"/>
          <w:lang w:val="fr-CM" w:eastAsia="fr-FR"/>
        </w:rPr>
        <w:t>Ziehl Neelsen modifiée</w:t>
      </w:r>
      <w:r w:rsidR="00BA6A13">
        <w:rPr>
          <w:rFonts w:ascii="Times New Roman" w:eastAsia="Calibri" w:hAnsi="Times New Roman" w:cs="Times New Roman"/>
          <w:sz w:val="20"/>
          <w:szCs w:val="20"/>
          <w:lang w:val="fr-CM" w:eastAsia="fr-FR"/>
        </w:rPr>
        <w:t xml:space="preserve">. </w:t>
      </w:r>
    </w:p>
    <w:p w14:paraId="6E8B9B1D" w14:textId="148505F5" w:rsidR="00FE1BCB" w:rsidRPr="00335359" w:rsidRDefault="00471AD8" w:rsidP="00FE1BCB">
      <w:pPr>
        <w:spacing w:after="0" w:line="240" w:lineRule="auto"/>
        <w:ind w:firstLine="708"/>
        <w:jc w:val="both"/>
        <w:rPr>
          <w:rFonts w:ascii="Times New Roman" w:eastAsia="Calibri" w:hAnsi="Times New Roman" w:cs="Times New Roman"/>
          <w:color w:val="242021"/>
          <w:sz w:val="20"/>
          <w:szCs w:val="20"/>
          <w:lang w:val="fr-CM" w:eastAsia="fr-FR"/>
        </w:rPr>
      </w:pPr>
      <w:r>
        <w:rPr>
          <w:rFonts w:ascii="Times New Roman" w:eastAsia="Calibri" w:hAnsi="Times New Roman" w:cs="Times New Roman"/>
          <w:sz w:val="20"/>
          <w:szCs w:val="20"/>
          <w:lang w:val="fr-CM" w:eastAsia="fr-FR"/>
        </w:rPr>
        <w:t xml:space="preserve"> </w:t>
      </w:r>
      <w:r w:rsidR="00BA6A13">
        <w:rPr>
          <w:rFonts w:ascii="Times New Roman" w:eastAsia="Calibri" w:hAnsi="Times New Roman" w:cs="Times New Roman"/>
          <w:color w:val="242021"/>
          <w:sz w:val="20"/>
          <w:szCs w:val="20"/>
          <w:lang w:val="fr-CM" w:eastAsia="fr-FR"/>
        </w:rPr>
        <w:t>L’examen à l’état frais</w:t>
      </w:r>
      <w:r w:rsidR="003D7E2F" w:rsidRPr="00335359">
        <w:rPr>
          <w:rFonts w:ascii="Times New Roman" w:eastAsia="Calibri" w:hAnsi="Times New Roman" w:cs="Times New Roman"/>
          <w:color w:val="242021"/>
          <w:sz w:val="20"/>
          <w:szCs w:val="20"/>
          <w:lang w:val="fr-CM" w:eastAsia="fr-FR"/>
        </w:rPr>
        <w:t xml:space="preserve"> est utilisé pour détecter et identifier principalement les </w:t>
      </w:r>
      <w:r w:rsidR="0022721D" w:rsidRPr="00335359">
        <w:rPr>
          <w:rFonts w:ascii="Times New Roman" w:eastAsia="Calibri" w:hAnsi="Times New Roman" w:cs="Times New Roman"/>
          <w:color w:val="242021"/>
          <w:sz w:val="20"/>
          <w:szCs w:val="20"/>
          <w:lang w:val="fr-CM" w:eastAsia="fr-FR"/>
        </w:rPr>
        <w:t>trophozoïtes</w:t>
      </w:r>
      <w:r w:rsidR="003D7E2F" w:rsidRPr="00335359">
        <w:rPr>
          <w:rFonts w:ascii="Times New Roman" w:eastAsia="Calibri" w:hAnsi="Times New Roman" w:cs="Times New Roman"/>
          <w:color w:val="242021"/>
          <w:sz w:val="20"/>
          <w:szCs w:val="20"/>
          <w:lang w:val="fr-CM" w:eastAsia="fr-FR"/>
        </w:rPr>
        <w:t xml:space="preserve"> des protozoaires</w:t>
      </w:r>
      <w:r w:rsidR="00FE1BCB">
        <w:rPr>
          <w:rFonts w:ascii="Times New Roman" w:eastAsia="Calibri" w:hAnsi="Times New Roman" w:cs="Times New Roman"/>
          <w:color w:val="242021"/>
          <w:sz w:val="20"/>
          <w:szCs w:val="20"/>
          <w:lang w:val="fr-CM" w:eastAsia="fr-FR"/>
        </w:rPr>
        <w:t>,</w:t>
      </w:r>
      <w:r w:rsidR="003D7E2F" w:rsidRPr="00335359">
        <w:rPr>
          <w:rFonts w:ascii="Times New Roman" w:eastAsia="Calibri" w:hAnsi="Times New Roman" w:cs="Times New Roman"/>
          <w:color w:val="242021"/>
          <w:sz w:val="20"/>
          <w:szCs w:val="20"/>
          <w:lang w:val="fr-CM" w:eastAsia="fr-FR"/>
        </w:rPr>
        <w:t xml:space="preserve"> confirmer l’identification des kystes de protozoaire et dépister les parasites qu</w:t>
      </w:r>
      <w:r w:rsidR="00766EE5" w:rsidRPr="00335359">
        <w:rPr>
          <w:rFonts w:ascii="Times New Roman" w:eastAsia="Calibri" w:hAnsi="Times New Roman" w:cs="Times New Roman"/>
          <w:color w:val="242021"/>
          <w:sz w:val="20"/>
          <w:szCs w:val="20"/>
          <w:lang w:val="fr-CM" w:eastAsia="fr-FR"/>
        </w:rPr>
        <w:t>i se concentrent difficilement.</w:t>
      </w:r>
      <w:r w:rsidR="005A39A1" w:rsidRPr="00335359">
        <w:rPr>
          <w:rFonts w:ascii="Times New Roman" w:eastAsia="Calibri" w:hAnsi="Times New Roman" w:cs="Times New Roman"/>
          <w:color w:val="242021"/>
          <w:sz w:val="20"/>
          <w:szCs w:val="20"/>
          <w:lang w:val="fr-CM" w:eastAsia="fr-FR"/>
        </w:rPr>
        <w:t xml:space="preserve"> </w:t>
      </w:r>
      <w:r w:rsidR="00BB0F02" w:rsidRPr="00335359">
        <w:rPr>
          <w:rFonts w:ascii="Times New Roman" w:eastAsia="Calibri" w:hAnsi="Times New Roman" w:cs="Times New Roman"/>
          <w:color w:val="242021"/>
          <w:sz w:val="20"/>
          <w:szCs w:val="20"/>
          <w:lang w:val="fr-CM" w:eastAsia="fr-FR"/>
        </w:rPr>
        <w:t>D’après l’OMS en 1994</w:t>
      </w:r>
      <w:r w:rsidR="00766EE5" w:rsidRPr="00335359">
        <w:rPr>
          <w:rFonts w:ascii="Times New Roman" w:eastAsia="Calibri" w:hAnsi="Times New Roman" w:cs="Times New Roman"/>
          <w:color w:val="242021"/>
          <w:sz w:val="20"/>
          <w:szCs w:val="20"/>
          <w:lang w:val="fr-CM" w:eastAsia="fr-FR"/>
        </w:rPr>
        <w:t xml:space="preserve">, </w:t>
      </w:r>
      <w:r w:rsidR="00766EE5" w:rsidRPr="00335359">
        <w:rPr>
          <w:rFonts w:ascii="Times New Roman" w:eastAsia="Calibri" w:hAnsi="Times New Roman" w:cs="Times New Roman"/>
          <w:color w:val="242021"/>
          <w:sz w:val="20"/>
          <w:szCs w:val="20"/>
          <w:lang w:val="fr-CM" w:eastAsia="fr-FR"/>
        </w:rPr>
        <w:lastRenderedPageBreak/>
        <w:t>il</w:t>
      </w:r>
      <w:r w:rsidR="003D7E2F" w:rsidRPr="00335359">
        <w:rPr>
          <w:rFonts w:ascii="Times New Roman" w:eastAsia="Calibri" w:hAnsi="Times New Roman" w:cs="Times New Roman"/>
          <w:color w:val="242021"/>
          <w:sz w:val="20"/>
          <w:szCs w:val="20"/>
          <w:lang w:val="fr-CM" w:eastAsia="fr-FR"/>
        </w:rPr>
        <w:t xml:space="preserve"> consiste à inscrire le nom et prénom ou le numéro du malade et la date sur le côté gauche d</w:t>
      </w:r>
      <w:r w:rsidR="00E8502E" w:rsidRPr="00335359">
        <w:rPr>
          <w:rFonts w:ascii="Times New Roman" w:eastAsia="Calibri" w:hAnsi="Times New Roman" w:cs="Times New Roman"/>
          <w:color w:val="242021"/>
          <w:sz w:val="20"/>
          <w:szCs w:val="20"/>
          <w:lang w:val="fr-CM" w:eastAsia="fr-FR"/>
        </w:rPr>
        <w:t xml:space="preserve">e la lame avec un crayon gras </w:t>
      </w:r>
      <w:r w:rsidR="003D7E2F" w:rsidRPr="00335359">
        <w:rPr>
          <w:rFonts w:ascii="Times New Roman" w:eastAsia="Calibri" w:hAnsi="Times New Roman" w:cs="Times New Roman"/>
          <w:color w:val="242021"/>
          <w:sz w:val="20"/>
          <w:szCs w:val="20"/>
          <w:lang w:val="fr-CM" w:eastAsia="fr-FR"/>
        </w:rPr>
        <w:t>puis, déposer une goutte de soluté physiologique au centre de la moitié gauche de la lam</w:t>
      </w:r>
      <w:r w:rsidR="00E8502E" w:rsidRPr="00335359">
        <w:rPr>
          <w:rFonts w:ascii="Times New Roman" w:eastAsia="Calibri" w:hAnsi="Times New Roman" w:cs="Times New Roman"/>
          <w:color w:val="242021"/>
          <w:sz w:val="20"/>
          <w:szCs w:val="20"/>
          <w:lang w:val="fr-CM" w:eastAsia="fr-FR"/>
        </w:rPr>
        <w:t xml:space="preserve">e et une goutte de solution du </w:t>
      </w:r>
      <w:r w:rsidR="009D6169">
        <w:rPr>
          <w:rFonts w:ascii="Times New Roman" w:eastAsia="Calibri" w:hAnsi="Times New Roman" w:cs="Times New Roman"/>
          <w:color w:val="242021"/>
          <w:sz w:val="20"/>
          <w:szCs w:val="20"/>
          <w:lang w:val="fr-CM" w:eastAsia="fr-FR"/>
        </w:rPr>
        <w:t>L</w:t>
      </w:r>
      <w:r w:rsidR="003D7E2F" w:rsidRPr="00335359">
        <w:rPr>
          <w:rFonts w:ascii="Times New Roman" w:eastAsia="Calibri" w:hAnsi="Times New Roman" w:cs="Times New Roman"/>
          <w:color w:val="242021"/>
          <w:sz w:val="20"/>
          <w:szCs w:val="20"/>
          <w:lang w:val="fr-CM" w:eastAsia="fr-FR"/>
        </w:rPr>
        <w:t xml:space="preserve">ugol au centre </w:t>
      </w:r>
      <w:r w:rsidR="00E8502E" w:rsidRPr="00335359">
        <w:rPr>
          <w:rFonts w:ascii="Times New Roman" w:eastAsia="Calibri" w:hAnsi="Times New Roman" w:cs="Times New Roman"/>
          <w:color w:val="242021"/>
          <w:sz w:val="20"/>
          <w:szCs w:val="20"/>
          <w:lang w:val="fr-CM" w:eastAsia="fr-FR"/>
        </w:rPr>
        <w:t>de la moitié droite de la lame</w:t>
      </w:r>
      <w:r w:rsidR="00766EE5" w:rsidRPr="00335359">
        <w:rPr>
          <w:rFonts w:ascii="Times New Roman" w:eastAsia="Calibri" w:hAnsi="Times New Roman" w:cs="Times New Roman"/>
          <w:color w:val="242021"/>
          <w:sz w:val="20"/>
          <w:szCs w:val="20"/>
          <w:lang w:val="fr-CM" w:eastAsia="fr-FR"/>
        </w:rPr>
        <w:t>. A</w:t>
      </w:r>
      <w:r w:rsidR="003D7E2F" w:rsidRPr="00335359">
        <w:rPr>
          <w:rFonts w:ascii="Times New Roman" w:eastAsia="Calibri" w:hAnsi="Times New Roman" w:cs="Times New Roman"/>
          <w:color w:val="242021"/>
          <w:sz w:val="20"/>
          <w:szCs w:val="20"/>
          <w:lang w:val="fr-CM" w:eastAsia="fr-FR"/>
        </w:rPr>
        <w:t xml:space="preserve"> l’aide d’un bâtonnet applicateur (allumette ou cure-dent), prélever une petite portion d’échantillon</w:t>
      </w:r>
      <w:r w:rsidR="00766EE5" w:rsidRPr="00335359">
        <w:rPr>
          <w:rFonts w:ascii="Times New Roman" w:eastAsia="Calibri" w:hAnsi="Times New Roman" w:cs="Times New Roman"/>
          <w:color w:val="242021"/>
          <w:sz w:val="20"/>
          <w:szCs w:val="20"/>
          <w:lang w:val="fr-CM" w:eastAsia="fr-FR"/>
        </w:rPr>
        <w:t xml:space="preserve"> de selles</w:t>
      </w:r>
      <w:r w:rsidR="003D7E2F" w:rsidRPr="00335359">
        <w:rPr>
          <w:rFonts w:ascii="Times New Roman" w:eastAsia="Calibri" w:hAnsi="Times New Roman" w:cs="Times New Roman"/>
          <w:color w:val="242021"/>
          <w:sz w:val="20"/>
          <w:szCs w:val="20"/>
          <w:lang w:val="fr-CM" w:eastAsia="fr-FR"/>
        </w:rPr>
        <w:t xml:space="preserve"> et mélanger avec la g</w:t>
      </w:r>
      <w:r w:rsidR="00E8502E" w:rsidRPr="00335359">
        <w:rPr>
          <w:rFonts w:ascii="Times New Roman" w:eastAsia="Calibri" w:hAnsi="Times New Roman" w:cs="Times New Roman"/>
          <w:color w:val="242021"/>
          <w:sz w:val="20"/>
          <w:szCs w:val="20"/>
          <w:lang w:val="fr-CM" w:eastAsia="fr-FR"/>
        </w:rPr>
        <w:t>outte de soluté physiologique </w:t>
      </w:r>
      <w:r w:rsidR="003D7E2F" w:rsidRPr="00335359">
        <w:rPr>
          <w:rFonts w:ascii="Times New Roman" w:eastAsia="Calibri" w:hAnsi="Times New Roman" w:cs="Times New Roman"/>
          <w:color w:val="242021"/>
          <w:sz w:val="20"/>
          <w:szCs w:val="20"/>
          <w:lang w:val="fr-CM" w:eastAsia="fr-FR"/>
        </w:rPr>
        <w:t>puis, de la même façon, prélever un peu de se</w:t>
      </w:r>
      <w:r w:rsidR="00E8502E" w:rsidRPr="00335359">
        <w:rPr>
          <w:rFonts w:ascii="Times New Roman" w:eastAsia="Calibri" w:hAnsi="Times New Roman" w:cs="Times New Roman"/>
          <w:color w:val="242021"/>
          <w:sz w:val="20"/>
          <w:szCs w:val="20"/>
          <w:lang w:val="fr-CM" w:eastAsia="fr-FR"/>
        </w:rPr>
        <w:t>lle et mélanger avec la goutte</w:t>
      </w:r>
      <w:r w:rsidR="00242424">
        <w:rPr>
          <w:rFonts w:ascii="Times New Roman" w:eastAsia="Calibri" w:hAnsi="Times New Roman" w:cs="Times New Roman"/>
          <w:color w:val="242021"/>
          <w:sz w:val="20"/>
          <w:szCs w:val="20"/>
          <w:lang w:val="fr-CM" w:eastAsia="fr-FR"/>
        </w:rPr>
        <w:t xml:space="preserve"> de </w:t>
      </w:r>
      <w:r w:rsidR="00E8502E" w:rsidRPr="00335359">
        <w:rPr>
          <w:rFonts w:ascii="Times New Roman" w:eastAsia="Calibri" w:hAnsi="Times New Roman" w:cs="Times New Roman"/>
          <w:color w:val="242021"/>
          <w:sz w:val="20"/>
          <w:szCs w:val="20"/>
          <w:lang w:val="fr-CM" w:eastAsia="fr-FR"/>
        </w:rPr>
        <w:t xml:space="preserve"> </w:t>
      </w:r>
      <w:r w:rsidR="009D6169">
        <w:rPr>
          <w:rFonts w:ascii="Times New Roman" w:eastAsia="Calibri" w:hAnsi="Times New Roman" w:cs="Times New Roman"/>
          <w:color w:val="242021"/>
          <w:sz w:val="20"/>
          <w:szCs w:val="20"/>
          <w:lang w:val="fr-CM" w:eastAsia="fr-FR"/>
        </w:rPr>
        <w:t>L</w:t>
      </w:r>
      <w:r w:rsidR="003D7E2F" w:rsidRPr="00335359">
        <w:rPr>
          <w:rFonts w:ascii="Times New Roman" w:eastAsia="Calibri" w:hAnsi="Times New Roman" w:cs="Times New Roman"/>
          <w:color w:val="242021"/>
          <w:sz w:val="20"/>
          <w:szCs w:val="20"/>
          <w:lang w:val="fr-CM" w:eastAsia="fr-FR"/>
        </w:rPr>
        <w:t>ugol pour faire une préparation à l’iode (si l’on emploie des bâto</w:t>
      </w:r>
      <w:r w:rsidR="00E8502E" w:rsidRPr="00335359">
        <w:rPr>
          <w:rFonts w:ascii="Times New Roman" w:eastAsia="Calibri" w:hAnsi="Times New Roman" w:cs="Times New Roman"/>
          <w:color w:val="242021"/>
          <w:sz w:val="20"/>
          <w:szCs w:val="20"/>
          <w:lang w:val="fr-CM" w:eastAsia="fr-FR"/>
        </w:rPr>
        <w:t>nnets applicateurs, les jeter)</w:t>
      </w:r>
      <w:r w:rsidR="003D7E2F" w:rsidRPr="00335359">
        <w:rPr>
          <w:rFonts w:ascii="Times New Roman" w:eastAsia="Calibri" w:hAnsi="Times New Roman" w:cs="Times New Roman"/>
          <w:color w:val="242021"/>
          <w:sz w:val="20"/>
          <w:szCs w:val="20"/>
          <w:lang w:val="fr-CM" w:eastAsia="fr-FR"/>
        </w:rPr>
        <w:t xml:space="preserve"> par la suite, recouvrir la goutte de soluté physiologique et la goutte d’iode d’une lamelle, pour cela, tenir la lamelle inclinée au contact de la lame toucher le bord de la goutte et abaisser doucement la lamelle, cela permettra d’éviter les bu</w:t>
      </w:r>
      <w:r w:rsidR="00A97A5D" w:rsidRPr="00335359">
        <w:rPr>
          <w:rFonts w:ascii="Times New Roman" w:eastAsia="Calibri" w:hAnsi="Times New Roman" w:cs="Times New Roman"/>
          <w:color w:val="242021"/>
          <w:sz w:val="20"/>
          <w:szCs w:val="20"/>
          <w:lang w:val="fr-CM" w:eastAsia="fr-FR"/>
        </w:rPr>
        <w:t>l</w:t>
      </w:r>
      <w:r w:rsidR="009B7A95" w:rsidRPr="00335359">
        <w:rPr>
          <w:rFonts w:ascii="Times New Roman" w:eastAsia="Calibri" w:hAnsi="Times New Roman" w:cs="Times New Roman"/>
          <w:color w:val="242021"/>
          <w:sz w:val="20"/>
          <w:szCs w:val="20"/>
          <w:lang w:val="fr-CM" w:eastAsia="fr-FR"/>
        </w:rPr>
        <w:t xml:space="preserve">les d’air dans la préparation. En </w:t>
      </w:r>
      <w:r w:rsidR="003D7E2F" w:rsidRPr="00335359">
        <w:rPr>
          <w:rFonts w:ascii="Times New Roman" w:eastAsia="Calibri" w:hAnsi="Times New Roman" w:cs="Times New Roman"/>
          <w:color w:val="242021"/>
          <w:sz w:val="20"/>
          <w:szCs w:val="20"/>
          <w:lang w:val="fr-CM" w:eastAsia="fr-FR"/>
        </w:rPr>
        <w:t xml:space="preserve">fin, examiner les </w:t>
      </w:r>
      <w:r w:rsidR="00E8502E" w:rsidRPr="00335359">
        <w:rPr>
          <w:rFonts w:ascii="Times New Roman" w:eastAsia="Calibri" w:hAnsi="Times New Roman" w:cs="Times New Roman"/>
          <w:color w:val="242021"/>
          <w:sz w:val="20"/>
          <w:szCs w:val="20"/>
          <w:lang w:val="fr-CM" w:eastAsia="fr-FR"/>
        </w:rPr>
        <w:t xml:space="preserve">préparations au grossissement </w:t>
      </w:r>
      <w:r w:rsidR="003D7E2F" w:rsidRPr="00335359">
        <w:rPr>
          <w:rFonts w:ascii="Times New Roman" w:eastAsia="Calibri" w:hAnsi="Times New Roman" w:cs="Times New Roman"/>
          <w:color w:val="242021"/>
          <w:sz w:val="20"/>
          <w:szCs w:val="20"/>
          <w:lang w:val="fr-CM" w:eastAsia="fr-FR"/>
        </w:rPr>
        <w:t>1</w:t>
      </w:r>
      <w:r w:rsidR="00E8502E" w:rsidRPr="00335359">
        <w:rPr>
          <w:rFonts w:ascii="Times New Roman" w:eastAsia="Calibri" w:hAnsi="Times New Roman" w:cs="Times New Roman"/>
          <w:color w:val="242021"/>
          <w:sz w:val="20"/>
          <w:szCs w:val="20"/>
          <w:lang w:val="fr-CM" w:eastAsia="fr-FR"/>
        </w:rPr>
        <w:t xml:space="preserve">0 x et ensuite au grossissement </w:t>
      </w:r>
      <w:r w:rsidR="003D7E2F" w:rsidRPr="00335359">
        <w:rPr>
          <w:rFonts w:ascii="Times New Roman" w:eastAsia="Calibri" w:hAnsi="Times New Roman" w:cs="Times New Roman"/>
          <w:color w:val="242021"/>
          <w:sz w:val="20"/>
          <w:szCs w:val="20"/>
          <w:lang w:val="fr-CM" w:eastAsia="fr-FR"/>
        </w:rPr>
        <w:t>40</w:t>
      </w:r>
      <w:r w:rsidR="00A97A5D" w:rsidRPr="00335359">
        <w:rPr>
          <w:rFonts w:ascii="Times New Roman" w:eastAsia="Calibri" w:hAnsi="Times New Roman" w:cs="Times New Roman"/>
          <w:color w:val="242021"/>
          <w:sz w:val="20"/>
          <w:szCs w:val="20"/>
          <w:lang w:val="fr-CM" w:eastAsia="fr-FR"/>
        </w:rPr>
        <w:t xml:space="preserve"> </w:t>
      </w:r>
      <w:r w:rsidR="00E8502E" w:rsidRPr="00335359">
        <w:rPr>
          <w:rFonts w:ascii="Times New Roman" w:eastAsia="Calibri" w:hAnsi="Times New Roman" w:cs="Times New Roman"/>
          <w:color w:val="242021"/>
          <w:sz w:val="20"/>
          <w:szCs w:val="20"/>
          <w:lang w:val="fr-CM" w:eastAsia="fr-FR"/>
        </w:rPr>
        <w:t>x</w:t>
      </w:r>
      <w:r w:rsidR="003D7E2F" w:rsidRPr="00335359">
        <w:rPr>
          <w:rFonts w:ascii="Times New Roman" w:eastAsia="Calibri" w:hAnsi="Times New Roman" w:cs="Times New Roman"/>
          <w:color w:val="242021"/>
          <w:sz w:val="20"/>
          <w:szCs w:val="20"/>
          <w:lang w:val="fr-CM" w:eastAsia="fr-FR"/>
        </w:rPr>
        <w:t xml:space="preserve"> en procédant de façon systématique (de haut en bas ou de droite à gauche) de façon à observer</w:t>
      </w:r>
      <w:r w:rsidR="00A97A5D" w:rsidRPr="00335359">
        <w:rPr>
          <w:rFonts w:ascii="Times New Roman" w:eastAsia="Calibri" w:hAnsi="Times New Roman" w:cs="Times New Roman"/>
          <w:color w:val="242021"/>
          <w:sz w:val="20"/>
          <w:szCs w:val="20"/>
          <w:lang w:val="fr-CM" w:eastAsia="fr-FR"/>
        </w:rPr>
        <w:t xml:space="preserve"> la totalité de la préparation.</w:t>
      </w:r>
    </w:p>
    <w:p w14:paraId="53E95F03" w14:textId="0639CB0B" w:rsidR="00FE1BCB" w:rsidRDefault="000234B9" w:rsidP="00335359">
      <w:pPr>
        <w:spacing w:after="0" w:line="240" w:lineRule="auto"/>
        <w:ind w:firstLine="708"/>
        <w:jc w:val="both"/>
        <w:rPr>
          <w:rFonts w:ascii="Times New Roman" w:eastAsia="Calibri" w:hAnsi="Times New Roman" w:cs="Times New Roman"/>
          <w:color w:val="242021"/>
          <w:sz w:val="20"/>
          <w:szCs w:val="20"/>
          <w:lang w:val="fr-CM" w:eastAsia="fr-FR"/>
        </w:rPr>
      </w:pPr>
      <w:r w:rsidRPr="00335359">
        <w:rPr>
          <w:rFonts w:ascii="Times New Roman" w:eastAsia="Calibri" w:hAnsi="Times New Roman" w:cs="Times New Roman"/>
          <w:color w:val="242021"/>
          <w:sz w:val="20"/>
          <w:szCs w:val="20"/>
          <w:lang w:val="fr-CM" w:eastAsia="fr-FR"/>
        </w:rPr>
        <w:t xml:space="preserve"> </w:t>
      </w:r>
      <w:r w:rsidR="00101DC6" w:rsidRPr="00335359">
        <w:rPr>
          <w:rFonts w:ascii="Times New Roman" w:eastAsia="Calibri" w:hAnsi="Times New Roman" w:cs="Times New Roman"/>
          <w:sz w:val="20"/>
          <w:szCs w:val="20"/>
          <w:lang w:val="fr-CM" w:eastAsia="fr-FR"/>
        </w:rPr>
        <w:t>La technique de Ziehl Neelsen modifiée est u</w:t>
      </w:r>
      <w:r w:rsidR="00E8502E" w:rsidRPr="00335359">
        <w:rPr>
          <w:rFonts w:ascii="Times New Roman" w:eastAsia="Calibri" w:hAnsi="Times New Roman" w:cs="Times New Roman"/>
          <w:sz w:val="20"/>
          <w:szCs w:val="20"/>
          <w:lang w:val="fr-CM" w:eastAsia="fr-FR"/>
        </w:rPr>
        <w:t xml:space="preserve">tilisée pour la détection des oocystes de </w:t>
      </w:r>
      <w:proofErr w:type="spellStart"/>
      <w:r w:rsidR="00E8502E" w:rsidRPr="00335359">
        <w:rPr>
          <w:rFonts w:ascii="Times New Roman" w:eastAsia="Calibri" w:hAnsi="Times New Roman" w:cs="Times New Roman"/>
          <w:i/>
          <w:sz w:val="20"/>
          <w:szCs w:val="20"/>
          <w:lang w:val="fr-CM" w:eastAsia="fr-FR"/>
        </w:rPr>
        <w:t>Cryptosporidium</w:t>
      </w:r>
      <w:proofErr w:type="spellEnd"/>
      <w:r w:rsidR="00E8502E" w:rsidRPr="00335359">
        <w:rPr>
          <w:rFonts w:ascii="Times New Roman" w:eastAsia="Calibri" w:hAnsi="Times New Roman" w:cs="Times New Roman"/>
          <w:sz w:val="20"/>
          <w:szCs w:val="20"/>
          <w:lang w:val="fr-CM" w:eastAsia="fr-FR"/>
        </w:rPr>
        <w:t xml:space="preserve">, </w:t>
      </w:r>
      <w:proofErr w:type="spellStart"/>
      <w:r w:rsidR="00E8502E" w:rsidRPr="00335359">
        <w:rPr>
          <w:rFonts w:ascii="Times New Roman" w:eastAsia="Calibri" w:hAnsi="Times New Roman" w:cs="Times New Roman"/>
          <w:i/>
          <w:sz w:val="20"/>
          <w:szCs w:val="20"/>
          <w:lang w:val="fr-CM" w:eastAsia="fr-FR"/>
        </w:rPr>
        <w:t>Cyclospora</w:t>
      </w:r>
      <w:proofErr w:type="spellEnd"/>
      <w:r w:rsidR="00E8502E" w:rsidRPr="00335359">
        <w:rPr>
          <w:rFonts w:ascii="Times New Roman" w:eastAsia="Calibri" w:hAnsi="Times New Roman" w:cs="Times New Roman"/>
          <w:sz w:val="20"/>
          <w:szCs w:val="20"/>
          <w:lang w:val="fr-CM" w:eastAsia="fr-FR"/>
        </w:rPr>
        <w:t xml:space="preserve"> et d’autres infections à coccidies (OMS, 1994). D’après Gillet </w:t>
      </w:r>
      <w:r w:rsidR="00E8502E" w:rsidRPr="00335359">
        <w:rPr>
          <w:rFonts w:ascii="Times New Roman" w:eastAsia="Calibri" w:hAnsi="Times New Roman" w:cs="Times New Roman"/>
          <w:i/>
          <w:sz w:val="20"/>
          <w:szCs w:val="20"/>
          <w:lang w:val="fr-CM" w:eastAsia="fr-FR"/>
        </w:rPr>
        <w:t>et al</w:t>
      </w:r>
      <w:r w:rsidR="00BB0F02" w:rsidRPr="00335359">
        <w:rPr>
          <w:rFonts w:ascii="Times New Roman" w:eastAsia="Calibri" w:hAnsi="Times New Roman" w:cs="Times New Roman"/>
          <w:sz w:val="20"/>
          <w:szCs w:val="20"/>
          <w:lang w:val="fr-CM" w:eastAsia="fr-FR"/>
        </w:rPr>
        <w:t xml:space="preserve"> en 2008</w:t>
      </w:r>
      <w:r w:rsidR="00E8502E" w:rsidRPr="00335359">
        <w:rPr>
          <w:rFonts w:ascii="Times New Roman" w:eastAsia="Calibri" w:hAnsi="Times New Roman" w:cs="Times New Roman"/>
          <w:sz w:val="20"/>
          <w:szCs w:val="20"/>
          <w:lang w:val="fr-CM" w:eastAsia="fr-FR"/>
        </w:rPr>
        <w:t>, cette technique se déroule comme suit : faire un étalement mince de matières fécales, le laisser sécher à l’air et le fixer dans le méthanol pendant 2 à 3 minutes, colorer l’étalement à la fuchsine phéniquée froide pendant 5 à 10 minutes, procéder à une différenciation par la solution d’acide chloridrique-éthanol à 1% jusqu’à ce que le colorant ne diffuse plus puis rincer à l’eau du robinet, effectue</w:t>
      </w:r>
      <w:r w:rsidR="00101DC6" w:rsidRPr="00335359">
        <w:rPr>
          <w:rFonts w:ascii="Times New Roman" w:eastAsia="Calibri" w:hAnsi="Times New Roman" w:cs="Times New Roman"/>
          <w:sz w:val="20"/>
          <w:szCs w:val="20"/>
          <w:lang w:val="fr-CM" w:eastAsia="fr-FR"/>
        </w:rPr>
        <w:t>r une contre-coloration au vert de</w:t>
      </w:r>
      <w:r w:rsidR="00E8502E" w:rsidRPr="00335359">
        <w:rPr>
          <w:rFonts w:ascii="Times New Roman" w:eastAsia="Calibri" w:hAnsi="Times New Roman" w:cs="Times New Roman"/>
          <w:sz w:val="20"/>
          <w:szCs w:val="20"/>
          <w:lang w:val="fr-CM" w:eastAsia="fr-FR"/>
        </w:rPr>
        <w:t xml:space="preserve"> mal</w:t>
      </w:r>
      <w:r w:rsidR="00101DC6" w:rsidRPr="00335359">
        <w:rPr>
          <w:rFonts w:ascii="Times New Roman" w:eastAsia="Calibri" w:hAnsi="Times New Roman" w:cs="Times New Roman"/>
          <w:sz w:val="20"/>
          <w:szCs w:val="20"/>
          <w:lang w:val="fr-CM" w:eastAsia="fr-FR"/>
        </w:rPr>
        <w:t>achite</w:t>
      </w:r>
      <w:r w:rsidR="00E8502E" w:rsidRPr="00335359">
        <w:rPr>
          <w:rFonts w:ascii="Times New Roman" w:eastAsia="Calibri" w:hAnsi="Times New Roman" w:cs="Times New Roman"/>
          <w:sz w:val="20"/>
          <w:szCs w:val="20"/>
          <w:lang w:val="fr-CM" w:eastAsia="fr-FR"/>
        </w:rPr>
        <w:t xml:space="preserve"> à 0,25% pendant 30 secondes puis rincer à l’eau du robinet, sécher au buvard ou égoutter, examiner à fort grossissement (100 x)</w:t>
      </w:r>
      <w:bookmarkStart w:id="8" w:name="_Toc151989606"/>
      <w:bookmarkStart w:id="9" w:name="_Toc151992261"/>
      <w:bookmarkStart w:id="10" w:name="_Toc154051537"/>
      <w:bookmarkStart w:id="11" w:name="_Toc151989608"/>
      <w:bookmarkStart w:id="12" w:name="_Toc151992263"/>
      <w:bookmarkStart w:id="13" w:name="_Toc154051538"/>
      <w:r w:rsidR="000D5AD6" w:rsidRPr="00335359">
        <w:rPr>
          <w:rFonts w:ascii="Times New Roman" w:eastAsia="Calibri" w:hAnsi="Times New Roman" w:cs="Times New Roman"/>
          <w:sz w:val="20"/>
          <w:szCs w:val="20"/>
          <w:lang w:val="fr-CM" w:eastAsia="fr-FR"/>
        </w:rPr>
        <w:t xml:space="preserve"> </w:t>
      </w:r>
      <w:r w:rsidR="000D5AD6" w:rsidRPr="00335359">
        <w:rPr>
          <w:rFonts w:ascii="Times New Roman" w:eastAsia="Calibri" w:hAnsi="Times New Roman" w:cs="Times New Roman"/>
          <w:color w:val="000000"/>
          <w:sz w:val="20"/>
          <w:szCs w:val="20"/>
          <w:lang w:val="fr-CM" w:eastAsia="fr-FR"/>
        </w:rPr>
        <w:t>(figure 2).</w:t>
      </w:r>
      <w:r w:rsidR="00F522F2" w:rsidRPr="00335359">
        <w:rPr>
          <w:rFonts w:ascii="Times New Roman" w:eastAsia="Calibri" w:hAnsi="Times New Roman" w:cs="Times New Roman"/>
          <w:color w:val="242021"/>
          <w:sz w:val="20"/>
          <w:szCs w:val="20"/>
          <w:lang w:val="fr-CM" w:eastAsia="fr-FR"/>
        </w:rPr>
        <w:t xml:space="preserve">  </w:t>
      </w:r>
    </w:p>
    <w:p w14:paraId="5DC8C712" w14:textId="15400415" w:rsidR="00FE1BCB" w:rsidRDefault="00FE1BCB" w:rsidP="00FE1BCB">
      <w:pPr>
        <w:spacing w:after="0" w:line="240" w:lineRule="auto"/>
        <w:jc w:val="both"/>
        <w:rPr>
          <w:rFonts w:ascii="Times New Roman" w:eastAsia="Calibri" w:hAnsi="Times New Roman" w:cs="Times New Roman"/>
          <w:b/>
          <w:sz w:val="20"/>
          <w:szCs w:val="20"/>
          <w:lang w:val="fr-CM" w:eastAsia="fr-FR"/>
        </w:rPr>
      </w:pPr>
      <w:r>
        <w:rPr>
          <w:rFonts w:ascii="Times New Roman" w:eastAsia="Calibri" w:hAnsi="Times New Roman" w:cs="Times New Roman"/>
          <w:b/>
          <w:color w:val="242021"/>
          <w:sz w:val="20"/>
          <w:szCs w:val="20"/>
          <w:lang w:val="fr-CM" w:eastAsia="fr-FR"/>
        </w:rPr>
        <w:t>II.3.</w:t>
      </w:r>
      <w:r>
        <w:rPr>
          <w:rFonts w:ascii="Times New Roman" w:eastAsia="Calibri" w:hAnsi="Times New Roman" w:cs="Times New Roman"/>
          <w:b/>
          <w:sz w:val="20"/>
          <w:szCs w:val="20"/>
          <w:lang w:val="fr-CM" w:eastAsia="fr-FR"/>
        </w:rPr>
        <w:t xml:space="preserve"> Description</w:t>
      </w:r>
      <w:r w:rsidR="007D4678" w:rsidRPr="00335359">
        <w:rPr>
          <w:rFonts w:ascii="Times New Roman" w:eastAsia="Calibri" w:hAnsi="Times New Roman" w:cs="Times New Roman"/>
          <w:b/>
          <w:sz w:val="20"/>
          <w:szCs w:val="20"/>
          <w:lang w:val="fr-CM" w:eastAsia="fr-FR"/>
        </w:rPr>
        <w:t xml:space="preserve"> des stations d’échantillonnage</w:t>
      </w:r>
      <w:bookmarkEnd w:id="8"/>
      <w:bookmarkEnd w:id="9"/>
      <w:r w:rsidR="007D4678" w:rsidRPr="00335359">
        <w:rPr>
          <w:rFonts w:ascii="Times New Roman" w:eastAsia="Calibri" w:hAnsi="Times New Roman" w:cs="Times New Roman"/>
          <w:b/>
          <w:sz w:val="20"/>
          <w:szCs w:val="20"/>
          <w:lang w:val="fr-CM" w:eastAsia="fr-FR"/>
        </w:rPr>
        <w:t xml:space="preserve"> du sol</w:t>
      </w:r>
      <w:bookmarkEnd w:id="10"/>
    </w:p>
    <w:p w14:paraId="6231954B" w14:textId="722F28CE" w:rsidR="007D4678" w:rsidRPr="00FE1BCB" w:rsidRDefault="00FE1BCB" w:rsidP="00FE1BCB">
      <w:pPr>
        <w:spacing w:after="0" w:line="240" w:lineRule="auto"/>
        <w:ind w:firstLine="567"/>
        <w:jc w:val="both"/>
        <w:rPr>
          <w:rFonts w:ascii="Times New Roman" w:eastAsia="Calibri" w:hAnsi="Times New Roman" w:cs="Times New Roman"/>
          <w:color w:val="242021"/>
          <w:sz w:val="20"/>
          <w:szCs w:val="20"/>
          <w:lang w:val="fr-CM" w:eastAsia="fr-FR"/>
        </w:rPr>
      </w:pPr>
      <w:r w:rsidRPr="00FE1BCB">
        <w:rPr>
          <w:rFonts w:ascii="Times New Roman" w:eastAsia="Calibri" w:hAnsi="Times New Roman" w:cs="Times New Roman"/>
          <w:sz w:val="20"/>
          <w:szCs w:val="20"/>
          <w:lang w:val="fr-CM" w:eastAsia="fr-FR"/>
        </w:rPr>
        <w:t>Les sites d</w:t>
      </w:r>
      <w:r w:rsidRPr="00FE1BCB">
        <w:rPr>
          <w:rFonts w:ascii="Times New Roman" w:eastAsia="Calibri" w:hAnsi="Times New Roman" w:cs="Times New Roman"/>
          <w:sz w:val="20"/>
          <w:szCs w:val="20"/>
          <w:lang w:eastAsia="fr-FR"/>
        </w:rPr>
        <w:t xml:space="preserve">’échantillonnage du sol </w:t>
      </w:r>
      <w:r w:rsidR="005F5D56" w:rsidRPr="00FE1BCB">
        <w:rPr>
          <w:rFonts w:ascii="Times New Roman" w:eastAsia="Calibri" w:hAnsi="Times New Roman" w:cs="Times New Roman"/>
          <w:sz w:val="20"/>
          <w:szCs w:val="20"/>
          <w:lang w:val="fr-CM" w:eastAsia="fr-FR"/>
        </w:rPr>
        <w:t>dans l’A</w:t>
      </w:r>
      <w:r w:rsidR="007D4678" w:rsidRPr="00FE1BCB">
        <w:rPr>
          <w:rFonts w:ascii="Times New Roman" w:eastAsia="Calibri" w:hAnsi="Times New Roman" w:cs="Times New Roman"/>
          <w:sz w:val="20"/>
          <w:szCs w:val="20"/>
          <w:lang w:val="fr-CM" w:eastAsia="fr-FR"/>
        </w:rPr>
        <w:t>rrondissement de Yaoundé IV</w:t>
      </w:r>
      <w:r w:rsidR="00F522F2" w:rsidRPr="00FE1BCB">
        <w:rPr>
          <w:rFonts w:ascii="Times New Roman" w:eastAsia="Calibri" w:hAnsi="Times New Roman" w:cs="Times New Roman"/>
          <w:sz w:val="20"/>
          <w:szCs w:val="20"/>
          <w:lang w:val="fr-CM" w:eastAsia="fr-FR"/>
        </w:rPr>
        <w:t xml:space="preserve"> sont présentés ci-dessous</w:t>
      </w:r>
      <w:r>
        <w:rPr>
          <w:rFonts w:ascii="Times New Roman" w:eastAsia="Calibri" w:hAnsi="Times New Roman" w:cs="Times New Roman"/>
          <w:sz w:val="20"/>
          <w:szCs w:val="20"/>
          <w:lang w:val="fr-CM" w:eastAsia="fr-FR"/>
        </w:rPr>
        <w:t xml:space="preserve"> : </w:t>
      </w:r>
    </w:p>
    <w:p w14:paraId="233936BD" w14:textId="4B9612DA"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Station 1</w:t>
      </w:r>
      <w:r w:rsidRPr="00335359">
        <w:rPr>
          <w:rFonts w:ascii="Times New Roman" w:hAnsi="Times New Roman" w:cs="Times New Roman"/>
          <w:sz w:val="20"/>
          <w:szCs w:val="20"/>
        </w:rPr>
        <w:t xml:space="preserve"> (S1) : de coordonnée</w:t>
      </w:r>
      <w:r w:rsidR="00672912">
        <w:rPr>
          <w:rFonts w:ascii="Times New Roman" w:hAnsi="Times New Roman" w:cs="Times New Roman"/>
          <w:sz w:val="20"/>
          <w:szCs w:val="20"/>
        </w:rPr>
        <w:t>s</w:t>
      </w:r>
      <w:r w:rsidRPr="00335359">
        <w:rPr>
          <w:rFonts w:ascii="Times New Roman" w:hAnsi="Times New Roman" w:cs="Times New Roman"/>
          <w:sz w:val="20"/>
          <w:szCs w:val="20"/>
        </w:rPr>
        <w:t xml:space="preserve"> géographiques 011°33’210’’ de longitude Est, 03°49’750’’ de latitude Nord et d’altitude 704m. Cette poubelle est non aménagée, les ordures sont à même le sol et renferment à la fois les déchets ménagers</w:t>
      </w:r>
      <w:r w:rsidR="00EA3BF2" w:rsidRPr="00335359">
        <w:rPr>
          <w:rFonts w:ascii="Times New Roman" w:hAnsi="Times New Roman" w:cs="Times New Roman"/>
          <w:sz w:val="20"/>
          <w:szCs w:val="20"/>
        </w:rPr>
        <w:t>, les</w:t>
      </w:r>
      <w:r w:rsidRPr="00335359">
        <w:rPr>
          <w:rFonts w:ascii="Times New Roman" w:hAnsi="Times New Roman" w:cs="Times New Roman"/>
          <w:sz w:val="20"/>
          <w:szCs w:val="20"/>
        </w:rPr>
        <w:t xml:space="preserve"> objets biodégradables</w:t>
      </w:r>
      <w:r w:rsidR="00EA3BF2" w:rsidRPr="00335359">
        <w:rPr>
          <w:rFonts w:ascii="Times New Roman" w:hAnsi="Times New Roman" w:cs="Times New Roman"/>
          <w:sz w:val="20"/>
          <w:szCs w:val="20"/>
        </w:rPr>
        <w:t xml:space="preserve"> et</w:t>
      </w:r>
      <w:r w:rsidR="00D847DD">
        <w:rPr>
          <w:rFonts w:ascii="Times New Roman" w:hAnsi="Times New Roman" w:cs="Times New Roman"/>
          <w:sz w:val="20"/>
          <w:szCs w:val="20"/>
        </w:rPr>
        <w:t xml:space="preserve"> </w:t>
      </w:r>
      <w:r w:rsidR="00EA3BF2" w:rsidRPr="00335359">
        <w:rPr>
          <w:rFonts w:ascii="Times New Roman" w:hAnsi="Times New Roman" w:cs="Times New Roman"/>
          <w:sz w:val="20"/>
          <w:szCs w:val="20"/>
        </w:rPr>
        <w:t>non biodégradables</w:t>
      </w:r>
      <w:r w:rsidRPr="00335359">
        <w:rPr>
          <w:rFonts w:ascii="Times New Roman" w:hAnsi="Times New Roman" w:cs="Times New Roman"/>
          <w:sz w:val="20"/>
          <w:szCs w:val="20"/>
        </w:rPr>
        <w:t xml:space="preserve">. Elle est située </w:t>
      </w:r>
      <w:r w:rsidRPr="00335359">
        <w:rPr>
          <w:rFonts w:ascii="Times New Roman" w:hAnsi="Times New Roman" w:cs="Times New Roman"/>
          <w:b/>
          <w:sz w:val="20"/>
          <w:szCs w:val="20"/>
        </w:rPr>
        <w:t>derrière la Clinique</w:t>
      </w:r>
      <w:r w:rsidRPr="00335359">
        <w:rPr>
          <w:rFonts w:ascii="Times New Roman" w:hAnsi="Times New Roman" w:cs="Times New Roman"/>
          <w:sz w:val="20"/>
          <w:szCs w:val="20"/>
        </w:rPr>
        <w:t xml:space="preserve"> en face de </w:t>
      </w:r>
      <w:r w:rsidRPr="00335359">
        <w:rPr>
          <w:rFonts w:ascii="Times New Roman" w:hAnsi="Times New Roman" w:cs="Times New Roman"/>
          <w:b/>
          <w:sz w:val="20"/>
          <w:szCs w:val="20"/>
        </w:rPr>
        <w:t>Lady Lanelle</w:t>
      </w:r>
      <w:r w:rsidRPr="00335359">
        <w:rPr>
          <w:rFonts w:ascii="Times New Roman" w:hAnsi="Times New Roman" w:cs="Times New Roman"/>
          <w:sz w:val="20"/>
          <w:szCs w:val="20"/>
        </w:rPr>
        <w:t xml:space="preserve"> et non loin des activités commerciales.</w:t>
      </w:r>
    </w:p>
    <w:p w14:paraId="64F5B7FD" w14:textId="129E86BF"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Station 2</w:t>
      </w:r>
      <w:r w:rsidRPr="00335359">
        <w:rPr>
          <w:rFonts w:ascii="Times New Roman" w:hAnsi="Times New Roman" w:cs="Times New Roman"/>
          <w:sz w:val="20"/>
          <w:szCs w:val="20"/>
        </w:rPr>
        <w:t> (S2) : de coordonnée</w:t>
      </w:r>
      <w:r w:rsidR="00A85141">
        <w:rPr>
          <w:rFonts w:ascii="Times New Roman" w:hAnsi="Times New Roman" w:cs="Times New Roman"/>
          <w:sz w:val="20"/>
          <w:szCs w:val="20"/>
        </w:rPr>
        <w:t>s</w:t>
      </w:r>
      <w:r w:rsidRPr="00335359">
        <w:rPr>
          <w:rFonts w:ascii="Times New Roman" w:hAnsi="Times New Roman" w:cs="Times New Roman"/>
          <w:sz w:val="20"/>
          <w:szCs w:val="20"/>
        </w:rPr>
        <w:t xml:space="preserve"> géographiques 011°33’528’’ de longitude Est, 03°49’309’’ de latitude Nord et d’altitude 707m. Cette poubelle est non aménagée, les ordures sont à même le sol et renferment à</w:t>
      </w:r>
      <w:r w:rsidR="00EA3BF2" w:rsidRPr="00335359">
        <w:rPr>
          <w:rFonts w:ascii="Times New Roman" w:hAnsi="Times New Roman" w:cs="Times New Roman"/>
          <w:sz w:val="20"/>
          <w:szCs w:val="20"/>
        </w:rPr>
        <w:t xml:space="preserve"> la fois les déchets ménagers, les</w:t>
      </w:r>
      <w:r w:rsidRPr="00335359">
        <w:rPr>
          <w:rFonts w:ascii="Times New Roman" w:hAnsi="Times New Roman" w:cs="Times New Roman"/>
          <w:sz w:val="20"/>
          <w:szCs w:val="20"/>
        </w:rPr>
        <w:t xml:space="preserve"> objets biodégradables</w:t>
      </w:r>
      <w:r w:rsidR="00EA3BF2" w:rsidRPr="00335359">
        <w:rPr>
          <w:rFonts w:ascii="Times New Roman" w:hAnsi="Times New Roman" w:cs="Times New Roman"/>
          <w:sz w:val="20"/>
          <w:szCs w:val="20"/>
        </w:rPr>
        <w:t xml:space="preserve"> et</w:t>
      </w:r>
      <w:r w:rsidR="0012721A">
        <w:rPr>
          <w:rFonts w:ascii="Times New Roman" w:hAnsi="Times New Roman" w:cs="Times New Roman"/>
          <w:sz w:val="20"/>
          <w:szCs w:val="20"/>
        </w:rPr>
        <w:t xml:space="preserve"> </w:t>
      </w:r>
      <w:r w:rsidR="00EA3BF2" w:rsidRPr="00335359">
        <w:rPr>
          <w:rFonts w:ascii="Times New Roman" w:hAnsi="Times New Roman" w:cs="Times New Roman"/>
          <w:sz w:val="20"/>
          <w:szCs w:val="20"/>
        </w:rPr>
        <w:t>non biodégradables</w:t>
      </w:r>
      <w:r w:rsidRPr="00335359">
        <w:rPr>
          <w:rFonts w:ascii="Times New Roman" w:hAnsi="Times New Roman" w:cs="Times New Roman"/>
          <w:sz w:val="20"/>
          <w:szCs w:val="20"/>
        </w:rPr>
        <w:t xml:space="preserve">. On note la présence de plusieurs </w:t>
      </w:r>
      <w:r w:rsidRPr="00335359">
        <w:rPr>
          <w:rFonts w:ascii="Times New Roman" w:hAnsi="Times New Roman" w:cs="Times New Roman"/>
          <w:sz w:val="20"/>
          <w:szCs w:val="20"/>
        </w:rPr>
        <w:t xml:space="preserve">petits points </w:t>
      </w:r>
      <w:r w:rsidR="00EA3BF2" w:rsidRPr="00335359">
        <w:rPr>
          <w:rFonts w:ascii="Times New Roman" w:hAnsi="Times New Roman" w:cs="Times New Roman"/>
          <w:sz w:val="20"/>
          <w:szCs w:val="20"/>
        </w:rPr>
        <w:t>d’eaux stagnant</w:t>
      </w:r>
      <w:r w:rsidR="002F368E">
        <w:rPr>
          <w:rFonts w:ascii="Times New Roman" w:hAnsi="Times New Roman" w:cs="Times New Roman"/>
          <w:sz w:val="20"/>
          <w:szCs w:val="20"/>
        </w:rPr>
        <w:t>e</w:t>
      </w:r>
      <w:r w:rsidR="00EA3BF2" w:rsidRPr="00335359">
        <w:rPr>
          <w:rFonts w:ascii="Times New Roman" w:hAnsi="Times New Roman" w:cs="Times New Roman"/>
          <w:sz w:val="20"/>
          <w:szCs w:val="20"/>
        </w:rPr>
        <w:t>s. E</w:t>
      </w:r>
      <w:r w:rsidRPr="00335359">
        <w:rPr>
          <w:rFonts w:ascii="Times New Roman" w:hAnsi="Times New Roman" w:cs="Times New Roman"/>
          <w:sz w:val="20"/>
          <w:szCs w:val="20"/>
        </w:rPr>
        <w:t xml:space="preserve">lle est située </w:t>
      </w:r>
      <w:r w:rsidRPr="00335359">
        <w:rPr>
          <w:rFonts w:ascii="Times New Roman" w:hAnsi="Times New Roman" w:cs="Times New Roman"/>
          <w:b/>
          <w:sz w:val="20"/>
          <w:szCs w:val="20"/>
        </w:rPr>
        <w:t>en face du collège Marie Albert</w:t>
      </w:r>
      <w:r w:rsidRPr="00335359">
        <w:rPr>
          <w:rFonts w:ascii="Times New Roman" w:hAnsi="Times New Roman" w:cs="Times New Roman"/>
          <w:sz w:val="20"/>
          <w:szCs w:val="20"/>
        </w:rPr>
        <w:t>.</w:t>
      </w:r>
    </w:p>
    <w:p w14:paraId="41A0621E" w14:textId="0E21E478"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 xml:space="preserve">Station 3 </w:t>
      </w:r>
      <w:r w:rsidRPr="00335359">
        <w:rPr>
          <w:rFonts w:ascii="Times New Roman" w:hAnsi="Times New Roman" w:cs="Times New Roman"/>
          <w:sz w:val="20"/>
          <w:szCs w:val="20"/>
        </w:rPr>
        <w:t>(S3) : de coordonnée</w:t>
      </w:r>
      <w:r w:rsidR="006859B1">
        <w:rPr>
          <w:rFonts w:ascii="Times New Roman" w:hAnsi="Times New Roman" w:cs="Times New Roman"/>
          <w:sz w:val="20"/>
          <w:szCs w:val="20"/>
        </w:rPr>
        <w:t>s</w:t>
      </w:r>
      <w:r w:rsidRPr="00335359">
        <w:rPr>
          <w:rFonts w:ascii="Times New Roman" w:hAnsi="Times New Roman" w:cs="Times New Roman"/>
          <w:sz w:val="20"/>
          <w:szCs w:val="20"/>
        </w:rPr>
        <w:t xml:space="preserve"> géographiques 011°33’650’’ à droite et 011°33’647’’ à gauche de longitude Est, 03°49’101’’ à droite et 03°49’104’’ à gauche de latitude Nord et d’altitude 699m. Ici, on a 2 poubelles situées l’une en face de l’autre séparées une petite piste (S3a et S3b) ; elles forment un point de prélèvement. Les poubelles sont non aménagées, les ordures sont à même le sol et renferment à</w:t>
      </w:r>
      <w:r w:rsidR="00EA3BF2" w:rsidRPr="00335359">
        <w:rPr>
          <w:rFonts w:ascii="Times New Roman" w:hAnsi="Times New Roman" w:cs="Times New Roman"/>
          <w:sz w:val="20"/>
          <w:szCs w:val="20"/>
        </w:rPr>
        <w:t xml:space="preserve"> la fois les déchets ménagers, les </w:t>
      </w:r>
      <w:r w:rsidRPr="00335359">
        <w:rPr>
          <w:rFonts w:ascii="Times New Roman" w:hAnsi="Times New Roman" w:cs="Times New Roman"/>
          <w:sz w:val="20"/>
          <w:szCs w:val="20"/>
        </w:rPr>
        <w:t>objets biodégradables</w:t>
      </w:r>
      <w:r w:rsidR="00EA3BF2" w:rsidRPr="00335359">
        <w:rPr>
          <w:rFonts w:ascii="Times New Roman" w:hAnsi="Times New Roman" w:cs="Times New Roman"/>
          <w:sz w:val="20"/>
          <w:szCs w:val="20"/>
        </w:rPr>
        <w:t xml:space="preserve"> et non biodégradables</w:t>
      </w:r>
      <w:r w:rsidRPr="00335359">
        <w:rPr>
          <w:rFonts w:ascii="Times New Roman" w:hAnsi="Times New Roman" w:cs="Times New Roman"/>
          <w:sz w:val="20"/>
          <w:szCs w:val="20"/>
        </w:rPr>
        <w:t>. On note la présence d’</w:t>
      </w:r>
      <w:r w:rsidR="00EA3BF2" w:rsidRPr="00335359">
        <w:rPr>
          <w:rFonts w:ascii="Times New Roman" w:hAnsi="Times New Roman" w:cs="Times New Roman"/>
          <w:sz w:val="20"/>
          <w:szCs w:val="20"/>
        </w:rPr>
        <w:t>un grand espace d’eau stagnante. L</w:t>
      </w:r>
      <w:r w:rsidRPr="00335359">
        <w:rPr>
          <w:rFonts w:ascii="Times New Roman" w:hAnsi="Times New Roman" w:cs="Times New Roman"/>
          <w:sz w:val="20"/>
          <w:szCs w:val="20"/>
        </w:rPr>
        <w:t xml:space="preserve">e point de prélèvement est situé à </w:t>
      </w:r>
      <w:r w:rsidR="00F522F2" w:rsidRPr="00335359">
        <w:rPr>
          <w:rFonts w:ascii="Times New Roman" w:hAnsi="Times New Roman" w:cs="Times New Roman"/>
          <w:b/>
          <w:sz w:val="20"/>
          <w:szCs w:val="20"/>
        </w:rPr>
        <w:t>entrer</w:t>
      </w:r>
      <w:r w:rsidRPr="00335359">
        <w:rPr>
          <w:rFonts w:ascii="Times New Roman" w:hAnsi="Times New Roman" w:cs="Times New Roman"/>
          <w:b/>
          <w:sz w:val="20"/>
          <w:szCs w:val="20"/>
        </w:rPr>
        <w:t xml:space="preserve"> Nkolangda</w:t>
      </w:r>
      <w:r w:rsidRPr="00335359">
        <w:rPr>
          <w:rFonts w:ascii="Times New Roman" w:hAnsi="Times New Roman" w:cs="Times New Roman"/>
          <w:sz w:val="20"/>
          <w:szCs w:val="20"/>
        </w:rPr>
        <w:t xml:space="preserve"> proche des activités commerciales de la population.</w:t>
      </w:r>
    </w:p>
    <w:p w14:paraId="40E0E061" w14:textId="3C85EC82"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Station 4</w:t>
      </w:r>
      <w:r w:rsidRPr="00335359">
        <w:rPr>
          <w:rFonts w:ascii="Times New Roman" w:hAnsi="Times New Roman" w:cs="Times New Roman"/>
          <w:sz w:val="20"/>
          <w:szCs w:val="20"/>
        </w:rPr>
        <w:t> (S4) : de coordonnées géographiques 011°34’235’’de longitude Est, 03°48’971’’de latitude Nord et d’altitude 717m. Cette poubelle est non aménagée, les ordures sont à même le sol et renferment à la fois</w:t>
      </w:r>
      <w:r w:rsidR="00EA3BF2" w:rsidRPr="00335359">
        <w:rPr>
          <w:rFonts w:ascii="Times New Roman" w:hAnsi="Times New Roman" w:cs="Times New Roman"/>
          <w:sz w:val="20"/>
          <w:szCs w:val="20"/>
        </w:rPr>
        <w:t xml:space="preserve"> les déchets ménagers, les </w:t>
      </w:r>
      <w:r w:rsidRPr="00335359">
        <w:rPr>
          <w:rFonts w:ascii="Times New Roman" w:hAnsi="Times New Roman" w:cs="Times New Roman"/>
          <w:sz w:val="20"/>
          <w:szCs w:val="20"/>
        </w:rPr>
        <w:t>objets biodégradables</w:t>
      </w:r>
      <w:r w:rsidR="00EA3BF2" w:rsidRPr="00335359">
        <w:rPr>
          <w:rFonts w:ascii="Times New Roman" w:hAnsi="Times New Roman" w:cs="Times New Roman"/>
          <w:sz w:val="20"/>
          <w:szCs w:val="20"/>
        </w:rPr>
        <w:t xml:space="preserve"> et</w:t>
      </w:r>
      <w:r w:rsidR="0038234E">
        <w:rPr>
          <w:rFonts w:ascii="Times New Roman" w:hAnsi="Times New Roman" w:cs="Times New Roman"/>
          <w:sz w:val="20"/>
          <w:szCs w:val="20"/>
        </w:rPr>
        <w:t xml:space="preserve"> </w:t>
      </w:r>
      <w:r w:rsidR="00EA3BF2" w:rsidRPr="00335359">
        <w:rPr>
          <w:rFonts w:ascii="Times New Roman" w:hAnsi="Times New Roman" w:cs="Times New Roman"/>
          <w:sz w:val="20"/>
          <w:szCs w:val="20"/>
        </w:rPr>
        <w:t>non biodégradables</w:t>
      </w:r>
      <w:r w:rsidRPr="00335359">
        <w:rPr>
          <w:rFonts w:ascii="Times New Roman" w:hAnsi="Times New Roman" w:cs="Times New Roman"/>
          <w:sz w:val="20"/>
          <w:szCs w:val="20"/>
        </w:rPr>
        <w:t xml:space="preserve">. Elle est située au </w:t>
      </w:r>
      <w:r w:rsidRPr="00335359">
        <w:rPr>
          <w:rFonts w:ascii="Times New Roman" w:hAnsi="Times New Roman" w:cs="Times New Roman"/>
          <w:b/>
          <w:sz w:val="20"/>
          <w:szCs w:val="20"/>
        </w:rPr>
        <w:t>carrefour Montie</w:t>
      </w:r>
      <w:r w:rsidRPr="00335359">
        <w:rPr>
          <w:rFonts w:ascii="Times New Roman" w:hAnsi="Times New Roman" w:cs="Times New Roman"/>
          <w:sz w:val="20"/>
          <w:szCs w:val="20"/>
        </w:rPr>
        <w:t xml:space="preserve"> proche des activités commerciales de la population.</w:t>
      </w:r>
    </w:p>
    <w:p w14:paraId="0E0CCE05" w14:textId="3F14616D"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Station 5</w:t>
      </w:r>
      <w:r w:rsidRPr="00335359">
        <w:rPr>
          <w:rFonts w:ascii="Times New Roman" w:hAnsi="Times New Roman" w:cs="Times New Roman"/>
          <w:sz w:val="20"/>
          <w:szCs w:val="20"/>
        </w:rPr>
        <w:t> (S5) : de</w:t>
      </w:r>
      <w:r w:rsidR="00EE27E1">
        <w:rPr>
          <w:rFonts w:ascii="Times New Roman" w:hAnsi="Times New Roman" w:cs="Times New Roman"/>
          <w:sz w:val="20"/>
          <w:szCs w:val="20"/>
        </w:rPr>
        <w:t xml:space="preserve"> </w:t>
      </w:r>
      <w:r w:rsidRPr="00335359">
        <w:rPr>
          <w:rFonts w:ascii="Times New Roman" w:hAnsi="Times New Roman" w:cs="Times New Roman"/>
          <w:sz w:val="20"/>
          <w:szCs w:val="20"/>
        </w:rPr>
        <w:t>coordonnées géographiques 011°33’127’’ de longitude Est, 03°49’931’’ de latitude Nord et d’altitude 726m. Cette poubelle est non aménagée, les ordures sont à même le sol et renferment à</w:t>
      </w:r>
      <w:r w:rsidR="00EA3BF2" w:rsidRPr="00335359">
        <w:rPr>
          <w:rFonts w:ascii="Times New Roman" w:hAnsi="Times New Roman" w:cs="Times New Roman"/>
          <w:sz w:val="20"/>
          <w:szCs w:val="20"/>
        </w:rPr>
        <w:t xml:space="preserve"> la fois les déchets ménagers, les </w:t>
      </w:r>
      <w:r w:rsidRPr="00335359">
        <w:rPr>
          <w:rFonts w:ascii="Times New Roman" w:hAnsi="Times New Roman" w:cs="Times New Roman"/>
          <w:sz w:val="20"/>
          <w:szCs w:val="20"/>
        </w:rPr>
        <w:t>objets biodégradables</w:t>
      </w:r>
      <w:r w:rsidR="00EE27E1">
        <w:rPr>
          <w:rFonts w:ascii="Times New Roman" w:hAnsi="Times New Roman" w:cs="Times New Roman"/>
          <w:sz w:val="20"/>
          <w:szCs w:val="20"/>
        </w:rPr>
        <w:t xml:space="preserve"> </w:t>
      </w:r>
      <w:r w:rsidR="00EA3BF2" w:rsidRPr="00335359">
        <w:rPr>
          <w:rFonts w:ascii="Times New Roman" w:hAnsi="Times New Roman" w:cs="Times New Roman"/>
          <w:sz w:val="20"/>
          <w:szCs w:val="20"/>
        </w:rPr>
        <w:t>non biodégradables</w:t>
      </w:r>
      <w:r w:rsidRPr="00335359">
        <w:rPr>
          <w:rFonts w:ascii="Times New Roman" w:hAnsi="Times New Roman" w:cs="Times New Roman"/>
          <w:sz w:val="20"/>
          <w:szCs w:val="20"/>
        </w:rPr>
        <w:t xml:space="preserve">. Elle est située </w:t>
      </w:r>
      <w:r w:rsidRPr="00335359">
        <w:rPr>
          <w:rFonts w:ascii="Times New Roman" w:hAnsi="Times New Roman" w:cs="Times New Roman"/>
          <w:b/>
          <w:sz w:val="20"/>
          <w:szCs w:val="20"/>
        </w:rPr>
        <w:t>à côté de la station Neptune au carrefour Awae</w:t>
      </w:r>
      <w:r w:rsidRPr="00335359">
        <w:rPr>
          <w:rFonts w:ascii="Times New Roman" w:hAnsi="Times New Roman" w:cs="Times New Roman"/>
          <w:sz w:val="20"/>
          <w:szCs w:val="20"/>
        </w:rPr>
        <w:t>.</w:t>
      </w:r>
    </w:p>
    <w:p w14:paraId="1C48550F" w14:textId="379DA450"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 xml:space="preserve">Station 6 </w:t>
      </w:r>
      <w:r w:rsidRPr="00335359">
        <w:rPr>
          <w:rFonts w:ascii="Times New Roman" w:hAnsi="Times New Roman" w:cs="Times New Roman"/>
          <w:sz w:val="20"/>
          <w:szCs w:val="20"/>
        </w:rPr>
        <w:t>(S6) : de coordonnée</w:t>
      </w:r>
      <w:r w:rsidR="00EE27E1">
        <w:rPr>
          <w:rFonts w:ascii="Times New Roman" w:hAnsi="Times New Roman" w:cs="Times New Roman"/>
          <w:sz w:val="20"/>
          <w:szCs w:val="20"/>
        </w:rPr>
        <w:t>s</w:t>
      </w:r>
      <w:r w:rsidRPr="00335359">
        <w:rPr>
          <w:rFonts w:ascii="Times New Roman" w:hAnsi="Times New Roman" w:cs="Times New Roman"/>
          <w:sz w:val="20"/>
          <w:szCs w:val="20"/>
        </w:rPr>
        <w:t xml:space="preserve"> géographiques 011°33’128’’ de longitude Est, 03°50’123’’ de latitude Nord et d’altitude 731m. Cette poubelle est non aménagée, les ordures sont à même le sol et renferment à</w:t>
      </w:r>
      <w:r w:rsidR="00EA3BF2" w:rsidRPr="00335359">
        <w:rPr>
          <w:rFonts w:ascii="Times New Roman" w:hAnsi="Times New Roman" w:cs="Times New Roman"/>
          <w:sz w:val="20"/>
          <w:szCs w:val="20"/>
        </w:rPr>
        <w:t xml:space="preserve"> la fois les déchets ménagers, les </w:t>
      </w:r>
      <w:r w:rsidRPr="00335359">
        <w:rPr>
          <w:rFonts w:ascii="Times New Roman" w:hAnsi="Times New Roman" w:cs="Times New Roman"/>
          <w:sz w:val="20"/>
          <w:szCs w:val="20"/>
        </w:rPr>
        <w:t>objets biodégradables</w:t>
      </w:r>
      <w:r w:rsidR="00EA3BF2" w:rsidRPr="00335359">
        <w:rPr>
          <w:rFonts w:ascii="Times New Roman" w:hAnsi="Times New Roman" w:cs="Times New Roman"/>
          <w:sz w:val="20"/>
          <w:szCs w:val="20"/>
        </w:rPr>
        <w:t xml:space="preserve"> et</w:t>
      </w:r>
      <w:r w:rsidR="00DB14C9">
        <w:rPr>
          <w:rFonts w:ascii="Times New Roman" w:hAnsi="Times New Roman" w:cs="Times New Roman"/>
          <w:sz w:val="20"/>
          <w:szCs w:val="20"/>
        </w:rPr>
        <w:t xml:space="preserve"> </w:t>
      </w:r>
      <w:r w:rsidR="00EA3BF2" w:rsidRPr="00335359">
        <w:rPr>
          <w:rFonts w:ascii="Times New Roman" w:hAnsi="Times New Roman" w:cs="Times New Roman"/>
          <w:sz w:val="20"/>
          <w:szCs w:val="20"/>
        </w:rPr>
        <w:t>non biodégradables</w:t>
      </w:r>
      <w:r w:rsidRPr="00335359">
        <w:rPr>
          <w:rFonts w:ascii="Times New Roman" w:hAnsi="Times New Roman" w:cs="Times New Roman"/>
          <w:sz w:val="20"/>
          <w:szCs w:val="20"/>
        </w:rPr>
        <w:t xml:space="preserve">. Elle est située au </w:t>
      </w:r>
      <w:r w:rsidRPr="00335359">
        <w:rPr>
          <w:rFonts w:ascii="Times New Roman" w:hAnsi="Times New Roman" w:cs="Times New Roman"/>
          <w:b/>
          <w:sz w:val="20"/>
          <w:szCs w:val="20"/>
        </w:rPr>
        <w:t>carrefour Awae concorde</w:t>
      </w:r>
      <w:r w:rsidRPr="00335359">
        <w:rPr>
          <w:rFonts w:ascii="Times New Roman" w:hAnsi="Times New Roman" w:cs="Times New Roman"/>
          <w:sz w:val="20"/>
          <w:szCs w:val="20"/>
        </w:rPr>
        <w:t>.</w:t>
      </w:r>
    </w:p>
    <w:p w14:paraId="1DF3DF9E" w14:textId="0D0A8146"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Station 7</w:t>
      </w:r>
      <w:r w:rsidRPr="00335359">
        <w:rPr>
          <w:rFonts w:ascii="Times New Roman" w:hAnsi="Times New Roman" w:cs="Times New Roman"/>
          <w:sz w:val="20"/>
          <w:szCs w:val="20"/>
        </w:rPr>
        <w:t xml:space="preserve"> (S7) : de coordonnées géographiques 011°33’104’’de longitude Est, 03°50’239’’ de latitude Nord et d’altitude 740m. Cette poubelle est non aménagée, les ordures sont dans le bac </w:t>
      </w:r>
      <w:proofErr w:type="spellStart"/>
      <w:r w:rsidRPr="00335359">
        <w:rPr>
          <w:rFonts w:ascii="Times New Roman" w:hAnsi="Times New Roman" w:cs="Times New Roman"/>
          <w:sz w:val="20"/>
          <w:szCs w:val="20"/>
        </w:rPr>
        <w:t>Hysacam</w:t>
      </w:r>
      <w:proofErr w:type="spellEnd"/>
      <w:r w:rsidRPr="00335359">
        <w:rPr>
          <w:rFonts w:ascii="Times New Roman" w:hAnsi="Times New Roman" w:cs="Times New Roman"/>
          <w:sz w:val="20"/>
          <w:szCs w:val="20"/>
        </w:rPr>
        <w:t xml:space="preserve"> et à même le sol. On y trouve à</w:t>
      </w:r>
      <w:r w:rsidR="00EA3BF2" w:rsidRPr="00335359">
        <w:rPr>
          <w:rFonts w:ascii="Times New Roman" w:hAnsi="Times New Roman" w:cs="Times New Roman"/>
          <w:sz w:val="20"/>
          <w:szCs w:val="20"/>
        </w:rPr>
        <w:t xml:space="preserve"> la fois les déchets ménagers, les</w:t>
      </w:r>
      <w:r w:rsidRPr="00335359">
        <w:rPr>
          <w:rFonts w:ascii="Times New Roman" w:hAnsi="Times New Roman" w:cs="Times New Roman"/>
          <w:sz w:val="20"/>
          <w:szCs w:val="20"/>
        </w:rPr>
        <w:t xml:space="preserve"> objets biodégradables</w:t>
      </w:r>
      <w:r w:rsidR="00EA3BF2" w:rsidRPr="00335359">
        <w:rPr>
          <w:rFonts w:ascii="Times New Roman" w:hAnsi="Times New Roman" w:cs="Times New Roman"/>
          <w:sz w:val="20"/>
          <w:szCs w:val="20"/>
        </w:rPr>
        <w:t xml:space="preserve"> et non biodégradables</w:t>
      </w:r>
      <w:r w:rsidRPr="00335359">
        <w:rPr>
          <w:rFonts w:ascii="Times New Roman" w:hAnsi="Times New Roman" w:cs="Times New Roman"/>
          <w:sz w:val="20"/>
          <w:szCs w:val="20"/>
        </w:rPr>
        <w:t xml:space="preserve">. Elle est située à </w:t>
      </w:r>
      <w:r w:rsidRPr="00335359">
        <w:rPr>
          <w:rFonts w:ascii="Times New Roman" w:hAnsi="Times New Roman" w:cs="Times New Roman"/>
          <w:b/>
          <w:sz w:val="20"/>
          <w:szCs w:val="20"/>
        </w:rPr>
        <w:t>Résidence Nkomo</w:t>
      </w:r>
      <w:r w:rsidRPr="00335359">
        <w:rPr>
          <w:rFonts w:ascii="Times New Roman" w:hAnsi="Times New Roman" w:cs="Times New Roman"/>
          <w:sz w:val="20"/>
          <w:szCs w:val="20"/>
        </w:rPr>
        <w:t>.</w:t>
      </w:r>
    </w:p>
    <w:p w14:paraId="2FD66899" w14:textId="2D78660B"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Station 8</w:t>
      </w:r>
      <w:r w:rsidRPr="00335359">
        <w:rPr>
          <w:rFonts w:ascii="Times New Roman" w:hAnsi="Times New Roman" w:cs="Times New Roman"/>
          <w:sz w:val="20"/>
          <w:szCs w:val="20"/>
        </w:rPr>
        <w:t xml:space="preserve"> (S8) : de coordonnées géographiques 011°33’085’’de longitude Est, 03°50’551’’ de latitude Nord et d’altitude 756m. Cette poubelle est non aménagée, les ordures sont dans le bac </w:t>
      </w:r>
      <w:proofErr w:type="spellStart"/>
      <w:r w:rsidRPr="00335359">
        <w:rPr>
          <w:rFonts w:ascii="Times New Roman" w:hAnsi="Times New Roman" w:cs="Times New Roman"/>
          <w:sz w:val="20"/>
          <w:szCs w:val="20"/>
        </w:rPr>
        <w:t>Hysacam</w:t>
      </w:r>
      <w:proofErr w:type="spellEnd"/>
      <w:r w:rsidRPr="00335359">
        <w:rPr>
          <w:rFonts w:ascii="Times New Roman" w:hAnsi="Times New Roman" w:cs="Times New Roman"/>
          <w:sz w:val="20"/>
          <w:szCs w:val="20"/>
        </w:rPr>
        <w:t xml:space="preserve"> et à même le sol on y trouve à</w:t>
      </w:r>
      <w:r w:rsidR="00EA3BF2" w:rsidRPr="00335359">
        <w:rPr>
          <w:rFonts w:ascii="Times New Roman" w:hAnsi="Times New Roman" w:cs="Times New Roman"/>
          <w:sz w:val="20"/>
          <w:szCs w:val="20"/>
        </w:rPr>
        <w:t xml:space="preserve"> la fois les déchets ménagers, les</w:t>
      </w:r>
      <w:r w:rsidRPr="00335359">
        <w:rPr>
          <w:rFonts w:ascii="Times New Roman" w:hAnsi="Times New Roman" w:cs="Times New Roman"/>
          <w:sz w:val="20"/>
          <w:szCs w:val="20"/>
        </w:rPr>
        <w:t xml:space="preserve"> objets biodégradables</w:t>
      </w:r>
      <w:r w:rsidR="00EA3BF2" w:rsidRPr="00335359">
        <w:rPr>
          <w:rFonts w:ascii="Times New Roman" w:hAnsi="Times New Roman" w:cs="Times New Roman"/>
          <w:sz w:val="20"/>
          <w:szCs w:val="20"/>
        </w:rPr>
        <w:t xml:space="preserve"> et</w:t>
      </w:r>
      <w:r w:rsidR="00195907">
        <w:rPr>
          <w:rFonts w:ascii="Times New Roman" w:hAnsi="Times New Roman" w:cs="Times New Roman"/>
          <w:sz w:val="20"/>
          <w:szCs w:val="20"/>
        </w:rPr>
        <w:t xml:space="preserve"> </w:t>
      </w:r>
      <w:r w:rsidR="00EA3BF2" w:rsidRPr="00335359">
        <w:rPr>
          <w:rFonts w:ascii="Times New Roman" w:hAnsi="Times New Roman" w:cs="Times New Roman"/>
          <w:sz w:val="20"/>
          <w:szCs w:val="20"/>
        </w:rPr>
        <w:t>non biodégradables</w:t>
      </w:r>
      <w:r w:rsidRPr="00335359">
        <w:rPr>
          <w:rFonts w:ascii="Times New Roman" w:hAnsi="Times New Roman" w:cs="Times New Roman"/>
          <w:sz w:val="20"/>
          <w:szCs w:val="20"/>
        </w:rPr>
        <w:t xml:space="preserve">. On note la présence de plusieurs points d’eau stagnants. Elle est située </w:t>
      </w:r>
      <w:r w:rsidRPr="00335359">
        <w:rPr>
          <w:rFonts w:ascii="Times New Roman" w:hAnsi="Times New Roman" w:cs="Times New Roman"/>
          <w:b/>
          <w:sz w:val="20"/>
          <w:szCs w:val="20"/>
        </w:rPr>
        <w:t>devant la brigade Nkomo</w:t>
      </w:r>
      <w:r w:rsidRPr="00335359">
        <w:rPr>
          <w:rFonts w:ascii="Times New Roman" w:hAnsi="Times New Roman" w:cs="Times New Roman"/>
          <w:sz w:val="20"/>
          <w:szCs w:val="20"/>
        </w:rPr>
        <w:t>.</w:t>
      </w:r>
    </w:p>
    <w:p w14:paraId="4F7771E6" w14:textId="0D43560B" w:rsidR="007D4678" w:rsidRPr="00335359" w:rsidRDefault="007D4678" w:rsidP="00335359">
      <w:pPr>
        <w:spacing w:after="0" w:line="240" w:lineRule="auto"/>
        <w:ind w:firstLine="567"/>
        <w:contextualSpacing/>
        <w:jc w:val="both"/>
        <w:rPr>
          <w:rFonts w:ascii="Times New Roman" w:hAnsi="Times New Roman" w:cs="Times New Roman"/>
          <w:sz w:val="20"/>
          <w:szCs w:val="20"/>
        </w:rPr>
      </w:pPr>
      <w:r w:rsidRPr="00335359">
        <w:rPr>
          <w:rFonts w:ascii="Times New Roman" w:hAnsi="Times New Roman" w:cs="Times New Roman"/>
          <w:b/>
          <w:sz w:val="20"/>
          <w:szCs w:val="20"/>
        </w:rPr>
        <w:t>Station 9</w:t>
      </w:r>
      <w:r w:rsidRPr="00335359">
        <w:rPr>
          <w:rFonts w:ascii="Times New Roman" w:hAnsi="Times New Roman" w:cs="Times New Roman"/>
          <w:sz w:val="20"/>
          <w:szCs w:val="20"/>
        </w:rPr>
        <w:t xml:space="preserve"> (S9) : de coordonnées géographiques 011°33’232’’ de longitude Est, 03°50’915’’ de latitude Nord et d’altitude 745m. </w:t>
      </w:r>
      <w:r w:rsidRPr="00335359">
        <w:rPr>
          <w:rFonts w:ascii="Times New Roman" w:hAnsi="Times New Roman" w:cs="Times New Roman"/>
          <w:sz w:val="20"/>
          <w:szCs w:val="20"/>
        </w:rPr>
        <w:lastRenderedPageBreak/>
        <w:t>Cette poubelle est non aménagée, les ordures sont à même le sol et renferment à</w:t>
      </w:r>
      <w:r w:rsidR="00EA3BF2" w:rsidRPr="00335359">
        <w:rPr>
          <w:rFonts w:ascii="Times New Roman" w:hAnsi="Times New Roman" w:cs="Times New Roman"/>
          <w:sz w:val="20"/>
          <w:szCs w:val="20"/>
        </w:rPr>
        <w:t xml:space="preserve"> la fois les déchets ménagers, les</w:t>
      </w:r>
      <w:r w:rsidRPr="00335359">
        <w:rPr>
          <w:rFonts w:ascii="Times New Roman" w:hAnsi="Times New Roman" w:cs="Times New Roman"/>
          <w:sz w:val="20"/>
          <w:szCs w:val="20"/>
        </w:rPr>
        <w:t xml:space="preserve"> objets biodégradables</w:t>
      </w:r>
      <w:r w:rsidR="00EA3BF2" w:rsidRPr="00335359">
        <w:rPr>
          <w:rFonts w:ascii="Times New Roman" w:hAnsi="Times New Roman" w:cs="Times New Roman"/>
          <w:sz w:val="20"/>
          <w:szCs w:val="20"/>
        </w:rPr>
        <w:t xml:space="preserve"> et</w:t>
      </w:r>
      <w:r w:rsidR="003B4C7D">
        <w:rPr>
          <w:rFonts w:ascii="Times New Roman" w:hAnsi="Times New Roman" w:cs="Times New Roman"/>
          <w:sz w:val="20"/>
          <w:szCs w:val="20"/>
        </w:rPr>
        <w:t xml:space="preserve"> </w:t>
      </w:r>
      <w:r w:rsidR="00EA3BF2" w:rsidRPr="00335359">
        <w:rPr>
          <w:rFonts w:ascii="Times New Roman" w:hAnsi="Times New Roman" w:cs="Times New Roman"/>
          <w:sz w:val="20"/>
          <w:szCs w:val="20"/>
        </w:rPr>
        <w:t>non biodégradables</w:t>
      </w:r>
      <w:r w:rsidRPr="00335359">
        <w:rPr>
          <w:rFonts w:ascii="Times New Roman" w:hAnsi="Times New Roman" w:cs="Times New Roman"/>
          <w:sz w:val="20"/>
          <w:szCs w:val="20"/>
        </w:rPr>
        <w:t xml:space="preserve">. On note la présence de petits points d’eau stagnants. </w:t>
      </w:r>
      <w:r w:rsidR="00EA3BF2" w:rsidRPr="00335359">
        <w:rPr>
          <w:rFonts w:ascii="Times New Roman" w:hAnsi="Times New Roman" w:cs="Times New Roman"/>
          <w:sz w:val="20"/>
          <w:szCs w:val="20"/>
        </w:rPr>
        <w:t>Derrière se trouve une fabrique. E</w:t>
      </w:r>
      <w:r w:rsidRPr="00335359">
        <w:rPr>
          <w:rFonts w:ascii="Times New Roman" w:hAnsi="Times New Roman" w:cs="Times New Roman"/>
          <w:sz w:val="20"/>
          <w:szCs w:val="20"/>
        </w:rPr>
        <w:t>lle est située à côté d’</w:t>
      </w:r>
      <w:r w:rsidRPr="00335359">
        <w:rPr>
          <w:rFonts w:ascii="Times New Roman" w:hAnsi="Times New Roman" w:cs="Times New Roman"/>
          <w:b/>
          <w:sz w:val="20"/>
          <w:szCs w:val="20"/>
        </w:rPr>
        <w:t>Express Union Nkomo</w:t>
      </w:r>
      <w:r w:rsidRPr="00335359">
        <w:rPr>
          <w:rFonts w:ascii="Times New Roman" w:hAnsi="Times New Roman" w:cs="Times New Roman"/>
          <w:sz w:val="20"/>
          <w:szCs w:val="20"/>
        </w:rPr>
        <w:t>.</w:t>
      </w:r>
    </w:p>
    <w:p w14:paraId="7B61BFF6" w14:textId="259021F9" w:rsidR="00335359" w:rsidRPr="00957AF7" w:rsidRDefault="007D4678" w:rsidP="00957AF7">
      <w:pPr>
        <w:spacing w:after="0" w:line="240" w:lineRule="auto"/>
        <w:ind w:firstLine="567"/>
        <w:jc w:val="both"/>
        <w:rPr>
          <w:rFonts w:ascii="Times New Roman" w:hAnsi="Times New Roman" w:cs="Times New Roman"/>
          <w:sz w:val="20"/>
          <w:szCs w:val="20"/>
        </w:rPr>
        <w:sectPr w:rsidR="00335359" w:rsidRPr="00957AF7" w:rsidSect="00F211A0">
          <w:type w:val="continuous"/>
          <w:pgSz w:w="11906" w:h="16838"/>
          <w:pgMar w:top="1417" w:right="1417" w:bottom="1417" w:left="1417" w:header="708" w:footer="708" w:gutter="0"/>
          <w:pgNumType w:start="85"/>
          <w:cols w:num="2" w:space="708"/>
          <w:docGrid w:linePitch="360"/>
        </w:sectPr>
      </w:pPr>
      <w:r w:rsidRPr="00335359">
        <w:rPr>
          <w:rFonts w:ascii="Times New Roman" w:hAnsi="Times New Roman" w:cs="Times New Roman"/>
          <w:b/>
          <w:sz w:val="20"/>
          <w:szCs w:val="20"/>
        </w:rPr>
        <w:t>S</w:t>
      </w:r>
      <w:r w:rsidR="002D5664">
        <w:rPr>
          <w:rFonts w:ascii="Times New Roman" w:hAnsi="Times New Roman" w:cs="Times New Roman"/>
          <w:b/>
          <w:sz w:val="20"/>
          <w:szCs w:val="20"/>
        </w:rPr>
        <w:t>tation</w:t>
      </w:r>
      <w:r w:rsidRPr="00335359">
        <w:rPr>
          <w:rFonts w:ascii="Times New Roman" w:hAnsi="Times New Roman" w:cs="Times New Roman"/>
          <w:b/>
          <w:sz w:val="20"/>
          <w:szCs w:val="20"/>
        </w:rPr>
        <w:t xml:space="preserve"> 10</w:t>
      </w:r>
      <w:r w:rsidRPr="00335359">
        <w:rPr>
          <w:rFonts w:ascii="Times New Roman" w:hAnsi="Times New Roman" w:cs="Times New Roman"/>
          <w:sz w:val="20"/>
          <w:szCs w:val="20"/>
        </w:rPr>
        <w:t xml:space="preserve"> (S10) : de coordonnées géographiques 011°28’288’’ en bas et 011°32’954’’ en haut de longitude Est, 03°50’298’’ en bas et </w:t>
      </w:r>
      <w:r w:rsidRPr="00335359">
        <w:rPr>
          <w:rFonts w:ascii="Times New Roman" w:hAnsi="Times New Roman" w:cs="Times New Roman"/>
          <w:sz w:val="20"/>
          <w:szCs w:val="20"/>
        </w:rPr>
        <w:t>03°49’635’’ en haut de latitude Nord et d’altitude 643m en bas et 716m en haut. Ici, on a 2 petites poubelles situées l’une en haut (S10b) de l’autre (S10a). Elles sont non aménagées et considérées comme une station de prélèvement. Les ordures sont à même le sol et renferment à</w:t>
      </w:r>
      <w:r w:rsidR="00EA3BF2" w:rsidRPr="00335359">
        <w:rPr>
          <w:rFonts w:ascii="Times New Roman" w:hAnsi="Times New Roman" w:cs="Times New Roman"/>
          <w:sz w:val="20"/>
          <w:szCs w:val="20"/>
        </w:rPr>
        <w:t xml:space="preserve"> la fois les déchets ménagers, les</w:t>
      </w:r>
      <w:r w:rsidRPr="00335359">
        <w:rPr>
          <w:rFonts w:ascii="Times New Roman" w:hAnsi="Times New Roman" w:cs="Times New Roman"/>
          <w:sz w:val="20"/>
          <w:szCs w:val="20"/>
        </w:rPr>
        <w:t xml:space="preserve"> objets biodégradables</w:t>
      </w:r>
      <w:r w:rsidR="00EA3BF2" w:rsidRPr="00335359">
        <w:rPr>
          <w:rFonts w:ascii="Times New Roman" w:hAnsi="Times New Roman" w:cs="Times New Roman"/>
          <w:sz w:val="20"/>
          <w:szCs w:val="20"/>
        </w:rPr>
        <w:t xml:space="preserve"> et</w:t>
      </w:r>
      <w:r w:rsidR="00DE1D95">
        <w:rPr>
          <w:rFonts w:ascii="Times New Roman" w:hAnsi="Times New Roman" w:cs="Times New Roman"/>
          <w:sz w:val="20"/>
          <w:szCs w:val="20"/>
        </w:rPr>
        <w:t xml:space="preserve"> </w:t>
      </w:r>
      <w:r w:rsidR="00EA3BF2" w:rsidRPr="00335359">
        <w:rPr>
          <w:rFonts w:ascii="Times New Roman" w:hAnsi="Times New Roman" w:cs="Times New Roman"/>
          <w:sz w:val="20"/>
          <w:szCs w:val="20"/>
        </w:rPr>
        <w:t>non biodégradables. Le point de prélèvement</w:t>
      </w:r>
      <w:r w:rsidRPr="00335359">
        <w:rPr>
          <w:rFonts w:ascii="Times New Roman" w:hAnsi="Times New Roman" w:cs="Times New Roman"/>
          <w:sz w:val="20"/>
          <w:szCs w:val="20"/>
        </w:rPr>
        <w:t xml:space="preserve"> est située à </w:t>
      </w:r>
      <w:r w:rsidRPr="00335359">
        <w:rPr>
          <w:rFonts w:ascii="Times New Roman" w:hAnsi="Times New Roman" w:cs="Times New Roman"/>
          <w:b/>
          <w:sz w:val="20"/>
          <w:szCs w:val="20"/>
        </w:rPr>
        <w:t>Awae station Nickel-</w:t>
      </w:r>
      <w:proofErr w:type="spellStart"/>
      <w:r w:rsidRPr="00335359">
        <w:rPr>
          <w:rFonts w:ascii="Times New Roman" w:hAnsi="Times New Roman" w:cs="Times New Roman"/>
          <w:b/>
          <w:sz w:val="20"/>
          <w:szCs w:val="20"/>
        </w:rPr>
        <w:t>oil</w:t>
      </w:r>
      <w:proofErr w:type="spellEnd"/>
      <w:r w:rsidRPr="00335359">
        <w:rPr>
          <w:rFonts w:ascii="Times New Roman" w:hAnsi="Times New Roman" w:cs="Times New Roman"/>
          <w:sz w:val="20"/>
          <w:szCs w:val="20"/>
        </w:rPr>
        <w:t>.</w:t>
      </w:r>
    </w:p>
    <w:p w14:paraId="2E278B74" w14:textId="69279A04" w:rsidR="007D4678" w:rsidRPr="00335359" w:rsidRDefault="00BF1453" w:rsidP="007D4678">
      <w:pPr>
        <w:spacing w:line="360" w:lineRule="auto"/>
        <w:rPr>
          <w:rFonts w:ascii="Times New Roman" w:eastAsia="Calibri" w:hAnsi="Times New Roman" w:cs="Times New Roman"/>
          <w:sz w:val="20"/>
          <w:szCs w:val="20"/>
          <w:lang w:val="fr-CM" w:eastAsia="fr-FR"/>
        </w:rPr>
      </w:pPr>
      <w:r>
        <w:rPr>
          <w:noProof/>
          <w:lang w:eastAsia="fr-FR"/>
        </w:rPr>
        <mc:AlternateContent>
          <mc:Choice Requires="wps">
            <w:drawing>
              <wp:anchor distT="0" distB="0" distL="114300" distR="114300" simplePos="0" relativeHeight="252035072" behindDoc="0" locked="0" layoutInCell="1" allowOverlap="1" wp14:anchorId="414FE89F" wp14:editId="65E90C54">
                <wp:simplePos x="0" y="0"/>
                <wp:positionH relativeFrom="margin">
                  <wp:align>left</wp:align>
                </wp:positionH>
                <wp:positionV relativeFrom="paragraph">
                  <wp:posOffset>5895975</wp:posOffset>
                </wp:positionV>
                <wp:extent cx="5753100" cy="635"/>
                <wp:effectExtent l="0" t="0" r="0" b="0"/>
                <wp:wrapTopAndBottom/>
                <wp:docPr id="8" name="Zone de texte 8"/>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28D72EF7" w14:textId="5ECAC483" w:rsidR="00FE1BCB" w:rsidRPr="00335359" w:rsidRDefault="00FE1BCB" w:rsidP="007D4678">
                            <w:pPr>
                              <w:pStyle w:val="Lgende"/>
                              <w:ind w:left="1276" w:hanging="1135"/>
                              <w:rPr>
                                <w:noProof/>
                                <w:sz w:val="20"/>
                                <w:szCs w:val="20"/>
                              </w:rPr>
                            </w:pPr>
                            <w:bookmarkStart w:id="14" w:name="_Toc153871301"/>
                            <w:bookmarkStart w:id="15" w:name="_Toc153874589"/>
                            <w:bookmarkStart w:id="16" w:name="_Toc155112439"/>
                            <w:bookmarkStart w:id="17" w:name="_Toc155112464"/>
                            <w:bookmarkStart w:id="18" w:name="_Toc155112481"/>
                            <w:r w:rsidRPr="00335359">
                              <w:rPr>
                                <w:b/>
                                <w:sz w:val="20"/>
                                <w:szCs w:val="20"/>
                              </w:rPr>
                              <w:t>Figure 2 :</w:t>
                            </w:r>
                            <w:r w:rsidRPr="00335359">
                              <w:rPr>
                                <w:sz w:val="20"/>
                                <w:szCs w:val="20"/>
                              </w:rPr>
                              <w:t xml:space="preserve"> Vue partielle des stations d’échantillonnage durant la période d’étude</w:t>
                            </w:r>
                            <w:bookmarkEnd w:id="14"/>
                            <w:bookmarkEnd w:id="15"/>
                            <w:bookmarkEnd w:id="16"/>
                            <w:bookmarkEnd w:id="17"/>
                            <w:bookmarkEnd w:id="18"/>
                            <w:r w:rsidRPr="00335359">
                              <w:rPr>
                                <w:sz w:val="20"/>
                                <w:szCs w:val="20"/>
                              </w:rPr>
                              <w:t xml:space="preserve"> (S1, S2, S3, S4, S5, S6, S7, S8, S9 et S10).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4FE89F" id="_x0000_t202" coordsize="21600,21600" o:spt="202" path="m,l,21600r21600,l21600,xe">
                <v:stroke joinstyle="miter"/>
                <v:path gradientshapeok="t" o:connecttype="rect"/>
              </v:shapetype>
              <v:shape id="Zone de texte 8" o:spid="_x0000_s1043" type="#_x0000_t202" style="position:absolute;margin-left:0;margin-top:464.25pt;width:453pt;height:.05pt;z-index:2520350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" stroked="f">
                <v:textbox style="mso-fit-shape-to-text:t" inset="0,0,0,0">
                  <w:txbxContent>
                    <w:p w14:paraId="28D72EF7" w14:textId="5ECAC483" w:rsidR="00FE1BCB" w:rsidRPr="00335359" w:rsidRDefault="00FE1BCB" w:rsidP="007D4678">
                      <w:pPr>
                        <w:pStyle w:val="Lgende"/>
                        <w:ind w:left="1276" w:hanging="1135"/>
                        <w:rPr>
                          <w:noProof/>
                          <w:sz w:val="20"/>
                          <w:szCs w:val="20"/>
                        </w:rPr>
                      </w:pPr>
                      <w:bookmarkStart w:id="19" w:name="_Toc153871301"/>
                      <w:bookmarkStart w:id="20" w:name="_Toc153874589"/>
                      <w:bookmarkStart w:id="21" w:name="_Toc155112439"/>
                      <w:bookmarkStart w:id="22" w:name="_Toc155112464"/>
                      <w:bookmarkStart w:id="23" w:name="_Toc155112481"/>
                      <w:r w:rsidRPr="00335359">
                        <w:rPr>
                          <w:b/>
                          <w:sz w:val="20"/>
                          <w:szCs w:val="20"/>
                        </w:rPr>
                        <w:t>Figure 2 :</w:t>
                      </w:r>
                      <w:r w:rsidRPr="00335359">
                        <w:rPr>
                          <w:sz w:val="20"/>
                          <w:szCs w:val="20"/>
                        </w:rPr>
                        <w:t xml:space="preserve"> Vue partielle des stations d’échantillonnage durant la période d’étude</w:t>
                      </w:r>
                      <w:bookmarkEnd w:id="19"/>
                      <w:bookmarkEnd w:id="20"/>
                      <w:bookmarkEnd w:id="21"/>
                      <w:bookmarkEnd w:id="22"/>
                      <w:bookmarkEnd w:id="23"/>
                      <w:r w:rsidRPr="00335359">
                        <w:rPr>
                          <w:sz w:val="20"/>
                          <w:szCs w:val="20"/>
                        </w:rPr>
                        <w:t xml:space="preserve"> (S1, S2, S3, S4, S5, S6, S7, S8, S9 et S10).</w:t>
                      </w:r>
                    </w:p>
                  </w:txbxContent>
                </v:textbox>
                <w10:wrap type="topAndBottom" anchorx="margin"/>
              </v:shape>
            </w:pict>
          </mc:Fallback>
        </mc:AlternateContent>
      </w:r>
      <w:r w:rsidR="007D4678" w:rsidRPr="00184F97">
        <w:rPr>
          <w:noProof/>
          <w:lang w:eastAsia="fr-FR"/>
        </w:rPr>
        <w:drawing>
          <wp:anchor distT="0" distB="0" distL="114300" distR="114300" simplePos="0" relativeHeight="252034048" behindDoc="1" locked="0" layoutInCell="1" allowOverlap="1" wp14:anchorId="3E1DBB34" wp14:editId="5B517EF0">
            <wp:simplePos x="0" y="0"/>
            <wp:positionH relativeFrom="margin">
              <wp:posOffset>-156845</wp:posOffset>
            </wp:positionH>
            <wp:positionV relativeFrom="paragraph">
              <wp:posOffset>0</wp:posOffset>
            </wp:positionV>
            <wp:extent cx="5753100" cy="57531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3100" cy="5753100"/>
                    </a:xfrm>
                    <a:prstGeom prst="rect">
                      <a:avLst/>
                    </a:prstGeom>
                  </pic:spPr>
                </pic:pic>
              </a:graphicData>
            </a:graphic>
            <wp14:sizeRelH relativeFrom="margin">
              <wp14:pctWidth>0</wp14:pctWidth>
            </wp14:sizeRelH>
            <wp14:sizeRelV relativeFrom="margin">
              <wp14:pctHeight>0</wp14:pctHeight>
            </wp14:sizeRelV>
          </wp:anchor>
        </w:drawing>
      </w:r>
    </w:p>
    <w:p w14:paraId="051B8A8B" w14:textId="3B1375E1" w:rsidR="00184F97" w:rsidRPr="00335359" w:rsidRDefault="007C4C95" w:rsidP="00335359">
      <w:pPr>
        <w:pStyle w:val="Titre3"/>
        <w:spacing w:before="0" w:after="0" w:line="240" w:lineRule="auto"/>
        <w:rPr>
          <w:rFonts w:eastAsia="Calibri"/>
          <w:sz w:val="20"/>
          <w:szCs w:val="20"/>
          <w:lang w:val="fr-CM" w:eastAsia="fr-FR"/>
        </w:rPr>
      </w:pPr>
      <w:r w:rsidRPr="00335359">
        <w:rPr>
          <w:rFonts w:eastAsia="Calibri"/>
          <w:sz w:val="20"/>
          <w:szCs w:val="20"/>
          <w:lang w:val="fr-CM" w:eastAsia="fr-FR"/>
        </w:rPr>
        <w:t>II.</w:t>
      </w:r>
      <w:r w:rsidR="00497ABA">
        <w:rPr>
          <w:rFonts w:eastAsia="Calibri"/>
          <w:sz w:val="20"/>
          <w:szCs w:val="20"/>
          <w:lang w:val="fr-CM" w:eastAsia="fr-FR"/>
        </w:rPr>
        <w:t>4</w:t>
      </w:r>
      <w:r w:rsidR="00F253BB" w:rsidRPr="00335359">
        <w:rPr>
          <w:rFonts w:eastAsia="Calibri"/>
          <w:sz w:val="20"/>
          <w:szCs w:val="20"/>
          <w:lang w:val="fr-CM" w:eastAsia="fr-FR"/>
        </w:rPr>
        <w:t>.</w:t>
      </w:r>
      <w:r w:rsidR="00184F97" w:rsidRPr="00335359">
        <w:rPr>
          <w:rFonts w:eastAsia="Calibri"/>
          <w:sz w:val="20"/>
          <w:szCs w:val="20"/>
          <w:lang w:val="fr-CM" w:eastAsia="fr-FR"/>
        </w:rPr>
        <w:t xml:space="preserve"> </w:t>
      </w:r>
      <w:bookmarkEnd w:id="11"/>
      <w:bookmarkEnd w:id="12"/>
      <w:r w:rsidRPr="00335359">
        <w:rPr>
          <w:rFonts w:eastAsia="Calibri"/>
          <w:sz w:val="20"/>
          <w:szCs w:val="20"/>
          <w:lang w:val="fr-CM" w:eastAsia="fr-FR"/>
        </w:rPr>
        <w:t>Détermination des paramètres physico</w:t>
      </w:r>
      <w:r w:rsidR="00226D92" w:rsidRPr="00335359">
        <w:rPr>
          <w:rFonts w:eastAsia="Calibri"/>
          <w:sz w:val="20"/>
          <w:szCs w:val="20"/>
          <w:lang w:val="fr-CM" w:eastAsia="fr-FR"/>
        </w:rPr>
        <w:t>-</w:t>
      </w:r>
      <w:r w:rsidRPr="00335359">
        <w:rPr>
          <w:rFonts w:eastAsia="Calibri"/>
          <w:sz w:val="20"/>
          <w:szCs w:val="20"/>
          <w:lang w:val="fr-CM" w:eastAsia="fr-FR"/>
        </w:rPr>
        <w:t>chimiques et biologiques du sol</w:t>
      </w:r>
      <w:bookmarkEnd w:id="13"/>
    </w:p>
    <w:p w14:paraId="0B06DBA8" w14:textId="20F5FB79" w:rsidR="00BF796B" w:rsidRDefault="007D4678" w:rsidP="00335359">
      <w:pPr>
        <w:spacing w:after="0" w:line="240" w:lineRule="auto"/>
        <w:ind w:firstLine="567"/>
        <w:jc w:val="both"/>
        <w:rPr>
          <w:rFonts w:ascii="Times New Roman" w:eastAsia="Times New Roman" w:hAnsi="Times New Roman" w:cs="Times New Roman"/>
          <w:sz w:val="20"/>
          <w:szCs w:val="20"/>
          <w:lang w:val="fr-CM" w:eastAsia="fr-FR"/>
        </w:rPr>
      </w:pPr>
      <w:r w:rsidRPr="00335359">
        <w:rPr>
          <w:rFonts w:ascii="Times New Roman" w:eastAsia="Calibri" w:hAnsi="Times New Roman" w:cs="Times New Roman"/>
          <w:sz w:val="20"/>
          <w:szCs w:val="20"/>
          <w:lang w:val="fr-CM" w:eastAsia="fr-FR"/>
        </w:rPr>
        <w:t>Les</w:t>
      </w:r>
      <w:r w:rsidR="00184F97" w:rsidRPr="00335359">
        <w:rPr>
          <w:rFonts w:ascii="Times New Roman" w:eastAsia="Calibri" w:hAnsi="Times New Roman" w:cs="Times New Roman"/>
          <w:sz w:val="20"/>
          <w:szCs w:val="20"/>
          <w:lang w:val="fr-CM" w:eastAsia="fr-FR"/>
        </w:rPr>
        <w:t xml:space="preserve"> échantillons</w:t>
      </w:r>
      <w:r w:rsidR="001A771C">
        <w:rPr>
          <w:rFonts w:ascii="Times New Roman" w:eastAsia="Calibri" w:hAnsi="Times New Roman" w:cs="Times New Roman"/>
          <w:sz w:val="20"/>
          <w:szCs w:val="20"/>
          <w:lang w:val="fr-CM" w:eastAsia="fr-FR"/>
        </w:rPr>
        <w:t xml:space="preserve"> de sol</w:t>
      </w:r>
      <w:r w:rsidRPr="00335359">
        <w:rPr>
          <w:rFonts w:ascii="Times New Roman" w:eastAsia="Calibri" w:hAnsi="Times New Roman" w:cs="Times New Roman"/>
          <w:sz w:val="20"/>
          <w:szCs w:val="20"/>
          <w:lang w:val="fr-CM" w:eastAsia="fr-FR"/>
        </w:rPr>
        <w:t xml:space="preserve"> (10 par station)</w:t>
      </w:r>
      <w:r w:rsidR="00184F97" w:rsidRPr="00335359">
        <w:rPr>
          <w:rFonts w:ascii="Times New Roman" w:eastAsia="Calibri" w:hAnsi="Times New Roman" w:cs="Times New Roman"/>
          <w:sz w:val="20"/>
          <w:szCs w:val="20"/>
          <w:lang w:val="fr-CM" w:eastAsia="fr-FR"/>
        </w:rPr>
        <w:t xml:space="preserve"> ont été prélevés par grattage superficiel du s</w:t>
      </w:r>
      <w:r w:rsidR="007C4C95" w:rsidRPr="00335359">
        <w:rPr>
          <w:rFonts w:ascii="Times New Roman" w:eastAsia="Calibri" w:hAnsi="Times New Roman" w:cs="Times New Roman"/>
          <w:sz w:val="20"/>
          <w:szCs w:val="20"/>
          <w:lang w:val="fr-CM" w:eastAsia="fr-FR"/>
        </w:rPr>
        <w:t>ol avec une spatule, ils ont été</w:t>
      </w:r>
      <w:r w:rsidR="00184F97" w:rsidRPr="00335359">
        <w:rPr>
          <w:rFonts w:ascii="Times New Roman" w:eastAsia="Calibri" w:hAnsi="Times New Roman" w:cs="Times New Roman"/>
          <w:sz w:val="20"/>
          <w:szCs w:val="20"/>
          <w:lang w:val="fr-CM" w:eastAsia="fr-FR"/>
        </w:rPr>
        <w:t xml:space="preserve"> par la suite mis dans des sacs en plastique identifiés (Strothmann </w:t>
      </w:r>
      <w:r w:rsidR="00184F97" w:rsidRPr="00335359">
        <w:rPr>
          <w:rFonts w:ascii="Times New Roman" w:eastAsia="Calibri" w:hAnsi="Times New Roman" w:cs="Times New Roman"/>
          <w:i/>
          <w:sz w:val="20"/>
          <w:szCs w:val="20"/>
          <w:lang w:val="fr-CM" w:eastAsia="fr-FR"/>
        </w:rPr>
        <w:t>et al</w:t>
      </w:r>
      <w:r w:rsidR="00184F97" w:rsidRPr="00335359">
        <w:rPr>
          <w:rFonts w:ascii="Times New Roman" w:eastAsia="Calibri" w:hAnsi="Times New Roman" w:cs="Times New Roman"/>
          <w:sz w:val="20"/>
          <w:szCs w:val="20"/>
          <w:lang w:val="fr-CM" w:eastAsia="fr-FR"/>
        </w:rPr>
        <w:t>., 2020) e</w:t>
      </w:r>
      <w:r w:rsidR="007C4C95" w:rsidRPr="00335359">
        <w:rPr>
          <w:rFonts w:ascii="Times New Roman" w:eastAsia="Calibri" w:hAnsi="Times New Roman" w:cs="Times New Roman"/>
          <w:sz w:val="20"/>
          <w:szCs w:val="20"/>
          <w:lang w:val="fr-CM" w:eastAsia="fr-FR"/>
        </w:rPr>
        <w:t>t transportés au laboratoire d’Hydrobiologie et E</w:t>
      </w:r>
      <w:r w:rsidR="00184F97" w:rsidRPr="00335359">
        <w:rPr>
          <w:rFonts w:ascii="Times New Roman" w:eastAsia="Calibri" w:hAnsi="Times New Roman" w:cs="Times New Roman"/>
          <w:sz w:val="20"/>
          <w:szCs w:val="20"/>
          <w:lang w:val="fr-CM" w:eastAsia="fr-FR"/>
        </w:rPr>
        <w:t>nvironnement de l’Université de Yaoundé 1 pour analyse</w:t>
      </w:r>
      <w:r w:rsidR="00C3221B" w:rsidRPr="00335359">
        <w:rPr>
          <w:rFonts w:ascii="Times New Roman" w:eastAsia="Calibri" w:hAnsi="Times New Roman" w:cs="Times New Roman"/>
          <w:sz w:val="20"/>
          <w:szCs w:val="20"/>
          <w:lang w:val="fr-CM" w:eastAsia="fr-FR"/>
        </w:rPr>
        <w:t>.</w:t>
      </w:r>
      <w:r w:rsidR="007C22BC">
        <w:rPr>
          <w:rFonts w:ascii="Times New Roman" w:eastAsia="Calibri" w:hAnsi="Times New Roman" w:cs="Times New Roman"/>
          <w:sz w:val="20"/>
          <w:szCs w:val="20"/>
          <w:lang w:val="fr-CM" w:eastAsia="fr-FR"/>
        </w:rPr>
        <w:t xml:space="preserve"> </w:t>
      </w:r>
      <w:r w:rsidR="00184F97" w:rsidRPr="00335359">
        <w:rPr>
          <w:rFonts w:ascii="Times New Roman" w:eastAsia="SimSun" w:hAnsi="Times New Roman" w:cs="Times New Roman"/>
          <w:color w:val="000000" w:themeColor="text1"/>
          <w:sz w:val="20"/>
          <w:szCs w:val="20"/>
          <w:lang w:val="fr-CM" w:eastAsia="zh-CN"/>
        </w:rPr>
        <w:t>La température (T°)</w:t>
      </w:r>
      <w:r w:rsidR="00C57BC0">
        <w:rPr>
          <w:rFonts w:ascii="Times New Roman" w:eastAsia="SimSun" w:hAnsi="Times New Roman" w:cs="Times New Roman"/>
          <w:color w:val="000000" w:themeColor="text1"/>
          <w:sz w:val="20"/>
          <w:szCs w:val="20"/>
          <w:lang w:val="fr-CM" w:eastAsia="zh-CN"/>
        </w:rPr>
        <w:t xml:space="preserve">, le pH (UC) et l’humidité (%)  ont été mesurés </w:t>
      </w:r>
      <w:r w:rsidR="00C57BC0" w:rsidRPr="00335359">
        <w:rPr>
          <w:rFonts w:ascii="Times New Roman" w:eastAsia="SimSun" w:hAnsi="Times New Roman" w:cs="Times New Roman"/>
          <w:color w:val="000000" w:themeColor="text1"/>
          <w:sz w:val="20"/>
          <w:szCs w:val="20"/>
          <w:lang w:val="fr-CM" w:eastAsia="zh-CN"/>
        </w:rPr>
        <w:t>« </w:t>
      </w:r>
      <w:r w:rsidR="00C57BC0" w:rsidRPr="00335359">
        <w:rPr>
          <w:rFonts w:ascii="Times New Roman" w:eastAsia="SimSun" w:hAnsi="Times New Roman" w:cs="Times New Roman"/>
          <w:i/>
          <w:color w:val="000000" w:themeColor="text1"/>
          <w:sz w:val="20"/>
          <w:szCs w:val="20"/>
          <w:lang w:val="fr-CM" w:eastAsia="zh-CN"/>
        </w:rPr>
        <w:t>in situ</w:t>
      </w:r>
      <w:r w:rsidR="00C57BC0" w:rsidRPr="00335359">
        <w:rPr>
          <w:rFonts w:ascii="Times New Roman" w:eastAsia="SimSun" w:hAnsi="Times New Roman" w:cs="Times New Roman"/>
          <w:color w:val="000000" w:themeColor="text1"/>
          <w:sz w:val="20"/>
          <w:szCs w:val="20"/>
          <w:lang w:val="fr-CM" w:eastAsia="zh-CN"/>
        </w:rPr>
        <w:t> »</w:t>
      </w:r>
      <w:r w:rsidR="00C57BC0">
        <w:rPr>
          <w:rFonts w:ascii="Times New Roman" w:eastAsia="SimSun" w:hAnsi="Times New Roman" w:cs="Times New Roman"/>
          <w:color w:val="000000" w:themeColor="text1"/>
          <w:sz w:val="20"/>
          <w:szCs w:val="20"/>
          <w:lang w:val="fr-CM" w:eastAsia="zh-CN"/>
        </w:rPr>
        <w:t xml:space="preserve"> </w:t>
      </w:r>
      <w:r w:rsidR="00C57BC0" w:rsidRPr="00335359">
        <w:rPr>
          <w:rFonts w:ascii="Times New Roman" w:eastAsia="SimSun" w:hAnsi="Times New Roman" w:cs="Times New Roman"/>
          <w:color w:val="000000" w:themeColor="text1"/>
          <w:sz w:val="20"/>
          <w:szCs w:val="20"/>
          <w:lang w:val="fr-CM" w:eastAsia="zh-CN"/>
        </w:rPr>
        <w:t>à l’aide d’un multimètre</w:t>
      </w:r>
      <w:r w:rsidR="00C57BC0">
        <w:rPr>
          <w:rFonts w:ascii="Times New Roman" w:eastAsia="SimSun" w:hAnsi="Times New Roman" w:cs="Times New Roman"/>
          <w:color w:val="000000" w:themeColor="text1"/>
          <w:sz w:val="20"/>
          <w:szCs w:val="20"/>
          <w:lang w:val="fr-CM" w:eastAsia="zh-CN"/>
        </w:rPr>
        <w:t xml:space="preserve"> </w:t>
      </w:r>
      <w:r w:rsidR="00C57BC0" w:rsidRPr="00335359">
        <w:rPr>
          <w:rFonts w:ascii="Times New Roman" w:eastAsia="SimSun" w:hAnsi="Times New Roman" w:cs="Times New Roman"/>
          <w:color w:val="000000" w:themeColor="text1"/>
          <w:sz w:val="20"/>
          <w:szCs w:val="20"/>
          <w:lang w:val="fr-CM" w:eastAsia="zh-CN"/>
        </w:rPr>
        <w:t xml:space="preserve">de marque 4 </w:t>
      </w:r>
      <w:proofErr w:type="spellStart"/>
      <w:r w:rsidR="00C57BC0" w:rsidRPr="00335359">
        <w:rPr>
          <w:rFonts w:ascii="Times New Roman" w:eastAsia="SimSun" w:hAnsi="Times New Roman" w:cs="Times New Roman"/>
          <w:color w:val="000000" w:themeColor="text1"/>
          <w:sz w:val="20"/>
          <w:szCs w:val="20"/>
          <w:lang w:val="fr-CM" w:eastAsia="zh-CN"/>
        </w:rPr>
        <w:t>in</w:t>
      </w:r>
      <w:proofErr w:type="spellEnd"/>
      <w:r w:rsidR="00C57BC0" w:rsidRPr="00335359">
        <w:rPr>
          <w:rFonts w:ascii="Times New Roman" w:eastAsia="SimSun" w:hAnsi="Times New Roman" w:cs="Times New Roman"/>
          <w:color w:val="000000" w:themeColor="text1"/>
          <w:sz w:val="20"/>
          <w:szCs w:val="20"/>
          <w:lang w:val="fr-CM" w:eastAsia="zh-CN"/>
        </w:rPr>
        <w:t xml:space="preserve"> 1 </w:t>
      </w:r>
      <w:proofErr w:type="spellStart"/>
      <w:r w:rsidR="00C57BC0" w:rsidRPr="00335359">
        <w:rPr>
          <w:rFonts w:ascii="Times New Roman" w:eastAsia="SimSun" w:hAnsi="Times New Roman" w:cs="Times New Roman"/>
          <w:color w:val="000000" w:themeColor="text1"/>
          <w:sz w:val="20"/>
          <w:szCs w:val="20"/>
          <w:lang w:val="fr-CM" w:eastAsia="zh-CN"/>
        </w:rPr>
        <w:t>Soil</w:t>
      </w:r>
      <w:proofErr w:type="spellEnd"/>
      <w:r w:rsidR="00C57BC0" w:rsidRPr="00335359">
        <w:rPr>
          <w:rFonts w:ascii="Times New Roman" w:eastAsia="SimSun" w:hAnsi="Times New Roman" w:cs="Times New Roman"/>
          <w:color w:val="000000" w:themeColor="text1"/>
          <w:sz w:val="20"/>
          <w:szCs w:val="20"/>
          <w:lang w:val="fr-CM" w:eastAsia="zh-CN"/>
        </w:rPr>
        <w:t xml:space="preserve"> </w:t>
      </w:r>
      <w:r w:rsidR="00D37CCE">
        <w:rPr>
          <w:rFonts w:ascii="Times New Roman" w:eastAsia="SimSun" w:hAnsi="Times New Roman" w:cs="Times New Roman"/>
          <w:color w:val="000000" w:themeColor="text1"/>
          <w:sz w:val="20"/>
          <w:szCs w:val="20"/>
          <w:lang w:val="fr-CM" w:eastAsia="zh-CN"/>
        </w:rPr>
        <w:t>S</w:t>
      </w:r>
      <w:r w:rsidR="00D37CCE" w:rsidRPr="00335359">
        <w:rPr>
          <w:rFonts w:ascii="Times New Roman" w:eastAsia="SimSun" w:hAnsi="Times New Roman" w:cs="Times New Roman"/>
          <w:color w:val="000000" w:themeColor="text1"/>
          <w:sz w:val="20"/>
          <w:szCs w:val="20"/>
          <w:lang w:val="fr-CM" w:eastAsia="zh-CN"/>
        </w:rPr>
        <w:t>urvey</w:t>
      </w:r>
      <w:r w:rsidR="00C57BC0">
        <w:rPr>
          <w:rFonts w:ascii="Times New Roman" w:eastAsia="SimSun" w:hAnsi="Times New Roman" w:cs="Times New Roman"/>
          <w:color w:val="000000" w:themeColor="text1"/>
          <w:sz w:val="20"/>
          <w:szCs w:val="20"/>
          <w:lang w:val="fr-CM" w:eastAsia="zh-CN"/>
        </w:rPr>
        <w:t xml:space="preserve"> </w:t>
      </w:r>
      <w:r w:rsidR="00D37CCE">
        <w:rPr>
          <w:rFonts w:ascii="Times New Roman" w:eastAsia="SimSun" w:hAnsi="Times New Roman" w:cs="Times New Roman"/>
          <w:color w:val="000000" w:themeColor="text1"/>
          <w:sz w:val="20"/>
          <w:szCs w:val="20"/>
          <w:lang w:val="fr-CM" w:eastAsia="zh-CN"/>
        </w:rPr>
        <w:t>I</w:t>
      </w:r>
      <w:r w:rsidR="00C57BC0">
        <w:rPr>
          <w:rFonts w:ascii="Times New Roman" w:eastAsia="SimSun" w:hAnsi="Times New Roman" w:cs="Times New Roman"/>
          <w:color w:val="000000" w:themeColor="text1"/>
          <w:sz w:val="20"/>
          <w:szCs w:val="20"/>
          <w:lang w:val="fr-CM" w:eastAsia="zh-CN"/>
        </w:rPr>
        <w:t xml:space="preserve">nstrument ; </w:t>
      </w:r>
      <w:r w:rsidR="00C57BC0">
        <w:rPr>
          <w:rFonts w:ascii="Times New Roman" w:eastAsia="Calibri" w:hAnsi="Times New Roman" w:cs="Times New Roman"/>
          <w:sz w:val="20"/>
          <w:szCs w:val="20"/>
          <w:lang w:val="fr-CM" w:eastAsia="fr-FR"/>
        </w:rPr>
        <w:t>l</w:t>
      </w:r>
      <w:r w:rsidR="00D14142" w:rsidRPr="00335359">
        <w:rPr>
          <w:rFonts w:ascii="Times New Roman" w:eastAsia="Calibri" w:hAnsi="Times New Roman" w:cs="Times New Roman"/>
          <w:sz w:val="20"/>
          <w:szCs w:val="20"/>
          <w:lang w:val="fr-CM" w:eastAsia="fr-FR"/>
        </w:rPr>
        <w:t>a</w:t>
      </w:r>
      <w:r w:rsidR="00184F97" w:rsidRPr="00335359">
        <w:rPr>
          <w:rFonts w:ascii="Times New Roman" w:eastAsia="Calibri" w:hAnsi="Times New Roman" w:cs="Times New Roman"/>
          <w:sz w:val="20"/>
          <w:szCs w:val="20"/>
          <w:lang w:val="fr-CM" w:eastAsia="fr-FR"/>
        </w:rPr>
        <w:t xml:space="preserve"> </w:t>
      </w:r>
      <w:r w:rsidR="00DC1D38">
        <w:rPr>
          <w:rFonts w:ascii="Times New Roman" w:eastAsia="Calibri" w:hAnsi="Times New Roman" w:cs="Times New Roman"/>
          <w:sz w:val="20"/>
          <w:szCs w:val="20"/>
          <w:lang w:val="fr-CM" w:eastAsia="fr-FR"/>
        </w:rPr>
        <w:t>c</w:t>
      </w:r>
      <w:r w:rsidR="00184F97" w:rsidRPr="00335359">
        <w:rPr>
          <w:rFonts w:ascii="Times New Roman" w:eastAsia="Calibri" w:hAnsi="Times New Roman" w:cs="Times New Roman"/>
          <w:sz w:val="20"/>
          <w:szCs w:val="20"/>
          <w:lang w:val="fr-CM" w:eastAsia="fr-FR"/>
        </w:rPr>
        <w:t>onductivité électrique</w:t>
      </w:r>
      <w:r w:rsidR="00C57BC0">
        <w:rPr>
          <w:rFonts w:ascii="Times New Roman" w:eastAsia="Calibri" w:hAnsi="Times New Roman" w:cs="Times New Roman"/>
          <w:sz w:val="20"/>
          <w:szCs w:val="20"/>
          <w:lang w:val="fr-CM" w:eastAsia="fr-FR"/>
        </w:rPr>
        <w:t xml:space="preserve"> (</w:t>
      </w:r>
      <w:r w:rsidR="00C57BC0" w:rsidRPr="00335359">
        <w:rPr>
          <w:rFonts w:ascii="Times New Roman" w:eastAsia="Calibri" w:hAnsi="Times New Roman" w:cs="Times New Roman"/>
          <w:sz w:val="20"/>
          <w:szCs w:val="20"/>
          <w:lang w:val="fr-CM" w:eastAsia="fr-FR"/>
        </w:rPr>
        <w:t>µS /cm</w:t>
      </w:r>
      <w:r w:rsidR="00C57BC0">
        <w:rPr>
          <w:rFonts w:ascii="Times New Roman" w:eastAsia="Calibri" w:hAnsi="Times New Roman" w:cs="Times New Roman"/>
          <w:sz w:val="20"/>
          <w:szCs w:val="20"/>
          <w:lang w:val="fr-CM" w:eastAsia="fr-FR"/>
        </w:rPr>
        <w:t xml:space="preserve">) </w:t>
      </w:r>
      <w:r w:rsidR="00184F97" w:rsidRPr="00335359">
        <w:rPr>
          <w:rFonts w:ascii="Times New Roman" w:eastAsia="Calibri" w:hAnsi="Times New Roman" w:cs="Times New Roman"/>
          <w:sz w:val="20"/>
          <w:szCs w:val="20"/>
          <w:lang w:val="fr-CM" w:eastAsia="fr-FR"/>
        </w:rPr>
        <w:t>et le TDS</w:t>
      </w:r>
      <w:r w:rsidR="00C57BC0">
        <w:rPr>
          <w:rFonts w:ascii="Times New Roman" w:eastAsia="Calibri" w:hAnsi="Times New Roman" w:cs="Times New Roman"/>
          <w:sz w:val="20"/>
          <w:szCs w:val="20"/>
          <w:lang w:val="fr-CM" w:eastAsia="fr-FR"/>
        </w:rPr>
        <w:t xml:space="preserve"> (</w:t>
      </w:r>
      <w:r w:rsidR="00C57BC0" w:rsidRPr="00335359">
        <w:rPr>
          <w:rFonts w:ascii="Times New Roman" w:eastAsia="Calibri" w:hAnsi="Times New Roman" w:cs="Times New Roman"/>
          <w:sz w:val="20"/>
          <w:szCs w:val="20"/>
          <w:lang w:val="fr-CM" w:eastAsia="fr-FR"/>
        </w:rPr>
        <w:t>mg/L</w:t>
      </w:r>
      <w:r w:rsidR="00C57BC0">
        <w:rPr>
          <w:rFonts w:ascii="Times New Roman" w:eastAsia="Calibri" w:hAnsi="Times New Roman" w:cs="Times New Roman"/>
          <w:sz w:val="20"/>
          <w:szCs w:val="20"/>
          <w:lang w:val="fr-CM" w:eastAsia="fr-FR"/>
        </w:rPr>
        <w:t>)</w:t>
      </w:r>
      <w:r w:rsidR="00DC1D38">
        <w:rPr>
          <w:rFonts w:ascii="Times New Roman" w:eastAsia="Calibri" w:hAnsi="Times New Roman" w:cs="Times New Roman"/>
          <w:sz w:val="20"/>
          <w:szCs w:val="20"/>
          <w:lang w:val="fr-CM" w:eastAsia="fr-FR"/>
        </w:rPr>
        <w:t xml:space="preserve"> ont été mesurés sur le terrain à l’aide d’un multimètre de </w:t>
      </w:r>
      <w:r w:rsidR="00DC1D38">
        <w:rPr>
          <w:rFonts w:ascii="Times New Roman" w:eastAsia="Calibri" w:hAnsi="Times New Roman" w:cs="Times New Roman"/>
          <w:sz w:val="20"/>
          <w:szCs w:val="20"/>
          <w:lang w:val="fr-CM" w:eastAsia="fr-FR"/>
        </w:rPr>
        <w:lastRenderedPageBreak/>
        <w:t>marque METER (HOLD)</w:t>
      </w:r>
      <w:r w:rsidR="00184F97" w:rsidRPr="00335359">
        <w:rPr>
          <w:rFonts w:ascii="Times New Roman" w:eastAsia="Calibri" w:hAnsi="Times New Roman" w:cs="Times New Roman"/>
          <w:sz w:val="20"/>
          <w:szCs w:val="20"/>
          <w:lang w:val="fr-CM" w:eastAsia="fr-FR"/>
        </w:rPr>
        <w:t>.</w:t>
      </w:r>
      <w:r w:rsidR="00C57BC0">
        <w:rPr>
          <w:rFonts w:ascii="Times New Roman" w:eastAsia="Calibri" w:hAnsi="Times New Roman" w:cs="Times New Roman"/>
          <w:sz w:val="20"/>
          <w:szCs w:val="20"/>
          <w:lang w:val="fr-CM" w:eastAsia="fr-FR"/>
        </w:rPr>
        <w:t xml:space="preserve"> </w:t>
      </w:r>
      <w:r w:rsidR="00FE699D" w:rsidRPr="00335359">
        <w:rPr>
          <w:rFonts w:ascii="Times New Roman" w:hAnsi="Times New Roman" w:cs="Times New Roman"/>
          <w:sz w:val="20"/>
          <w:szCs w:val="20"/>
          <w:lang w:val="fr-CM" w:eastAsia="fr-FR"/>
        </w:rPr>
        <w:t xml:space="preserve">Les </w:t>
      </w:r>
      <w:r w:rsidR="003C00EF" w:rsidRPr="00335359">
        <w:rPr>
          <w:rFonts w:ascii="Times New Roman" w:hAnsi="Times New Roman" w:cs="Times New Roman"/>
          <w:sz w:val="20"/>
          <w:szCs w:val="20"/>
          <w:lang w:val="fr-CM" w:eastAsia="fr-FR"/>
        </w:rPr>
        <w:t>paramètres biologiques d</w:t>
      </w:r>
      <w:r w:rsidR="00FE699D" w:rsidRPr="00335359">
        <w:rPr>
          <w:rFonts w:ascii="Times New Roman" w:hAnsi="Times New Roman" w:cs="Times New Roman"/>
          <w:sz w:val="20"/>
          <w:szCs w:val="20"/>
          <w:lang w:val="fr-CM" w:eastAsia="fr-FR"/>
        </w:rPr>
        <w:t>u sol ont été déterminés</w:t>
      </w:r>
      <w:r w:rsidR="003C00EF" w:rsidRPr="00335359">
        <w:rPr>
          <w:rFonts w:ascii="Times New Roman" w:hAnsi="Times New Roman" w:cs="Times New Roman"/>
          <w:sz w:val="20"/>
          <w:szCs w:val="20"/>
          <w:lang w:val="fr-CM" w:eastAsia="fr-FR"/>
        </w:rPr>
        <w:t xml:space="preserve"> par la méthode de l’eau distillée</w:t>
      </w:r>
      <w:r w:rsidR="0052330B">
        <w:rPr>
          <w:rFonts w:ascii="Times New Roman" w:hAnsi="Times New Roman" w:cs="Times New Roman"/>
          <w:sz w:val="20"/>
          <w:szCs w:val="20"/>
          <w:lang w:val="fr-CM" w:eastAsia="fr-FR"/>
        </w:rPr>
        <w:t xml:space="preserve"> décrite</w:t>
      </w:r>
      <w:r w:rsidR="003C00EF" w:rsidRPr="00335359">
        <w:rPr>
          <w:rFonts w:ascii="Times New Roman" w:hAnsi="Times New Roman" w:cs="Times New Roman"/>
          <w:sz w:val="20"/>
          <w:szCs w:val="20"/>
          <w:lang w:val="fr-CM" w:eastAsia="fr-FR"/>
        </w:rPr>
        <w:t xml:space="preserve"> par </w:t>
      </w:r>
      <w:r w:rsidR="003C00EF" w:rsidRPr="00335359">
        <w:rPr>
          <w:rFonts w:ascii="Times New Roman" w:eastAsia="Times New Roman" w:hAnsi="Times New Roman" w:cs="Times New Roman"/>
          <w:sz w:val="20"/>
          <w:szCs w:val="20"/>
          <w:lang w:val="fr-CM" w:eastAsia="fr-FR"/>
        </w:rPr>
        <w:t>Al-</w:t>
      </w:r>
      <w:proofErr w:type="spellStart"/>
      <w:r w:rsidR="003C00EF" w:rsidRPr="00335359">
        <w:rPr>
          <w:rFonts w:ascii="Times New Roman" w:eastAsia="Times New Roman" w:hAnsi="Times New Roman" w:cs="Times New Roman"/>
          <w:sz w:val="20"/>
          <w:szCs w:val="20"/>
          <w:lang w:val="fr-CM" w:eastAsia="fr-FR"/>
        </w:rPr>
        <w:t>khamesi</w:t>
      </w:r>
      <w:proofErr w:type="spellEnd"/>
      <w:r w:rsidR="003C00EF" w:rsidRPr="00335359">
        <w:rPr>
          <w:rFonts w:ascii="Times New Roman" w:eastAsia="Times New Roman" w:hAnsi="Times New Roman" w:cs="Times New Roman"/>
          <w:sz w:val="20"/>
          <w:szCs w:val="20"/>
          <w:lang w:val="fr-CM" w:eastAsia="fr-FR"/>
        </w:rPr>
        <w:t xml:space="preserve"> (2014). </w:t>
      </w:r>
      <w:r w:rsidR="00184F97" w:rsidRPr="00335359">
        <w:rPr>
          <w:rFonts w:ascii="Times New Roman" w:eastAsia="Times New Roman" w:hAnsi="Times New Roman" w:cs="Times New Roman"/>
          <w:sz w:val="20"/>
          <w:szCs w:val="20"/>
          <w:lang w:val="fr-CM" w:eastAsia="fr-FR"/>
        </w:rPr>
        <w:t>Pour chaque échantillon de sol, 3g étai</w:t>
      </w:r>
      <w:r w:rsidR="005726AD" w:rsidRPr="00335359">
        <w:rPr>
          <w:rFonts w:ascii="Times New Roman" w:eastAsia="Times New Roman" w:hAnsi="Times New Roman" w:cs="Times New Roman"/>
          <w:sz w:val="20"/>
          <w:szCs w:val="20"/>
          <w:lang w:val="fr-CM" w:eastAsia="fr-FR"/>
        </w:rPr>
        <w:t>en</w:t>
      </w:r>
      <w:r w:rsidR="00184F97" w:rsidRPr="00335359">
        <w:rPr>
          <w:rFonts w:ascii="Times New Roman" w:eastAsia="Times New Roman" w:hAnsi="Times New Roman" w:cs="Times New Roman"/>
          <w:sz w:val="20"/>
          <w:szCs w:val="20"/>
          <w:lang w:val="fr-CM" w:eastAsia="fr-FR"/>
        </w:rPr>
        <w:t>t mélangé</w:t>
      </w:r>
      <w:r w:rsidR="005726AD" w:rsidRPr="00335359">
        <w:rPr>
          <w:rFonts w:ascii="Times New Roman" w:eastAsia="Times New Roman" w:hAnsi="Times New Roman" w:cs="Times New Roman"/>
          <w:sz w:val="20"/>
          <w:szCs w:val="20"/>
          <w:lang w:val="fr-CM" w:eastAsia="fr-FR"/>
        </w:rPr>
        <w:t>s</w:t>
      </w:r>
      <w:r w:rsidR="00226D92" w:rsidRPr="00335359">
        <w:rPr>
          <w:rFonts w:ascii="Times New Roman" w:eastAsia="Times New Roman" w:hAnsi="Times New Roman" w:cs="Times New Roman"/>
          <w:sz w:val="20"/>
          <w:szCs w:val="20"/>
          <w:lang w:val="fr-CM" w:eastAsia="fr-FR"/>
        </w:rPr>
        <w:t xml:space="preserve"> avec 10mL</w:t>
      </w:r>
      <w:r w:rsidR="00184F97" w:rsidRPr="00335359">
        <w:rPr>
          <w:rFonts w:ascii="Times New Roman" w:eastAsia="Times New Roman" w:hAnsi="Times New Roman" w:cs="Times New Roman"/>
          <w:sz w:val="20"/>
          <w:szCs w:val="20"/>
          <w:lang w:val="fr-CM" w:eastAsia="fr-FR"/>
        </w:rPr>
        <w:t xml:space="preserve"> d’eau distillée. Les particules solides étaient éliminées en tamisant le mélange à l’aide d’un tamis à maille</w:t>
      </w:r>
      <w:r w:rsidR="005726AD" w:rsidRPr="00335359">
        <w:rPr>
          <w:rFonts w:ascii="Times New Roman" w:eastAsia="Times New Roman" w:hAnsi="Times New Roman" w:cs="Times New Roman"/>
          <w:sz w:val="20"/>
          <w:szCs w:val="20"/>
          <w:lang w:val="fr-CM" w:eastAsia="fr-FR"/>
        </w:rPr>
        <w:t>s</w:t>
      </w:r>
      <w:r w:rsidR="00184F97" w:rsidRPr="00335359">
        <w:rPr>
          <w:rFonts w:ascii="Times New Roman" w:eastAsia="Times New Roman" w:hAnsi="Times New Roman" w:cs="Times New Roman"/>
          <w:sz w:val="20"/>
          <w:szCs w:val="20"/>
          <w:lang w:val="fr-CM" w:eastAsia="fr-FR"/>
        </w:rPr>
        <w:t xml:space="preserve"> fines de 180µm. Les sédiments des échantillons de sol étaient obtenus en versant le surnageant après 24h. Les échantillons préparés étaient traités en utilisant la technique </w:t>
      </w:r>
      <w:r w:rsidR="00B32524" w:rsidRPr="00335359">
        <w:rPr>
          <w:rFonts w:ascii="Times New Roman" w:eastAsia="Times New Roman" w:hAnsi="Times New Roman" w:cs="Times New Roman"/>
          <w:sz w:val="20"/>
          <w:szCs w:val="20"/>
          <w:lang w:val="fr-CM" w:eastAsia="fr-FR"/>
        </w:rPr>
        <w:t xml:space="preserve">modifiée </w:t>
      </w:r>
      <w:r w:rsidR="00184F97" w:rsidRPr="00335359">
        <w:rPr>
          <w:rFonts w:ascii="Times New Roman" w:eastAsia="Times New Roman" w:hAnsi="Times New Roman" w:cs="Times New Roman"/>
          <w:sz w:val="20"/>
          <w:szCs w:val="20"/>
          <w:lang w:val="fr-CM" w:eastAsia="fr-FR"/>
        </w:rPr>
        <w:t xml:space="preserve">de l’eau distillée. </w:t>
      </w:r>
      <w:r w:rsidR="00D17F32" w:rsidRPr="00335359">
        <w:rPr>
          <w:rFonts w:ascii="Times New Roman" w:eastAsia="Times New Roman" w:hAnsi="Times New Roman" w:cs="Times New Roman"/>
          <w:sz w:val="20"/>
          <w:szCs w:val="20"/>
          <w:lang w:val="fr-CM" w:eastAsia="fr-FR"/>
        </w:rPr>
        <w:t>5mL</w:t>
      </w:r>
      <w:r w:rsidR="00184F97" w:rsidRPr="00335359">
        <w:rPr>
          <w:rFonts w:ascii="Times New Roman" w:eastAsia="Times New Roman" w:hAnsi="Times New Roman" w:cs="Times New Roman"/>
          <w:sz w:val="20"/>
          <w:szCs w:val="20"/>
          <w:lang w:val="fr-CM" w:eastAsia="fr-FR"/>
        </w:rPr>
        <w:t xml:space="preserve"> de chaque sédiment étai</w:t>
      </w:r>
      <w:r w:rsidR="005726AD" w:rsidRPr="00335359">
        <w:rPr>
          <w:rFonts w:ascii="Times New Roman" w:eastAsia="Times New Roman" w:hAnsi="Times New Roman" w:cs="Times New Roman"/>
          <w:sz w:val="20"/>
          <w:szCs w:val="20"/>
          <w:lang w:val="fr-CM" w:eastAsia="fr-FR"/>
        </w:rPr>
        <w:t>en</w:t>
      </w:r>
      <w:r w:rsidR="00D17F32" w:rsidRPr="00335359">
        <w:rPr>
          <w:rFonts w:ascii="Times New Roman" w:eastAsia="Times New Roman" w:hAnsi="Times New Roman" w:cs="Times New Roman"/>
          <w:sz w:val="20"/>
          <w:szCs w:val="20"/>
          <w:lang w:val="fr-CM" w:eastAsia="fr-FR"/>
        </w:rPr>
        <w:t>t placé</w:t>
      </w:r>
      <w:r w:rsidR="00D77B10">
        <w:rPr>
          <w:rFonts w:ascii="Times New Roman" w:eastAsia="Times New Roman" w:hAnsi="Times New Roman" w:cs="Times New Roman"/>
          <w:sz w:val="20"/>
          <w:szCs w:val="20"/>
          <w:lang w:val="fr-CM" w:eastAsia="fr-FR"/>
        </w:rPr>
        <w:t>s</w:t>
      </w:r>
      <w:r w:rsidR="00D17F32" w:rsidRPr="00335359">
        <w:rPr>
          <w:rFonts w:ascii="Times New Roman" w:eastAsia="Times New Roman" w:hAnsi="Times New Roman" w:cs="Times New Roman"/>
          <w:sz w:val="20"/>
          <w:szCs w:val="20"/>
          <w:lang w:val="fr-CM" w:eastAsia="fr-FR"/>
        </w:rPr>
        <w:t xml:space="preserve"> dans un tube à fond conique de 15mL</w:t>
      </w:r>
      <w:r w:rsidR="00184F97" w:rsidRPr="00335359">
        <w:rPr>
          <w:rFonts w:ascii="Times New Roman" w:eastAsia="Times New Roman" w:hAnsi="Times New Roman" w:cs="Times New Roman"/>
          <w:sz w:val="20"/>
          <w:szCs w:val="20"/>
          <w:lang w:val="fr-CM" w:eastAsia="fr-FR"/>
        </w:rPr>
        <w:t xml:space="preserve"> et complété avec de l’eau distillée jusqu’à sa limite suivie d’une centrifugation</w:t>
      </w:r>
      <w:r w:rsidR="00772FE6" w:rsidRPr="00335359">
        <w:rPr>
          <w:rFonts w:ascii="Times New Roman" w:eastAsia="Times New Roman" w:hAnsi="Times New Roman" w:cs="Times New Roman"/>
          <w:sz w:val="20"/>
          <w:szCs w:val="20"/>
          <w:lang w:val="fr-CM" w:eastAsia="fr-FR"/>
        </w:rPr>
        <w:t xml:space="preserve"> (centrifugeuse de marque MINOR35</w:t>
      </w:r>
      <w:r w:rsidR="00CA3363" w:rsidRPr="00335359">
        <w:rPr>
          <w:rFonts w:ascii="Times New Roman" w:eastAsia="Times New Roman" w:hAnsi="Times New Roman" w:cs="Times New Roman"/>
          <w:sz w:val="20"/>
          <w:szCs w:val="20"/>
          <w:lang w:val="fr-CM" w:eastAsia="fr-FR"/>
        </w:rPr>
        <w:t>)</w:t>
      </w:r>
      <w:r w:rsidR="00184F97" w:rsidRPr="00335359">
        <w:rPr>
          <w:rFonts w:ascii="Times New Roman" w:eastAsia="Times New Roman" w:hAnsi="Times New Roman" w:cs="Times New Roman"/>
          <w:sz w:val="20"/>
          <w:szCs w:val="20"/>
          <w:lang w:val="fr-CM" w:eastAsia="fr-FR"/>
        </w:rPr>
        <w:t xml:space="preserve"> à une vitesse de 300</w:t>
      </w:r>
      <w:r w:rsidR="00D17F32" w:rsidRPr="00335359">
        <w:rPr>
          <w:rFonts w:ascii="Times New Roman" w:eastAsia="Times New Roman" w:hAnsi="Times New Roman" w:cs="Times New Roman"/>
          <w:sz w:val="20"/>
          <w:szCs w:val="20"/>
          <w:lang w:val="fr-CM" w:eastAsia="fr-FR"/>
        </w:rPr>
        <w:t xml:space="preserve"> </w:t>
      </w:r>
      <w:r w:rsidR="00184F97" w:rsidRPr="00335359">
        <w:rPr>
          <w:rFonts w:ascii="Times New Roman" w:eastAsia="Times New Roman" w:hAnsi="Times New Roman" w:cs="Times New Roman"/>
          <w:sz w:val="20"/>
          <w:szCs w:val="20"/>
          <w:lang w:val="fr-CM" w:eastAsia="fr-FR"/>
        </w:rPr>
        <w:t>tr/min pendant 5 minutes. Le surnageant était jeté et le culot était homogénéisé à l’aide d’une pipette pasteur. Une goutte de pastill</w:t>
      </w:r>
      <w:r w:rsidR="00D17F32" w:rsidRPr="00335359">
        <w:rPr>
          <w:rFonts w:ascii="Times New Roman" w:eastAsia="Times New Roman" w:hAnsi="Times New Roman" w:cs="Times New Roman"/>
          <w:sz w:val="20"/>
          <w:szCs w:val="20"/>
          <w:lang w:val="fr-CM" w:eastAsia="fr-FR"/>
        </w:rPr>
        <w:t xml:space="preserve">e sur laquelle 1% de </w:t>
      </w:r>
      <w:r w:rsidR="00DC1D38">
        <w:rPr>
          <w:rFonts w:ascii="Times New Roman" w:eastAsia="Times New Roman" w:hAnsi="Times New Roman" w:cs="Times New Roman"/>
          <w:sz w:val="20"/>
          <w:szCs w:val="20"/>
          <w:lang w:val="fr-CM" w:eastAsia="fr-FR"/>
        </w:rPr>
        <w:t>L</w:t>
      </w:r>
      <w:r w:rsidR="00D17F32" w:rsidRPr="00335359">
        <w:rPr>
          <w:rFonts w:ascii="Times New Roman" w:eastAsia="Times New Roman" w:hAnsi="Times New Roman" w:cs="Times New Roman"/>
          <w:sz w:val="20"/>
          <w:szCs w:val="20"/>
          <w:lang w:val="fr-CM" w:eastAsia="fr-FR"/>
        </w:rPr>
        <w:t>ugol a été</w:t>
      </w:r>
      <w:r w:rsidR="00184F97" w:rsidRPr="00335359">
        <w:rPr>
          <w:rFonts w:ascii="Times New Roman" w:eastAsia="Times New Roman" w:hAnsi="Times New Roman" w:cs="Times New Roman"/>
          <w:sz w:val="20"/>
          <w:szCs w:val="20"/>
          <w:lang w:val="fr-CM" w:eastAsia="fr-FR"/>
        </w:rPr>
        <w:t xml:space="preserve"> ajoutée et examiné entre lame et lam</w:t>
      </w:r>
      <w:r w:rsidR="00D17F32" w:rsidRPr="00335359">
        <w:rPr>
          <w:rFonts w:ascii="Times New Roman" w:eastAsia="Times New Roman" w:hAnsi="Times New Roman" w:cs="Times New Roman"/>
          <w:sz w:val="20"/>
          <w:szCs w:val="20"/>
          <w:lang w:val="fr-CM" w:eastAsia="fr-FR"/>
        </w:rPr>
        <w:t xml:space="preserve">elle à l’aide </w:t>
      </w:r>
      <w:r w:rsidR="002D182F">
        <w:rPr>
          <w:rFonts w:ascii="Times New Roman" w:eastAsia="Times New Roman" w:hAnsi="Times New Roman" w:cs="Times New Roman"/>
          <w:sz w:val="20"/>
          <w:szCs w:val="20"/>
          <w:lang w:val="fr-CM" w:eastAsia="fr-FR"/>
        </w:rPr>
        <w:t>l</w:t>
      </w:r>
      <w:r w:rsidR="00D17F32" w:rsidRPr="00335359">
        <w:rPr>
          <w:rFonts w:ascii="Times New Roman" w:eastAsia="Times New Roman" w:hAnsi="Times New Roman" w:cs="Times New Roman"/>
          <w:sz w:val="20"/>
          <w:szCs w:val="20"/>
          <w:lang w:val="fr-CM" w:eastAsia="fr-FR"/>
        </w:rPr>
        <w:t>’objectif 10</w:t>
      </w:r>
      <w:r w:rsidR="004B7C4C">
        <w:rPr>
          <w:rFonts w:ascii="Times New Roman" w:eastAsia="Times New Roman" w:hAnsi="Times New Roman" w:cs="Times New Roman"/>
          <w:sz w:val="20"/>
          <w:szCs w:val="20"/>
          <w:lang w:val="fr-CM" w:eastAsia="fr-FR"/>
        </w:rPr>
        <w:t xml:space="preserve"> </w:t>
      </w:r>
      <w:r w:rsidR="00D17F32" w:rsidRPr="00335359">
        <w:rPr>
          <w:rFonts w:ascii="Times New Roman" w:eastAsia="Times New Roman" w:hAnsi="Times New Roman" w:cs="Times New Roman"/>
          <w:sz w:val="20"/>
          <w:szCs w:val="20"/>
          <w:lang w:val="fr-CM" w:eastAsia="fr-FR"/>
        </w:rPr>
        <w:t>x puis 40</w:t>
      </w:r>
      <w:r w:rsidR="004B7C4C">
        <w:rPr>
          <w:rFonts w:ascii="Times New Roman" w:eastAsia="Times New Roman" w:hAnsi="Times New Roman" w:cs="Times New Roman"/>
          <w:sz w:val="20"/>
          <w:szCs w:val="20"/>
          <w:lang w:val="fr-CM" w:eastAsia="fr-FR"/>
        </w:rPr>
        <w:t xml:space="preserve"> </w:t>
      </w:r>
      <w:r w:rsidR="00D17F32" w:rsidRPr="00335359">
        <w:rPr>
          <w:rFonts w:ascii="Times New Roman" w:eastAsia="Times New Roman" w:hAnsi="Times New Roman" w:cs="Times New Roman"/>
          <w:sz w:val="20"/>
          <w:szCs w:val="20"/>
          <w:lang w:val="fr-CM" w:eastAsia="fr-FR"/>
        </w:rPr>
        <w:t>x d’un</w:t>
      </w:r>
      <w:r w:rsidR="00184F97" w:rsidRPr="00335359">
        <w:rPr>
          <w:rFonts w:ascii="Times New Roman" w:eastAsia="Times New Roman" w:hAnsi="Times New Roman" w:cs="Times New Roman"/>
          <w:sz w:val="20"/>
          <w:szCs w:val="20"/>
          <w:lang w:val="fr-CM" w:eastAsia="fr-FR"/>
        </w:rPr>
        <w:t xml:space="preserve"> microscope optique</w:t>
      </w:r>
      <w:r w:rsidR="00CA3363" w:rsidRPr="00335359">
        <w:rPr>
          <w:rFonts w:ascii="Times New Roman" w:eastAsia="Times New Roman" w:hAnsi="Times New Roman" w:cs="Times New Roman"/>
          <w:sz w:val="20"/>
          <w:szCs w:val="20"/>
          <w:lang w:val="fr-CM" w:eastAsia="fr-FR"/>
        </w:rPr>
        <w:t xml:space="preserve"> binoculaire de marque IVYMEN</w:t>
      </w:r>
      <w:r w:rsidR="00184F97" w:rsidRPr="00335359">
        <w:rPr>
          <w:rFonts w:ascii="Times New Roman" w:eastAsia="Times New Roman" w:hAnsi="Times New Roman" w:cs="Times New Roman"/>
          <w:sz w:val="20"/>
          <w:szCs w:val="20"/>
          <w:lang w:val="fr-CM" w:eastAsia="fr-FR"/>
        </w:rPr>
        <w:t xml:space="preserve"> pour </w:t>
      </w:r>
      <w:r w:rsidR="00F92A72" w:rsidRPr="00335359">
        <w:rPr>
          <w:rFonts w:ascii="Times New Roman" w:eastAsia="Times New Roman" w:hAnsi="Times New Roman" w:cs="Times New Roman"/>
          <w:sz w:val="20"/>
          <w:szCs w:val="20"/>
          <w:lang w:val="fr-CM" w:eastAsia="fr-FR"/>
        </w:rPr>
        <w:t>identifier les parasites</w:t>
      </w:r>
      <w:r w:rsidR="00184F97" w:rsidRPr="00335359">
        <w:rPr>
          <w:rFonts w:ascii="Times New Roman" w:eastAsia="Times New Roman" w:hAnsi="Times New Roman" w:cs="Times New Roman"/>
          <w:sz w:val="20"/>
          <w:szCs w:val="20"/>
          <w:lang w:val="fr-CM" w:eastAsia="fr-FR"/>
        </w:rPr>
        <w:t xml:space="preserve">. </w:t>
      </w:r>
    </w:p>
    <w:p w14:paraId="0EEADBC6" w14:textId="77777777" w:rsidR="00611C00" w:rsidRPr="00335359" w:rsidRDefault="00611C00" w:rsidP="00335359">
      <w:pPr>
        <w:spacing w:after="0" w:line="240" w:lineRule="auto"/>
        <w:ind w:firstLine="567"/>
        <w:jc w:val="both"/>
        <w:rPr>
          <w:rFonts w:ascii="Times New Roman" w:eastAsia="Calibri" w:hAnsi="Times New Roman" w:cs="Times New Roman"/>
          <w:sz w:val="20"/>
          <w:szCs w:val="20"/>
          <w:lang w:val="fr-CM" w:eastAsia="fr-FR"/>
        </w:rPr>
      </w:pPr>
    </w:p>
    <w:p w14:paraId="6B0C4D11" w14:textId="3EB6C94E" w:rsidR="00184F97" w:rsidRPr="00335359" w:rsidRDefault="00F3140F" w:rsidP="00335359">
      <w:pPr>
        <w:pStyle w:val="Titre3"/>
        <w:spacing w:before="0" w:after="0" w:line="240" w:lineRule="auto"/>
        <w:rPr>
          <w:rFonts w:eastAsia="Calibri"/>
          <w:sz w:val="20"/>
          <w:szCs w:val="20"/>
          <w:lang w:val="fr-CM" w:eastAsia="fr-FR"/>
        </w:rPr>
      </w:pPr>
      <w:bookmarkStart w:id="19" w:name="_Toc151989615"/>
      <w:bookmarkStart w:id="20" w:name="_Toc151992265"/>
      <w:bookmarkStart w:id="21" w:name="_Toc154051115"/>
      <w:bookmarkStart w:id="22" w:name="_Toc154051539"/>
      <w:r w:rsidRPr="00335359">
        <w:rPr>
          <w:rFonts w:eastAsia="Calibri"/>
          <w:sz w:val="20"/>
          <w:szCs w:val="20"/>
          <w:lang w:val="fr-CM" w:eastAsia="fr-FR"/>
        </w:rPr>
        <w:t>II.</w:t>
      </w:r>
      <w:r w:rsidR="00497ABA">
        <w:rPr>
          <w:rFonts w:eastAsia="Calibri"/>
          <w:sz w:val="20"/>
          <w:szCs w:val="20"/>
          <w:lang w:val="fr-CM" w:eastAsia="fr-FR"/>
        </w:rPr>
        <w:t>5</w:t>
      </w:r>
      <w:r w:rsidR="00184F97" w:rsidRPr="00335359">
        <w:rPr>
          <w:rFonts w:eastAsia="Calibri"/>
          <w:sz w:val="20"/>
          <w:szCs w:val="20"/>
          <w:lang w:val="fr-CM" w:eastAsia="fr-FR"/>
        </w:rPr>
        <w:t>. Analyse des données</w:t>
      </w:r>
      <w:bookmarkEnd w:id="19"/>
      <w:bookmarkEnd w:id="20"/>
      <w:bookmarkEnd w:id="21"/>
      <w:bookmarkEnd w:id="22"/>
    </w:p>
    <w:p w14:paraId="19EB4531" w14:textId="43DC3043" w:rsidR="00497ABA" w:rsidRPr="00D37CCE" w:rsidRDefault="00BF796B" w:rsidP="00D37CCE">
      <w:pPr>
        <w:spacing w:after="0" w:line="240" w:lineRule="auto"/>
        <w:ind w:firstLine="567"/>
        <w:jc w:val="both"/>
        <w:rPr>
          <w:rFonts w:ascii="Times New Roman" w:hAnsi="Times New Roman" w:cs="Times New Roman"/>
          <w:b/>
          <w:sz w:val="20"/>
          <w:szCs w:val="20"/>
        </w:rPr>
      </w:pPr>
      <w:r w:rsidRPr="00D37CCE">
        <w:rPr>
          <w:rFonts w:ascii="Times New Roman" w:eastAsia="Times New Roman" w:hAnsi="Times New Roman" w:cs="Times New Roman"/>
          <w:color w:val="000000" w:themeColor="text1"/>
          <w:sz w:val="20"/>
          <w:szCs w:val="20"/>
          <w:lang w:val="fr-CM" w:eastAsia="fr-CM"/>
        </w:rPr>
        <w:t>Les données</w:t>
      </w:r>
      <w:r w:rsidR="00101F7A">
        <w:rPr>
          <w:rFonts w:ascii="Times New Roman" w:eastAsia="Times New Roman" w:hAnsi="Times New Roman" w:cs="Times New Roman"/>
          <w:color w:val="000000" w:themeColor="text1"/>
          <w:sz w:val="20"/>
          <w:szCs w:val="20"/>
          <w:lang w:val="fr-CM" w:eastAsia="fr-CM"/>
        </w:rPr>
        <w:t xml:space="preserve"> brutes obtenues,</w:t>
      </w:r>
      <w:r w:rsidRPr="00D37CCE">
        <w:rPr>
          <w:rFonts w:ascii="Times New Roman" w:eastAsia="Times New Roman" w:hAnsi="Times New Roman" w:cs="Times New Roman"/>
          <w:color w:val="000000" w:themeColor="text1"/>
          <w:sz w:val="20"/>
          <w:szCs w:val="20"/>
          <w:lang w:val="fr-CM" w:eastAsia="fr-CM"/>
        </w:rPr>
        <w:t xml:space="preserve"> ont été</w:t>
      </w:r>
      <w:r w:rsidR="003C4B9A" w:rsidRPr="00D37CCE">
        <w:rPr>
          <w:rFonts w:ascii="Times New Roman" w:eastAsia="Times New Roman" w:hAnsi="Times New Roman" w:cs="Times New Roman"/>
          <w:color w:val="000000" w:themeColor="text1"/>
          <w:sz w:val="20"/>
          <w:szCs w:val="20"/>
          <w:lang w:val="fr-CM" w:eastAsia="fr-CM"/>
        </w:rPr>
        <w:t xml:space="preserve"> introduites</w:t>
      </w:r>
      <w:r w:rsidRPr="00D37CCE">
        <w:rPr>
          <w:rFonts w:ascii="Times New Roman" w:eastAsia="Times New Roman" w:hAnsi="Times New Roman" w:cs="Times New Roman"/>
          <w:color w:val="000000" w:themeColor="text1"/>
          <w:sz w:val="20"/>
          <w:szCs w:val="20"/>
          <w:lang w:val="fr-CM" w:eastAsia="fr-CM"/>
        </w:rPr>
        <w:t xml:space="preserve"> dans</w:t>
      </w:r>
      <w:r w:rsidR="003C4B9A" w:rsidRPr="00D37CCE">
        <w:rPr>
          <w:rFonts w:ascii="Times New Roman" w:eastAsia="Times New Roman" w:hAnsi="Times New Roman" w:cs="Times New Roman"/>
          <w:color w:val="000000" w:themeColor="text1"/>
          <w:sz w:val="20"/>
          <w:szCs w:val="20"/>
          <w:lang w:val="fr-CM" w:eastAsia="fr-CM"/>
        </w:rPr>
        <w:t xml:space="preserve"> le logiciel</w:t>
      </w:r>
      <w:r w:rsidRPr="00D37CCE">
        <w:rPr>
          <w:rFonts w:ascii="Times New Roman" w:eastAsia="Times New Roman" w:hAnsi="Times New Roman" w:cs="Times New Roman"/>
          <w:color w:val="000000" w:themeColor="text1"/>
          <w:sz w:val="20"/>
          <w:szCs w:val="20"/>
          <w:lang w:val="fr-CM" w:eastAsia="fr-CM"/>
        </w:rPr>
        <w:t xml:space="preserve"> Microsoft Excel 2016</w:t>
      </w:r>
      <w:r w:rsidR="00101F7A">
        <w:rPr>
          <w:rFonts w:ascii="Times New Roman" w:eastAsia="Times New Roman" w:hAnsi="Times New Roman" w:cs="Times New Roman"/>
          <w:color w:val="000000" w:themeColor="text1"/>
          <w:sz w:val="20"/>
          <w:szCs w:val="20"/>
          <w:lang w:val="fr-CM" w:eastAsia="fr-CM"/>
        </w:rPr>
        <w:t>,</w:t>
      </w:r>
      <w:r w:rsidRPr="00D37CCE">
        <w:rPr>
          <w:rFonts w:ascii="Times New Roman" w:eastAsia="Times New Roman" w:hAnsi="Times New Roman" w:cs="Times New Roman"/>
          <w:color w:val="000000" w:themeColor="text1"/>
          <w:sz w:val="20"/>
          <w:szCs w:val="20"/>
          <w:lang w:val="fr-CM" w:eastAsia="fr-CM"/>
        </w:rPr>
        <w:t xml:space="preserve"> pour le tracé des graphes. Concernant l</w:t>
      </w:r>
      <w:r w:rsidR="00184F97" w:rsidRPr="00D37CCE">
        <w:rPr>
          <w:rFonts w:ascii="Times New Roman" w:eastAsia="Times New Roman" w:hAnsi="Times New Roman" w:cs="Times New Roman"/>
          <w:color w:val="000000" w:themeColor="text1"/>
          <w:sz w:val="20"/>
          <w:szCs w:val="20"/>
          <w:lang w:val="fr-CM" w:eastAsia="fr-CM"/>
        </w:rPr>
        <w:t xml:space="preserve">es tests statistiques à effectuer, le test de normalité K de Kolmogorov Smirnov a été utilisé pour vérifier la normalité des données </w:t>
      </w:r>
      <w:r w:rsidR="003B2645" w:rsidRPr="00D37CCE">
        <w:rPr>
          <w:rFonts w:ascii="Times New Roman" w:eastAsia="Times New Roman" w:hAnsi="Times New Roman" w:cs="Times New Roman"/>
          <w:color w:val="000000" w:themeColor="text1"/>
          <w:sz w:val="20"/>
          <w:szCs w:val="20"/>
          <w:lang w:val="fr-CM" w:eastAsia="fr-CM"/>
        </w:rPr>
        <w:t>obtenu</w:t>
      </w:r>
      <w:r w:rsidR="00184F97" w:rsidRPr="00D37CCE">
        <w:rPr>
          <w:rFonts w:ascii="Times New Roman" w:eastAsia="Times New Roman" w:hAnsi="Times New Roman" w:cs="Times New Roman"/>
          <w:color w:val="000000" w:themeColor="text1"/>
          <w:sz w:val="20"/>
          <w:szCs w:val="20"/>
          <w:lang w:val="fr-CM" w:eastAsia="fr-CM"/>
        </w:rPr>
        <w:t>es au cours de cette étude. Ce test ayant révélé que les données ne suivent pas une loi normale, les tests non paramétriques ont été utilisés pour</w:t>
      </w:r>
      <w:r w:rsidR="00F92A72" w:rsidRPr="00D37CCE">
        <w:rPr>
          <w:rFonts w:ascii="Times New Roman" w:eastAsia="Times New Roman" w:hAnsi="Times New Roman" w:cs="Times New Roman"/>
          <w:color w:val="000000" w:themeColor="text1"/>
          <w:sz w:val="20"/>
          <w:szCs w:val="20"/>
          <w:lang w:val="fr-CM" w:eastAsia="fr-CM"/>
        </w:rPr>
        <w:t xml:space="preserve"> analyser l</w:t>
      </w:r>
      <w:r w:rsidR="005A39A1" w:rsidRPr="00D37CCE">
        <w:rPr>
          <w:rFonts w:ascii="Times New Roman" w:eastAsia="Times New Roman" w:hAnsi="Times New Roman" w:cs="Times New Roman"/>
          <w:color w:val="000000" w:themeColor="text1"/>
          <w:sz w:val="20"/>
          <w:szCs w:val="20"/>
          <w:lang w:val="fr-CM" w:eastAsia="fr-CM"/>
        </w:rPr>
        <w:t xml:space="preserve">es données de cette étude. </w:t>
      </w:r>
      <w:r w:rsidR="00184F97" w:rsidRPr="00D37CCE">
        <w:rPr>
          <w:rFonts w:ascii="Times New Roman" w:eastAsia="Calibri" w:hAnsi="Times New Roman" w:cs="Times New Roman"/>
          <w:sz w:val="20"/>
          <w:szCs w:val="20"/>
          <w:lang w:val="fr-CM" w:eastAsia="fr-FR"/>
        </w:rPr>
        <w:t>Le test de</w:t>
      </w:r>
      <w:r w:rsidR="00184F97" w:rsidRPr="00D37CCE">
        <w:rPr>
          <w:rFonts w:ascii="Times New Roman" w:eastAsia="Times New Roman" w:hAnsi="Times New Roman" w:cs="Times New Roman"/>
          <w:color w:val="000000" w:themeColor="text1"/>
          <w:sz w:val="20"/>
          <w:szCs w:val="20"/>
          <w:lang w:val="fr-CM" w:eastAsia="fr-CM"/>
        </w:rPr>
        <w:t xml:space="preserve"> normalité K de Kolmogorov Smirnov</w:t>
      </w:r>
      <w:r w:rsidR="00184F97" w:rsidRPr="00D37CCE">
        <w:rPr>
          <w:rFonts w:ascii="Times New Roman" w:eastAsia="Calibri" w:hAnsi="Times New Roman" w:cs="Times New Roman"/>
          <w:sz w:val="20"/>
          <w:szCs w:val="20"/>
          <w:lang w:val="fr-CM" w:eastAsia="fr-FR"/>
        </w:rPr>
        <w:t xml:space="preserve"> a été utilisé pour vérifier la normalité de la distribution des données.</w:t>
      </w:r>
      <w:r w:rsidR="00184F97" w:rsidRPr="00D37CCE">
        <w:rPr>
          <w:rFonts w:ascii="Times New Roman" w:eastAsia="Times New Roman" w:hAnsi="Times New Roman" w:cs="Times New Roman"/>
          <w:sz w:val="20"/>
          <w:szCs w:val="20"/>
          <w:lang w:val="fr-CM" w:eastAsia="fr-FR"/>
        </w:rPr>
        <w:t xml:space="preserve"> Les corrélation</w:t>
      </w:r>
      <w:r w:rsidR="00DC1D38" w:rsidRPr="00D37CCE">
        <w:rPr>
          <w:rFonts w:ascii="Times New Roman" w:eastAsia="Times New Roman" w:hAnsi="Times New Roman" w:cs="Times New Roman"/>
          <w:sz w:val="20"/>
          <w:szCs w:val="20"/>
          <w:lang w:val="fr-CM" w:eastAsia="fr-FR"/>
        </w:rPr>
        <w:t>s</w:t>
      </w:r>
      <w:r w:rsidR="00184F97" w:rsidRPr="00D37CCE">
        <w:rPr>
          <w:rFonts w:ascii="Times New Roman" w:eastAsia="Times New Roman" w:hAnsi="Times New Roman" w:cs="Times New Roman"/>
          <w:sz w:val="20"/>
          <w:szCs w:val="20"/>
          <w:lang w:val="fr-CM" w:eastAsia="fr-FR"/>
        </w:rPr>
        <w:t xml:space="preserve"> de rang de Spearman ont permis d’évaluer d’abord le degré de liaison entre les paramètres physicochimiques, ensuite entre les paramètres physico-chimiques et biologiques et enfin entre les paramètres biologiques. Cette corrélation est notée r et deux variables sont plus ou moins fortement liées selon que r soit plus proche de 1 ou de -1. </w:t>
      </w:r>
      <w:r w:rsidR="00184F97" w:rsidRPr="00D37CCE">
        <w:rPr>
          <w:rFonts w:ascii="Times New Roman" w:eastAsia="Calibri" w:hAnsi="Times New Roman" w:cs="Times New Roman"/>
          <w:sz w:val="20"/>
          <w:szCs w:val="20"/>
          <w:lang w:val="fr-CM" w:eastAsia="fr-FR"/>
        </w:rPr>
        <w:t>Les analyses ont été effectu</w:t>
      </w:r>
      <w:r w:rsidR="00D338FD" w:rsidRPr="00D37CCE">
        <w:rPr>
          <w:rFonts w:ascii="Times New Roman" w:eastAsia="Calibri" w:hAnsi="Times New Roman" w:cs="Times New Roman"/>
          <w:sz w:val="20"/>
          <w:szCs w:val="20"/>
          <w:lang w:val="fr-CM" w:eastAsia="fr-FR"/>
        </w:rPr>
        <w:t>ées à l’aide du logiciel SPSS</w:t>
      </w:r>
      <w:r w:rsidR="00DC1D38" w:rsidRPr="00D37CCE">
        <w:rPr>
          <w:rFonts w:ascii="Times New Roman" w:eastAsia="Calibri" w:hAnsi="Times New Roman" w:cs="Times New Roman"/>
          <w:sz w:val="20"/>
          <w:szCs w:val="20"/>
          <w:lang w:val="fr-CM" w:eastAsia="fr-FR"/>
        </w:rPr>
        <w:t xml:space="preserve"> version</w:t>
      </w:r>
      <w:r w:rsidR="00D338FD" w:rsidRPr="00D37CCE">
        <w:rPr>
          <w:rFonts w:ascii="Times New Roman" w:eastAsia="Calibri" w:hAnsi="Times New Roman" w:cs="Times New Roman"/>
          <w:sz w:val="20"/>
          <w:szCs w:val="20"/>
          <w:lang w:val="fr-CM" w:eastAsia="fr-FR"/>
        </w:rPr>
        <w:t xml:space="preserve"> 25</w:t>
      </w:r>
      <w:r w:rsidR="00184F97" w:rsidRPr="00D37CCE">
        <w:rPr>
          <w:rFonts w:ascii="Times New Roman" w:eastAsia="Calibri" w:hAnsi="Times New Roman" w:cs="Times New Roman"/>
          <w:sz w:val="20"/>
          <w:szCs w:val="20"/>
          <w:lang w:val="fr-CM" w:eastAsia="fr-FR"/>
        </w:rPr>
        <w:t>.0</w:t>
      </w:r>
      <w:r w:rsidR="00DC1D38" w:rsidRPr="00D37CCE">
        <w:rPr>
          <w:rFonts w:ascii="Times New Roman" w:eastAsia="Calibri" w:hAnsi="Times New Roman" w:cs="Times New Roman"/>
          <w:sz w:val="20"/>
          <w:szCs w:val="20"/>
          <w:lang w:val="fr-CM" w:eastAsia="fr-FR"/>
        </w:rPr>
        <w:t>,</w:t>
      </w:r>
      <w:r w:rsidR="00184F97" w:rsidRPr="00D37CCE">
        <w:rPr>
          <w:rFonts w:ascii="Times New Roman" w:eastAsia="Calibri" w:hAnsi="Times New Roman" w:cs="Times New Roman"/>
          <w:sz w:val="20"/>
          <w:szCs w:val="20"/>
          <w:lang w:val="fr-CM" w:eastAsia="fr-FR"/>
        </w:rPr>
        <w:t xml:space="preserve"> et les résultats appréciés au seuil de sécurité </w:t>
      </w:r>
      <w:r w:rsidR="00A05606">
        <w:rPr>
          <w:rFonts w:ascii="Times New Roman" w:eastAsia="Calibri" w:hAnsi="Times New Roman" w:cs="Times New Roman"/>
          <w:sz w:val="20"/>
          <w:szCs w:val="20"/>
          <w:lang w:val="fr-CM" w:eastAsia="fr-FR"/>
        </w:rPr>
        <w:t>5%</w:t>
      </w:r>
      <w:r w:rsidR="00184F97" w:rsidRPr="00D37CCE">
        <w:rPr>
          <w:rFonts w:ascii="Times New Roman" w:eastAsia="Calibri" w:hAnsi="Times New Roman" w:cs="Times New Roman"/>
          <w:sz w:val="20"/>
          <w:szCs w:val="20"/>
          <w:lang w:val="fr-CM" w:eastAsia="fr-FR"/>
        </w:rPr>
        <w:t>.</w:t>
      </w:r>
      <w:r w:rsidR="005A39A1" w:rsidRPr="00D37CCE">
        <w:rPr>
          <w:rFonts w:ascii="Times New Roman" w:eastAsia="Times New Roman" w:hAnsi="Times New Roman" w:cs="Times New Roman"/>
          <w:color w:val="000000" w:themeColor="text1"/>
          <w:sz w:val="20"/>
          <w:szCs w:val="20"/>
          <w:lang w:val="fr-CM" w:eastAsia="fr-CM"/>
        </w:rPr>
        <w:t xml:space="preserve"> </w:t>
      </w:r>
      <w:r w:rsidR="00184F97" w:rsidRPr="00D37CCE">
        <w:rPr>
          <w:rFonts w:ascii="Times New Roman" w:eastAsia="Times New Roman" w:hAnsi="Times New Roman" w:cs="Times New Roman"/>
          <w:sz w:val="20"/>
          <w:szCs w:val="20"/>
        </w:rPr>
        <w:t xml:space="preserve">La variation spatiale des paramètres physico-chimiques et biologiques mesurés a été jaugée à l’aide du test de </w:t>
      </w:r>
      <w:proofErr w:type="spellStart"/>
      <w:r w:rsidR="00184F97" w:rsidRPr="00D37CCE">
        <w:rPr>
          <w:rFonts w:ascii="Times New Roman" w:eastAsia="Times New Roman" w:hAnsi="Times New Roman" w:cs="Times New Roman"/>
          <w:sz w:val="20"/>
          <w:szCs w:val="20"/>
        </w:rPr>
        <w:t>Kruska</w:t>
      </w:r>
      <w:r w:rsidR="003C00EF" w:rsidRPr="00D37CCE">
        <w:rPr>
          <w:rFonts w:ascii="Times New Roman" w:eastAsia="Times New Roman" w:hAnsi="Times New Roman" w:cs="Times New Roman"/>
          <w:sz w:val="20"/>
          <w:szCs w:val="20"/>
        </w:rPr>
        <w:t>l</w:t>
      </w:r>
      <w:proofErr w:type="spellEnd"/>
      <w:r w:rsidR="003C00EF" w:rsidRPr="00D37CCE">
        <w:rPr>
          <w:rFonts w:ascii="Times New Roman" w:eastAsia="Times New Roman" w:hAnsi="Times New Roman" w:cs="Times New Roman"/>
          <w:sz w:val="20"/>
          <w:szCs w:val="20"/>
        </w:rPr>
        <w:t>-Wallis. C</w:t>
      </w:r>
      <w:r w:rsidR="00184F97" w:rsidRPr="00D37CCE">
        <w:rPr>
          <w:rFonts w:ascii="Times New Roman" w:eastAsia="Times New Roman" w:hAnsi="Times New Roman" w:cs="Times New Roman"/>
          <w:sz w:val="20"/>
          <w:szCs w:val="20"/>
        </w:rPr>
        <w:t>e test a ainsi permis de déterminer si un paramètre varie de façon signific</w:t>
      </w:r>
      <w:r w:rsidR="00B97FE4" w:rsidRPr="00D37CCE">
        <w:rPr>
          <w:rFonts w:ascii="Times New Roman" w:eastAsia="Times New Roman" w:hAnsi="Times New Roman" w:cs="Times New Roman"/>
          <w:sz w:val="20"/>
          <w:szCs w:val="20"/>
        </w:rPr>
        <w:t>ative d’une station à une autre</w:t>
      </w:r>
      <w:r w:rsidR="00497ABA" w:rsidRPr="00D37CCE">
        <w:rPr>
          <w:rFonts w:ascii="Times New Roman" w:hAnsi="Times New Roman" w:cs="Times New Roman"/>
          <w:sz w:val="20"/>
          <w:szCs w:val="20"/>
        </w:rPr>
        <w:t>. La</w:t>
      </w:r>
      <w:r w:rsidR="00E16A5F" w:rsidRPr="00D37CCE">
        <w:rPr>
          <w:rFonts w:ascii="Times New Roman" w:hAnsi="Times New Roman" w:cs="Times New Roman"/>
          <w:sz w:val="20"/>
          <w:szCs w:val="20"/>
        </w:rPr>
        <w:t xml:space="preserve"> </w:t>
      </w:r>
      <w:r w:rsidR="002565B5" w:rsidRPr="00D37CCE">
        <w:rPr>
          <w:rFonts w:ascii="Times New Roman" w:hAnsi="Times New Roman" w:cs="Times New Roman"/>
          <w:sz w:val="20"/>
          <w:szCs w:val="20"/>
        </w:rPr>
        <w:t>comparaison</w:t>
      </w:r>
      <w:r w:rsidR="00E16A5F" w:rsidRPr="00D37CCE">
        <w:rPr>
          <w:rFonts w:ascii="Times New Roman" w:hAnsi="Times New Roman" w:cs="Times New Roman"/>
          <w:sz w:val="20"/>
          <w:szCs w:val="20"/>
        </w:rPr>
        <w:t xml:space="preserve"> des </w:t>
      </w:r>
      <w:r w:rsidR="002565B5" w:rsidRPr="00D37CCE">
        <w:rPr>
          <w:rFonts w:ascii="Times New Roman" w:hAnsi="Times New Roman" w:cs="Times New Roman"/>
          <w:sz w:val="20"/>
          <w:szCs w:val="20"/>
        </w:rPr>
        <w:t>prévalences</w:t>
      </w:r>
      <w:r w:rsidR="00E16A5F" w:rsidRPr="00D37CCE">
        <w:rPr>
          <w:rFonts w:ascii="Times New Roman" w:hAnsi="Times New Roman" w:cs="Times New Roman"/>
          <w:sz w:val="20"/>
          <w:szCs w:val="20"/>
        </w:rPr>
        <w:t xml:space="preserve"> des classes de parasites a été </w:t>
      </w:r>
      <w:r w:rsidR="002565B5" w:rsidRPr="00D37CCE">
        <w:rPr>
          <w:rFonts w:ascii="Times New Roman" w:hAnsi="Times New Roman" w:cs="Times New Roman"/>
          <w:sz w:val="20"/>
          <w:szCs w:val="20"/>
        </w:rPr>
        <w:t>effectuée</w:t>
      </w:r>
      <w:r w:rsidR="00E16A5F" w:rsidRPr="00D37CCE">
        <w:rPr>
          <w:rFonts w:ascii="Times New Roman" w:hAnsi="Times New Roman" w:cs="Times New Roman"/>
          <w:sz w:val="20"/>
          <w:szCs w:val="20"/>
        </w:rPr>
        <w:t xml:space="preserve"> </w:t>
      </w:r>
      <w:r w:rsidR="002565B5" w:rsidRPr="00D37CCE">
        <w:rPr>
          <w:rFonts w:ascii="Times New Roman" w:hAnsi="Times New Roman" w:cs="Times New Roman"/>
          <w:sz w:val="20"/>
          <w:szCs w:val="20"/>
        </w:rPr>
        <w:t>à</w:t>
      </w:r>
      <w:r w:rsidR="00E16A5F" w:rsidRPr="00D37CCE">
        <w:rPr>
          <w:rFonts w:ascii="Times New Roman" w:hAnsi="Times New Roman" w:cs="Times New Roman"/>
          <w:sz w:val="20"/>
          <w:szCs w:val="20"/>
        </w:rPr>
        <w:t xml:space="preserve"> l’aide du test de Chi-deux. Ce test a ainsi permis de </w:t>
      </w:r>
      <w:r w:rsidR="002565B5" w:rsidRPr="00D37CCE">
        <w:rPr>
          <w:rFonts w:ascii="Times New Roman" w:hAnsi="Times New Roman" w:cs="Times New Roman"/>
          <w:sz w:val="20"/>
          <w:szCs w:val="20"/>
        </w:rPr>
        <w:t>déterminer</w:t>
      </w:r>
      <w:r w:rsidR="00E16A5F" w:rsidRPr="00D37CCE">
        <w:rPr>
          <w:rFonts w:ascii="Times New Roman" w:hAnsi="Times New Roman" w:cs="Times New Roman"/>
          <w:sz w:val="20"/>
          <w:szCs w:val="20"/>
        </w:rPr>
        <w:t xml:space="preserve"> s</w:t>
      </w:r>
      <w:r w:rsidR="002565B5" w:rsidRPr="00D37CCE">
        <w:rPr>
          <w:rFonts w:ascii="Times New Roman" w:hAnsi="Times New Roman" w:cs="Times New Roman"/>
          <w:sz w:val="20"/>
          <w:szCs w:val="20"/>
        </w:rPr>
        <w:t>’il</w:t>
      </w:r>
      <w:r w:rsidR="00E16A5F" w:rsidRPr="00D37CCE">
        <w:rPr>
          <w:rFonts w:ascii="Times New Roman" w:hAnsi="Times New Roman" w:cs="Times New Roman"/>
          <w:sz w:val="20"/>
          <w:szCs w:val="20"/>
        </w:rPr>
        <w:t xml:space="preserve"> existe une </w:t>
      </w:r>
      <w:r w:rsidR="002565B5" w:rsidRPr="00D37CCE">
        <w:rPr>
          <w:rFonts w:ascii="Times New Roman" w:hAnsi="Times New Roman" w:cs="Times New Roman"/>
          <w:sz w:val="20"/>
          <w:szCs w:val="20"/>
        </w:rPr>
        <w:t>différence significative entre les prévalences</w:t>
      </w:r>
      <w:r w:rsidR="00E16A5F" w:rsidRPr="00D37CCE">
        <w:rPr>
          <w:rFonts w:ascii="Times New Roman" w:hAnsi="Times New Roman" w:cs="Times New Roman"/>
          <w:sz w:val="20"/>
          <w:szCs w:val="20"/>
        </w:rPr>
        <w:t xml:space="preserve"> </w:t>
      </w:r>
      <w:r w:rsidR="002565B5" w:rsidRPr="00D37CCE">
        <w:rPr>
          <w:rFonts w:ascii="Times New Roman" w:hAnsi="Times New Roman" w:cs="Times New Roman"/>
          <w:sz w:val="20"/>
          <w:szCs w:val="20"/>
        </w:rPr>
        <w:t xml:space="preserve">des classes parasitaires retrouvées dans les selles et le sol. </w:t>
      </w:r>
    </w:p>
    <w:p w14:paraId="212B30E5" w14:textId="77777777" w:rsidR="00225BF7" w:rsidRDefault="00225BF7" w:rsidP="00DC1D38">
      <w:pPr>
        <w:spacing w:after="200" w:line="276" w:lineRule="auto"/>
        <w:ind w:right="1"/>
        <w:contextualSpacing/>
        <w:rPr>
          <w:rFonts w:ascii="Times New Roman" w:hAnsi="Times New Roman" w:cs="Times New Roman"/>
          <w:b/>
          <w:sz w:val="20"/>
          <w:szCs w:val="20"/>
        </w:rPr>
      </w:pPr>
    </w:p>
    <w:p w14:paraId="536B67C3" w14:textId="7619F938" w:rsidR="000B6D6C" w:rsidRDefault="005553A7" w:rsidP="00225BF7">
      <w:pPr>
        <w:spacing w:after="200" w:line="276" w:lineRule="auto"/>
        <w:ind w:right="1"/>
        <w:contextualSpacing/>
        <w:rPr>
          <w:rFonts w:ascii="Times New Roman" w:hAnsi="Times New Roman" w:cs="Times New Roman"/>
          <w:b/>
          <w:sz w:val="20"/>
          <w:szCs w:val="20"/>
        </w:rPr>
      </w:pPr>
      <w:r w:rsidRPr="00335359">
        <w:rPr>
          <w:rFonts w:ascii="Times New Roman" w:hAnsi="Times New Roman" w:cs="Times New Roman"/>
          <w:b/>
          <w:sz w:val="20"/>
          <w:szCs w:val="20"/>
        </w:rPr>
        <w:t xml:space="preserve">III. </w:t>
      </w:r>
      <w:r w:rsidR="005A39A1" w:rsidRPr="00335359">
        <w:rPr>
          <w:rFonts w:ascii="Times New Roman" w:hAnsi="Times New Roman" w:cs="Times New Roman"/>
          <w:b/>
          <w:sz w:val="20"/>
          <w:szCs w:val="20"/>
        </w:rPr>
        <w:t xml:space="preserve">RESULTATS </w:t>
      </w:r>
    </w:p>
    <w:p w14:paraId="11FA3EC4" w14:textId="3BC8B64C" w:rsidR="00497ABA" w:rsidRPr="00335359" w:rsidRDefault="00497ABA" w:rsidP="00225BF7">
      <w:pPr>
        <w:pStyle w:val="Titre3"/>
        <w:spacing w:line="276" w:lineRule="auto"/>
        <w:rPr>
          <w:rFonts w:eastAsia="Calibri" w:cs="Times New Roman"/>
          <w:sz w:val="20"/>
          <w:szCs w:val="20"/>
          <w:lang w:val="fr-CM" w:eastAsia="fr-FR"/>
        </w:rPr>
      </w:pPr>
      <w:bookmarkStart w:id="23" w:name="_Toc151989621"/>
      <w:bookmarkStart w:id="24" w:name="_Toc151992271"/>
      <w:bookmarkStart w:id="25" w:name="_Toc154051542"/>
      <w:r w:rsidRPr="00335359">
        <w:rPr>
          <w:rFonts w:eastAsia="Calibri" w:cs="Times New Roman"/>
          <w:sz w:val="20"/>
          <w:szCs w:val="20"/>
          <w:lang w:val="fr-CM" w:eastAsia="fr-FR"/>
        </w:rPr>
        <w:t xml:space="preserve">III.1. </w:t>
      </w:r>
      <w:bookmarkEnd w:id="23"/>
      <w:bookmarkEnd w:id="24"/>
      <w:bookmarkEnd w:id="25"/>
      <w:r w:rsidR="005A436A">
        <w:rPr>
          <w:rFonts w:eastAsia="Calibri" w:cs="Times New Roman"/>
          <w:sz w:val="20"/>
          <w:szCs w:val="20"/>
          <w:lang w:val="fr-CM" w:eastAsia="fr-FR"/>
        </w:rPr>
        <w:t>Examen des selles et t</w:t>
      </w:r>
      <w:r w:rsidRPr="00335359">
        <w:rPr>
          <w:rFonts w:eastAsia="Calibri" w:cs="Times New Roman"/>
          <w:sz w:val="20"/>
          <w:szCs w:val="20"/>
          <w:lang w:val="fr-CM" w:eastAsia="fr-FR"/>
        </w:rPr>
        <w:t>aux d’infestation</w:t>
      </w:r>
      <w:r w:rsidR="00F01C0D">
        <w:rPr>
          <w:rFonts w:eastAsia="Calibri" w:cs="Times New Roman"/>
          <w:sz w:val="20"/>
          <w:szCs w:val="20"/>
          <w:lang w:val="fr-CM" w:eastAsia="fr-FR"/>
        </w:rPr>
        <w:t xml:space="preserve"> </w:t>
      </w:r>
    </w:p>
    <w:p w14:paraId="484698E7" w14:textId="3485C417" w:rsidR="00497ABA" w:rsidRPr="00D37CCE" w:rsidRDefault="00497ABA" w:rsidP="00D37CCE">
      <w:pPr>
        <w:spacing w:line="240" w:lineRule="auto"/>
        <w:ind w:firstLine="567"/>
        <w:jc w:val="both"/>
        <w:rPr>
          <w:rFonts w:ascii="Times New Roman" w:eastAsia="Calibri" w:hAnsi="Times New Roman" w:cs="Times New Roman"/>
          <w:sz w:val="20"/>
          <w:szCs w:val="20"/>
          <w:lang w:val="fr-CM" w:eastAsia="fr-FR"/>
        </w:rPr>
      </w:pPr>
      <w:r w:rsidRPr="00D37CCE">
        <w:rPr>
          <w:rFonts w:ascii="Times New Roman" w:eastAsia="Calibri" w:hAnsi="Times New Roman" w:cs="Times New Roman"/>
          <w:sz w:val="20"/>
          <w:szCs w:val="20"/>
          <w:lang w:val="fr-CM" w:eastAsia="fr-FR"/>
        </w:rPr>
        <w:t xml:space="preserve">Notre étude réalisée au niveau du laboratoire de la Clinique Médico-chirurgicale Reaven </w:t>
      </w:r>
      <w:r w:rsidR="00605058">
        <w:rPr>
          <w:rFonts w:ascii="Times New Roman" w:eastAsia="Calibri" w:hAnsi="Times New Roman" w:cs="Times New Roman"/>
          <w:sz w:val="20"/>
          <w:szCs w:val="20"/>
          <w:lang w:val="fr-CM" w:eastAsia="fr-FR"/>
        </w:rPr>
        <w:t>s</w:t>
      </w:r>
      <w:r w:rsidRPr="00D37CCE">
        <w:rPr>
          <w:rFonts w:ascii="Times New Roman" w:eastAsia="Calibri" w:hAnsi="Times New Roman" w:cs="Times New Roman"/>
          <w:sz w:val="20"/>
          <w:szCs w:val="20"/>
          <w:lang w:val="fr-CM" w:eastAsia="fr-FR"/>
        </w:rPr>
        <w:t>ur</w:t>
      </w:r>
      <w:r w:rsidR="00605058">
        <w:rPr>
          <w:rFonts w:ascii="Times New Roman" w:eastAsia="Calibri" w:hAnsi="Times New Roman" w:cs="Times New Roman"/>
          <w:sz w:val="20"/>
          <w:szCs w:val="20"/>
          <w:lang w:val="fr-CM" w:eastAsia="fr-FR"/>
        </w:rPr>
        <w:t xml:space="preserve"> </w:t>
      </w:r>
      <w:r w:rsidRPr="00D37CCE">
        <w:rPr>
          <w:rFonts w:ascii="Times New Roman" w:eastAsia="Calibri" w:hAnsi="Times New Roman" w:cs="Times New Roman"/>
          <w:sz w:val="20"/>
          <w:szCs w:val="20"/>
          <w:lang w:val="fr-CM" w:eastAsia="fr-FR"/>
        </w:rPr>
        <w:t>100 patients, a permis l’identification de nombreuses espèces de protozoaires parasites intestinaux de l’Homme. Au total 32 patients ont excrété au moins une espèce de protozoaire dans les selles, soit un taux d’infestation global de 32 %</w:t>
      </w:r>
      <w:r w:rsidR="00225BF7" w:rsidRPr="00D37CCE">
        <w:rPr>
          <w:rFonts w:ascii="Times New Roman" w:eastAsia="Calibri" w:hAnsi="Times New Roman" w:cs="Times New Roman"/>
          <w:sz w:val="20"/>
          <w:szCs w:val="20"/>
          <w:lang w:val="fr-CM" w:eastAsia="fr-FR"/>
        </w:rPr>
        <w:t xml:space="preserve"> </w:t>
      </w:r>
      <w:r w:rsidRPr="00D37CCE">
        <w:rPr>
          <w:rFonts w:ascii="Times New Roman" w:eastAsia="Calibri" w:hAnsi="Times New Roman" w:cs="Times New Roman"/>
          <w:sz w:val="20"/>
          <w:szCs w:val="20"/>
          <w:lang w:val="fr-CM" w:eastAsia="fr-FR"/>
        </w:rPr>
        <w:t xml:space="preserve">( figure 3).  </w:t>
      </w:r>
    </w:p>
    <w:p w14:paraId="1E5FB8F5" w14:textId="3570324D" w:rsidR="00DC1D38" w:rsidRPr="00DC1D38" w:rsidRDefault="00785D4A" w:rsidP="00DC1D38">
      <w:pPr>
        <w:spacing w:line="276" w:lineRule="auto"/>
        <w:ind w:firstLine="567"/>
        <w:jc w:val="both"/>
        <w:rPr>
          <w:rFonts w:ascii="Times New Roman" w:eastAsia="Calibri" w:hAnsi="Times New Roman" w:cs="Times New Roman"/>
          <w:lang w:val="fr-CM" w:eastAsia="fr-FR"/>
        </w:rPr>
      </w:pPr>
      <w:r>
        <w:rPr>
          <w:rFonts w:ascii="Times New Roman" w:eastAsia="Calibri" w:hAnsi="Times New Roman" w:cs="Times New Roman"/>
          <w:lang w:val="fr-CM" w:eastAsia="fr-FR"/>
        </w:rPr>
        <w:t xml:space="preserve"> </w:t>
      </w:r>
    </w:p>
    <w:p w14:paraId="77DA8FB5" w14:textId="635F5AF9" w:rsidR="00497ABA" w:rsidRDefault="00497ABA" w:rsidP="00335359">
      <w:pPr>
        <w:spacing w:after="200" w:line="360" w:lineRule="auto"/>
        <w:ind w:right="1"/>
        <w:contextualSpacing/>
        <w:rPr>
          <w:rFonts w:ascii="Times New Roman" w:hAnsi="Times New Roman" w:cs="Times New Roman"/>
          <w:b/>
          <w:sz w:val="20"/>
          <w:szCs w:val="20"/>
        </w:rPr>
      </w:pPr>
    </w:p>
    <w:p w14:paraId="5C31E0A4" w14:textId="3FA3531B" w:rsidR="00497ABA" w:rsidRDefault="00497ABA" w:rsidP="00335359">
      <w:pPr>
        <w:spacing w:after="200" w:line="360" w:lineRule="auto"/>
        <w:ind w:right="1"/>
        <w:contextualSpacing/>
        <w:rPr>
          <w:rFonts w:ascii="Times New Roman" w:hAnsi="Times New Roman" w:cs="Times New Roman"/>
          <w:b/>
          <w:sz w:val="20"/>
          <w:szCs w:val="20"/>
        </w:rPr>
      </w:pPr>
      <w:r>
        <w:rPr>
          <w:noProof/>
          <w:lang w:eastAsia="fr-FR"/>
        </w:rPr>
        <w:drawing>
          <wp:inline distT="0" distB="0" distL="0" distR="0" wp14:anchorId="1F427141" wp14:editId="1DF1E483">
            <wp:extent cx="4305300" cy="2476500"/>
            <wp:effectExtent l="0" t="0" r="0" b="0"/>
            <wp:docPr id="28" name="Graphique 28">
              <a:extLst xmlns:a="http://schemas.openxmlformats.org/drawingml/2006/main">
                <a:ext uri="{FF2B5EF4-FFF2-40B4-BE49-F238E27FC236}">
                  <a16:creationId xmlns:a16="http://schemas.microsoft.com/office/drawing/2014/main" id="{186D77B3-331D-46A0-B432-116937FF4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B80467" w14:textId="4CEC0AB1" w:rsidR="00497ABA" w:rsidRDefault="00497ABA" w:rsidP="00335359">
      <w:pPr>
        <w:spacing w:after="200" w:line="360" w:lineRule="auto"/>
        <w:ind w:right="1"/>
        <w:contextualSpacing/>
        <w:rPr>
          <w:rFonts w:ascii="Times New Roman" w:hAnsi="Times New Roman" w:cs="Times New Roman"/>
          <w:b/>
          <w:sz w:val="20"/>
          <w:szCs w:val="20"/>
        </w:rPr>
      </w:pPr>
    </w:p>
    <w:p w14:paraId="6DFE5C0C" w14:textId="02B6F2F5" w:rsidR="004B4869" w:rsidRPr="0083565B" w:rsidRDefault="00497ABA" w:rsidP="0083565B">
      <w:pPr>
        <w:spacing w:line="360" w:lineRule="auto"/>
        <w:rPr>
          <w:rFonts w:ascii="Times New Roman" w:eastAsia="Calibri" w:hAnsi="Times New Roman" w:cs="Times New Roman"/>
          <w:sz w:val="20"/>
          <w:szCs w:val="20"/>
          <w:lang w:val="fr-CM" w:eastAsia="fr-FR"/>
        </w:rPr>
      </w:pPr>
      <w:r w:rsidRPr="00497ABA">
        <w:rPr>
          <w:rFonts w:ascii="Times New Roman" w:eastAsia="Calibri" w:hAnsi="Times New Roman" w:cs="Times New Roman"/>
          <w:b/>
          <w:sz w:val="20"/>
          <w:szCs w:val="20"/>
          <w:lang w:val="fr-CM" w:eastAsia="fr-FR"/>
        </w:rPr>
        <w:t>Figure 3</w:t>
      </w:r>
      <w:r w:rsidRPr="00497ABA">
        <w:rPr>
          <w:rFonts w:ascii="Times New Roman" w:eastAsia="Calibri" w:hAnsi="Times New Roman" w:cs="Times New Roman"/>
          <w:sz w:val="20"/>
          <w:szCs w:val="20"/>
          <w:lang w:val="fr-CM" w:eastAsia="fr-FR"/>
        </w:rPr>
        <w:t> </w:t>
      </w:r>
      <w:r w:rsidRPr="00497ABA">
        <w:rPr>
          <w:rFonts w:ascii="Times New Roman" w:eastAsia="Calibri" w:hAnsi="Times New Roman" w:cs="Times New Roman"/>
          <w:b/>
          <w:sz w:val="20"/>
          <w:szCs w:val="20"/>
          <w:lang w:val="fr-CM" w:eastAsia="fr-FR"/>
        </w:rPr>
        <w:t>:</w:t>
      </w:r>
      <w:r w:rsidRPr="00497ABA">
        <w:rPr>
          <w:rFonts w:ascii="Times New Roman" w:eastAsia="Calibri" w:hAnsi="Times New Roman" w:cs="Times New Roman"/>
          <w:sz w:val="20"/>
          <w:szCs w:val="20"/>
          <w:lang w:val="fr-CM" w:eastAsia="fr-FR"/>
        </w:rPr>
        <w:t xml:space="preserve"> </w:t>
      </w:r>
      <w:r w:rsidR="00F01C0D">
        <w:rPr>
          <w:rFonts w:ascii="Times New Roman" w:hAnsi="Times New Roman" w:cs="Times New Roman"/>
          <w:sz w:val="20"/>
          <w:szCs w:val="20"/>
        </w:rPr>
        <w:t>Fréquences des cas positif et négatif</w:t>
      </w:r>
      <w:r w:rsidRPr="00497ABA">
        <w:rPr>
          <w:rFonts w:ascii="Times New Roman" w:hAnsi="Times New Roman" w:cs="Times New Roman"/>
          <w:sz w:val="20"/>
          <w:szCs w:val="20"/>
        </w:rPr>
        <w:t xml:space="preserve"> durant la période d’étude</w:t>
      </w:r>
    </w:p>
    <w:p w14:paraId="1908D3ED" w14:textId="475BC23E" w:rsidR="0083565B" w:rsidRDefault="005A436A" w:rsidP="00D5249F">
      <w:pPr>
        <w:spacing w:after="200" w:line="240" w:lineRule="auto"/>
        <w:ind w:right="1" w:firstLine="708"/>
        <w:contextualSpacing/>
        <w:rPr>
          <w:rFonts w:ascii="Times New Roman" w:hAnsi="Times New Roman" w:cs="Times New Roman"/>
          <w:sz w:val="20"/>
          <w:szCs w:val="20"/>
        </w:rPr>
      </w:pPr>
      <w:r>
        <w:rPr>
          <w:rFonts w:ascii="Times New Roman" w:hAnsi="Times New Roman" w:cs="Times New Roman"/>
          <w:bCs/>
          <w:sz w:val="20"/>
          <w:szCs w:val="20"/>
        </w:rPr>
        <w:lastRenderedPageBreak/>
        <w:t xml:space="preserve">Au moins 11 espèces </w:t>
      </w:r>
      <w:r w:rsidR="0083565B" w:rsidRPr="0083565B">
        <w:rPr>
          <w:rFonts w:ascii="Times New Roman" w:hAnsi="Times New Roman" w:cs="Times New Roman"/>
          <w:bCs/>
          <w:sz w:val="20"/>
          <w:szCs w:val="20"/>
        </w:rPr>
        <w:t>de protozoaires</w:t>
      </w:r>
      <w:r>
        <w:rPr>
          <w:rFonts w:ascii="Times New Roman" w:hAnsi="Times New Roman" w:cs="Times New Roman"/>
          <w:bCs/>
          <w:sz w:val="20"/>
          <w:szCs w:val="20"/>
        </w:rPr>
        <w:t xml:space="preserve"> ont été identifiées,</w:t>
      </w:r>
      <w:r w:rsidR="0083565B" w:rsidRPr="0083565B">
        <w:rPr>
          <w:rFonts w:ascii="Times New Roman" w:hAnsi="Times New Roman" w:cs="Times New Roman"/>
          <w:bCs/>
          <w:sz w:val="20"/>
          <w:szCs w:val="20"/>
        </w:rPr>
        <w:t xml:space="preserve"> avec </w:t>
      </w:r>
      <w:proofErr w:type="spellStart"/>
      <w:r w:rsidR="0083565B" w:rsidRPr="0083565B">
        <w:rPr>
          <w:rFonts w:ascii="Times New Roman" w:hAnsi="Times New Roman" w:cs="Times New Roman"/>
          <w:i/>
          <w:iCs/>
          <w:sz w:val="20"/>
          <w:szCs w:val="20"/>
        </w:rPr>
        <w:t>Cryptosporidium</w:t>
      </w:r>
      <w:proofErr w:type="spellEnd"/>
      <w:r w:rsidR="0083565B" w:rsidRPr="0083565B">
        <w:rPr>
          <w:rFonts w:ascii="Times New Roman" w:hAnsi="Times New Roman" w:cs="Times New Roman"/>
          <w:i/>
          <w:iCs/>
          <w:sz w:val="20"/>
          <w:szCs w:val="20"/>
        </w:rPr>
        <w:t xml:space="preserve"> </w:t>
      </w:r>
      <w:proofErr w:type="spellStart"/>
      <w:r w:rsidR="0083565B" w:rsidRPr="0083565B">
        <w:rPr>
          <w:rFonts w:ascii="Times New Roman" w:hAnsi="Times New Roman" w:cs="Times New Roman"/>
          <w:sz w:val="20"/>
          <w:szCs w:val="20"/>
        </w:rPr>
        <w:t>spp</w:t>
      </w:r>
      <w:proofErr w:type="spellEnd"/>
      <w:r w:rsidR="0083565B" w:rsidRPr="0083565B">
        <w:rPr>
          <w:rFonts w:ascii="Times New Roman" w:hAnsi="Times New Roman" w:cs="Times New Roman"/>
          <w:sz w:val="20"/>
          <w:szCs w:val="20"/>
        </w:rPr>
        <w:t xml:space="preserve"> (20 %), </w:t>
      </w:r>
      <w:proofErr w:type="spellStart"/>
      <w:r w:rsidR="0083565B" w:rsidRPr="0083565B">
        <w:rPr>
          <w:rFonts w:ascii="Times New Roman" w:hAnsi="Times New Roman" w:cs="Times New Roman"/>
          <w:i/>
          <w:iCs/>
          <w:sz w:val="20"/>
          <w:szCs w:val="20"/>
        </w:rPr>
        <w:t>Cyclospora</w:t>
      </w:r>
      <w:proofErr w:type="spellEnd"/>
      <w:r w:rsidR="0083565B" w:rsidRPr="0083565B">
        <w:rPr>
          <w:rFonts w:ascii="Times New Roman" w:hAnsi="Times New Roman" w:cs="Times New Roman"/>
          <w:i/>
          <w:iCs/>
          <w:sz w:val="20"/>
          <w:szCs w:val="20"/>
        </w:rPr>
        <w:t xml:space="preserve"> </w:t>
      </w:r>
      <w:proofErr w:type="spellStart"/>
      <w:r w:rsidR="0083565B" w:rsidRPr="0083565B">
        <w:rPr>
          <w:rFonts w:ascii="Times New Roman" w:hAnsi="Times New Roman" w:cs="Times New Roman"/>
          <w:i/>
          <w:iCs/>
          <w:sz w:val="20"/>
          <w:szCs w:val="20"/>
        </w:rPr>
        <w:t>cayetanensis</w:t>
      </w:r>
      <w:proofErr w:type="spellEnd"/>
      <w:r w:rsidR="0083565B" w:rsidRPr="0083565B">
        <w:rPr>
          <w:rFonts w:ascii="Times New Roman" w:hAnsi="Times New Roman" w:cs="Times New Roman"/>
          <w:sz w:val="20"/>
          <w:szCs w:val="20"/>
        </w:rPr>
        <w:t xml:space="preserve"> (12%) comme espèces les plus prévalentes</w:t>
      </w:r>
      <w:r w:rsidR="0083565B">
        <w:rPr>
          <w:rFonts w:ascii="Times New Roman" w:hAnsi="Times New Roman" w:cs="Times New Roman"/>
          <w:sz w:val="20"/>
          <w:szCs w:val="20"/>
        </w:rPr>
        <w:t xml:space="preserve"> (tableau I)</w:t>
      </w:r>
      <w:r w:rsidR="005712B0">
        <w:rPr>
          <w:rFonts w:ascii="Times New Roman" w:hAnsi="Times New Roman" w:cs="Times New Roman"/>
          <w:sz w:val="20"/>
          <w:szCs w:val="20"/>
        </w:rPr>
        <w:t xml:space="preserve"> ; les espèces les moins prévalentes étaient </w:t>
      </w:r>
      <w:proofErr w:type="spellStart"/>
      <w:r w:rsidR="005712B0" w:rsidRPr="005712B0">
        <w:rPr>
          <w:rFonts w:ascii="Times New Roman" w:hAnsi="Times New Roman" w:cs="Times New Roman"/>
          <w:i/>
          <w:iCs/>
          <w:sz w:val="20"/>
          <w:szCs w:val="20"/>
        </w:rPr>
        <w:t>Balantidium</w:t>
      </w:r>
      <w:proofErr w:type="spellEnd"/>
      <w:r w:rsidR="005712B0" w:rsidRPr="005712B0">
        <w:rPr>
          <w:rFonts w:ascii="Times New Roman" w:hAnsi="Times New Roman" w:cs="Times New Roman"/>
          <w:i/>
          <w:iCs/>
          <w:sz w:val="20"/>
          <w:szCs w:val="20"/>
        </w:rPr>
        <w:t xml:space="preserve"> coli</w:t>
      </w:r>
      <w:r w:rsidR="005712B0">
        <w:rPr>
          <w:rFonts w:ascii="Times New Roman" w:hAnsi="Times New Roman" w:cs="Times New Roman"/>
          <w:sz w:val="20"/>
          <w:szCs w:val="20"/>
        </w:rPr>
        <w:t xml:space="preserve"> et </w:t>
      </w:r>
      <w:proofErr w:type="spellStart"/>
      <w:r w:rsidR="005712B0" w:rsidRPr="005712B0">
        <w:rPr>
          <w:rFonts w:ascii="Times New Roman" w:hAnsi="Times New Roman" w:cs="Times New Roman"/>
          <w:i/>
          <w:iCs/>
          <w:sz w:val="20"/>
          <w:szCs w:val="20"/>
        </w:rPr>
        <w:t>Blastocystis</w:t>
      </w:r>
      <w:proofErr w:type="spellEnd"/>
      <w:r w:rsidR="005712B0" w:rsidRPr="005712B0">
        <w:rPr>
          <w:rFonts w:ascii="Times New Roman" w:hAnsi="Times New Roman" w:cs="Times New Roman"/>
          <w:i/>
          <w:iCs/>
          <w:sz w:val="20"/>
          <w:szCs w:val="20"/>
        </w:rPr>
        <w:t xml:space="preserve"> hominis</w:t>
      </w:r>
      <w:r w:rsidR="005712B0">
        <w:rPr>
          <w:rFonts w:ascii="Times New Roman" w:hAnsi="Times New Roman" w:cs="Times New Roman"/>
          <w:sz w:val="20"/>
          <w:szCs w:val="20"/>
        </w:rPr>
        <w:t xml:space="preserve"> avec des prévalences de 1 % chacune</w:t>
      </w:r>
      <w:r w:rsidR="003236E6">
        <w:rPr>
          <w:rFonts w:ascii="Times New Roman" w:hAnsi="Times New Roman" w:cs="Times New Roman"/>
          <w:sz w:val="20"/>
          <w:szCs w:val="20"/>
        </w:rPr>
        <w:t xml:space="preserve"> (tableau I)</w:t>
      </w:r>
      <w:r w:rsidR="005712B0">
        <w:rPr>
          <w:rFonts w:ascii="Times New Roman" w:hAnsi="Times New Roman" w:cs="Times New Roman"/>
          <w:sz w:val="20"/>
          <w:szCs w:val="20"/>
        </w:rPr>
        <w:t>.</w:t>
      </w:r>
      <w:r w:rsidR="0083565B" w:rsidRPr="0083565B">
        <w:rPr>
          <w:rFonts w:ascii="Times New Roman" w:hAnsi="Times New Roman" w:cs="Times New Roman"/>
          <w:sz w:val="20"/>
          <w:szCs w:val="20"/>
        </w:rPr>
        <w:t xml:space="preserve"> </w:t>
      </w:r>
    </w:p>
    <w:p w14:paraId="48BABFA7" w14:textId="77777777" w:rsidR="00D5249F" w:rsidRDefault="00D5249F" w:rsidP="00D5249F">
      <w:pPr>
        <w:spacing w:after="200" w:line="240" w:lineRule="auto"/>
        <w:ind w:right="1" w:firstLine="708"/>
        <w:contextualSpacing/>
        <w:rPr>
          <w:rFonts w:ascii="Times New Roman" w:hAnsi="Times New Roman" w:cs="Times New Roman"/>
          <w:bCs/>
          <w:sz w:val="20"/>
          <w:szCs w:val="20"/>
        </w:rPr>
      </w:pPr>
    </w:p>
    <w:p w14:paraId="61BCD823" w14:textId="51E068CC" w:rsidR="00D5249F" w:rsidRPr="004B4869" w:rsidRDefault="00D5249F" w:rsidP="00D5249F">
      <w:pPr>
        <w:spacing w:after="200" w:line="240" w:lineRule="auto"/>
        <w:ind w:right="1"/>
        <w:contextualSpacing/>
        <w:rPr>
          <w:rFonts w:ascii="Times New Roman" w:hAnsi="Times New Roman" w:cs="Times New Roman"/>
          <w:bCs/>
          <w:sz w:val="20"/>
          <w:szCs w:val="20"/>
        </w:rPr>
      </w:pPr>
      <w:r w:rsidRPr="00D5249F">
        <w:rPr>
          <w:rFonts w:ascii="Times New Roman" w:hAnsi="Times New Roman" w:cs="Times New Roman"/>
          <w:b/>
          <w:sz w:val="20"/>
          <w:szCs w:val="20"/>
        </w:rPr>
        <w:t>Tableau I :</w:t>
      </w:r>
      <w:r>
        <w:rPr>
          <w:rFonts w:ascii="Times New Roman" w:hAnsi="Times New Roman" w:cs="Times New Roman"/>
          <w:bCs/>
          <w:sz w:val="20"/>
          <w:szCs w:val="20"/>
        </w:rPr>
        <w:t xml:space="preserve"> Diversité des taxons parasitaires inventoriés dans les selles des patients</w:t>
      </w:r>
    </w:p>
    <w:p w14:paraId="58E37387" w14:textId="77777777" w:rsidR="004634F6" w:rsidRDefault="004634F6" w:rsidP="00335359">
      <w:pPr>
        <w:spacing w:after="200" w:line="360" w:lineRule="auto"/>
        <w:ind w:right="1"/>
        <w:contextualSpacing/>
        <w:rPr>
          <w:rFonts w:ascii="Times New Roman" w:hAnsi="Times New Roman" w:cs="Times New Roman"/>
          <w:bCs/>
          <w:sz w:val="20"/>
          <w:szCs w:val="20"/>
        </w:rPr>
      </w:pPr>
    </w:p>
    <w:tbl>
      <w:tblPr>
        <w:tblStyle w:val="Grilledutableau"/>
        <w:tblpPr w:leftFromText="141" w:rightFromText="141" w:vertAnchor="page" w:horzAnchor="margin" w:tblpY="3001"/>
        <w:tblW w:w="8960" w:type="dxa"/>
        <w:tblBorders>
          <w:top w:val="thinThickSmallGap" w:sz="12" w:space="0" w:color="auto"/>
          <w:left w:val="none" w:sz="0" w:space="0" w:color="auto"/>
          <w:bottom w:val="thickThinSmallGap" w:sz="12" w:space="0" w:color="auto"/>
          <w:right w:val="none" w:sz="0" w:space="0" w:color="auto"/>
        </w:tblBorders>
        <w:tblLook w:val="04A0" w:firstRow="1" w:lastRow="0" w:firstColumn="1" w:lastColumn="0" w:noHBand="0" w:noVBand="1"/>
      </w:tblPr>
      <w:tblGrid>
        <w:gridCol w:w="3092"/>
        <w:gridCol w:w="3092"/>
        <w:gridCol w:w="2776"/>
      </w:tblGrid>
      <w:tr w:rsidR="00A875B4" w:rsidRPr="00F356A1" w14:paraId="07CB8826" w14:textId="77777777" w:rsidTr="004401BA">
        <w:trPr>
          <w:trHeight w:val="295"/>
        </w:trPr>
        <w:tc>
          <w:tcPr>
            <w:tcW w:w="3092" w:type="dxa"/>
            <w:tcBorders>
              <w:top w:val="thinThickSmallGap" w:sz="12" w:space="0" w:color="auto"/>
              <w:bottom w:val="double" w:sz="4" w:space="0" w:color="auto"/>
            </w:tcBorders>
            <w:vAlign w:val="center"/>
          </w:tcPr>
          <w:p w14:paraId="220DABA7" w14:textId="03840015" w:rsidR="00A875B4" w:rsidRDefault="005712B0" w:rsidP="00A875B4">
            <w:pPr>
              <w:jc w:val="center"/>
              <w:rPr>
                <w:rFonts w:ascii="Times New Roman" w:hAnsi="Times New Roman" w:cs="Times New Roman"/>
              </w:rPr>
            </w:pPr>
            <w:r>
              <w:rPr>
                <w:rFonts w:ascii="Times New Roman" w:hAnsi="Times New Roman" w:cs="Times New Roman"/>
              </w:rPr>
              <w:t>G</w:t>
            </w:r>
            <w:r w:rsidR="00EE5913">
              <w:rPr>
                <w:rFonts w:ascii="Times New Roman" w:hAnsi="Times New Roman" w:cs="Times New Roman"/>
              </w:rPr>
              <w:t>roupes</w:t>
            </w:r>
            <w:r w:rsidR="00A875B4">
              <w:rPr>
                <w:rFonts w:ascii="Times New Roman" w:hAnsi="Times New Roman" w:cs="Times New Roman"/>
              </w:rPr>
              <w:t xml:space="preserve"> parasitaires</w:t>
            </w:r>
          </w:p>
        </w:tc>
        <w:tc>
          <w:tcPr>
            <w:tcW w:w="3092" w:type="dxa"/>
            <w:tcBorders>
              <w:top w:val="thinThickSmallGap" w:sz="12" w:space="0" w:color="auto"/>
              <w:bottom w:val="double" w:sz="4" w:space="0" w:color="auto"/>
            </w:tcBorders>
            <w:vAlign w:val="center"/>
          </w:tcPr>
          <w:p w14:paraId="017ED8FF" w14:textId="77777777" w:rsidR="00A875B4" w:rsidRDefault="00A875B4" w:rsidP="00A875B4">
            <w:pPr>
              <w:jc w:val="center"/>
              <w:rPr>
                <w:rFonts w:ascii="Times New Roman" w:hAnsi="Times New Roman" w:cs="Times New Roman"/>
              </w:rPr>
            </w:pPr>
            <w:r>
              <w:rPr>
                <w:rFonts w:ascii="Times New Roman" w:hAnsi="Times New Roman" w:cs="Times New Roman"/>
              </w:rPr>
              <w:t xml:space="preserve">Espèces de </w:t>
            </w:r>
            <w:r w:rsidRPr="004B4869">
              <w:rPr>
                <w:rFonts w:ascii="Times New Roman" w:hAnsi="Times New Roman" w:cs="Times New Roman"/>
              </w:rPr>
              <w:t>Protozoa</w:t>
            </w:r>
            <w:r>
              <w:rPr>
                <w:rFonts w:ascii="Times New Roman" w:hAnsi="Times New Roman" w:cs="Times New Roman"/>
              </w:rPr>
              <w:t>ires</w:t>
            </w:r>
          </w:p>
        </w:tc>
        <w:tc>
          <w:tcPr>
            <w:tcW w:w="2776" w:type="dxa"/>
            <w:tcBorders>
              <w:top w:val="thinThickSmallGap" w:sz="12" w:space="0" w:color="auto"/>
              <w:bottom w:val="double" w:sz="4" w:space="0" w:color="auto"/>
            </w:tcBorders>
            <w:noWrap/>
            <w:vAlign w:val="center"/>
            <w:hideMark/>
          </w:tcPr>
          <w:p w14:paraId="7A57725E"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Prévalence ni</w:t>
            </w:r>
            <w:r>
              <w:rPr>
                <w:rFonts w:ascii="Times New Roman" w:hAnsi="Times New Roman" w:cs="Times New Roman"/>
              </w:rPr>
              <w:t xml:space="preserve"> </w:t>
            </w:r>
            <w:r w:rsidRPr="004B4869">
              <w:rPr>
                <w:rFonts w:ascii="Times New Roman" w:hAnsi="Times New Roman" w:cs="Times New Roman"/>
              </w:rPr>
              <w:t>(</w:t>
            </w:r>
            <w:r>
              <w:rPr>
                <w:rFonts w:ascii="Times New Roman" w:hAnsi="Times New Roman" w:cs="Times New Roman"/>
              </w:rPr>
              <w:t>Pi</w:t>
            </w:r>
            <w:r w:rsidRPr="004B4869">
              <w:rPr>
                <w:rFonts w:ascii="Times New Roman" w:hAnsi="Times New Roman" w:cs="Times New Roman"/>
              </w:rPr>
              <w:t>%)</w:t>
            </w:r>
          </w:p>
        </w:tc>
      </w:tr>
      <w:tr w:rsidR="00A875B4" w:rsidRPr="00F356A1" w14:paraId="36E85BFB" w14:textId="77777777" w:rsidTr="004401BA">
        <w:trPr>
          <w:trHeight w:val="302"/>
        </w:trPr>
        <w:tc>
          <w:tcPr>
            <w:tcW w:w="3092" w:type="dxa"/>
            <w:vMerge w:val="restart"/>
            <w:tcBorders>
              <w:top w:val="double" w:sz="4" w:space="0" w:color="auto"/>
            </w:tcBorders>
            <w:vAlign w:val="center"/>
          </w:tcPr>
          <w:p w14:paraId="2632CC88" w14:textId="77777777" w:rsidR="00A875B4" w:rsidRPr="004634F6" w:rsidRDefault="00A875B4" w:rsidP="00A875B4">
            <w:pPr>
              <w:jc w:val="center"/>
              <w:rPr>
                <w:rFonts w:ascii="Times New Roman" w:hAnsi="Times New Roman" w:cs="Times New Roman"/>
              </w:rPr>
            </w:pPr>
            <w:r>
              <w:rPr>
                <w:rFonts w:ascii="Times New Roman" w:hAnsi="Times New Roman" w:cs="Times New Roman"/>
              </w:rPr>
              <w:t>Amibes</w:t>
            </w:r>
          </w:p>
        </w:tc>
        <w:tc>
          <w:tcPr>
            <w:tcW w:w="3092" w:type="dxa"/>
            <w:tcBorders>
              <w:top w:val="double" w:sz="4" w:space="0" w:color="auto"/>
            </w:tcBorders>
            <w:vAlign w:val="center"/>
          </w:tcPr>
          <w:p w14:paraId="05DD5620"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i/>
                <w:iCs/>
              </w:rPr>
              <w:t>E</w:t>
            </w:r>
            <w:r>
              <w:rPr>
                <w:rFonts w:ascii="Times New Roman" w:hAnsi="Times New Roman" w:cs="Times New Roman"/>
                <w:i/>
                <w:iCs/>
              </w:rPr>
              <w:t>ntamoeba</w:t>
            </w:r>
            <w:r w:rsidRPr="004B4869">
              <w:rPr>
                <w:rFonts w:ascii="Times New Roman" w:hAnsi="Times New Roman" w:cs="Times New Roman"/>
                <w:i/>
                <w:iCs/>
              </w:rPr>
              <w:t xml:space="preserve"> histolytica</w:t>
            </w:r>
          </w:p>
        </w:tc>
        <w:tc>
          <w:tcPr>
            <w:tcW w:w="2776" w:type="dxa"/>
            <w:tcBorders>
              <w:top w:val="double" w:sz="4" w:space="0" w:color="auto"/>
            </w:tcBorders>
            <w:noWrap/>
            <w:vAlign w:val="center"/>
            <w:hideMark/>
          </w:tcPr>
          <w:p w14:paraId="173DBF80"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7(7%)</w:t>
            </w:r>
          </w:p>
        </w:tc>
      </w:tr>
      <w:tr w:rsidR="00A875B4" w:rsidRPr="00F356A1" w14:paraId="66D77B14" w14:textId="77777777" w:rsidTr="004401BA">
        <w:trPr>
          <w:trHeight w:val="302"/>
        </w:trPr>
        <w:tc>
          <w:tcPr>
            <w:tcW w:w="3092" w:type="dxa"/>
            <w:vMerge/>
          </w:tcPr>
          <w:p w14:paraId="0B1D74CB" w14:textId="77777777" w:rsidR="00A875B4" w:rsidRPr="004B4869" w:rsidRDefault="00A875B4" w:rsidP="00A875B4">
            <w:pPr>
              <w:rPr>
                <w:rFonts w:ascii="Times New Roman" w:hAnsi="Times New Roman" w:cs="Times New Roman"/>
                <w:i/>
                <w:iCs/>
              </w:rPr>
            </w:pPr>
          </w:p>
        </w:tc>
        <w:tc>
          <w:tcPr>
            <w:tcW w:w="3092" w:type="dxa"/>
            <w:vAlign w:val="center"/>
          </w:tcPr>
          <w:p w14:paraId="0416439A"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i/>
                <w:iCs/>
              </w:rPr>
              <w:t>E</w:t>
            </w:r>
            <w:r>
              <w:rPr>
                <w:rFonts w:ascii="Times New Roman" w:hAnsi="Times New Roman" w:cs="Times New Roman"/>
                <w:i/>
                <w:iCs/>
              </w:rPr>
              <w:t>ntamoeba</w:t>
            </w:r>
            <w:r w:rsidRPr="004B4869">
              <w:rPr>
                <w:rFonts w:ascii="Times New Roman" w:hAnsi="Times New Roman" w:cs="Times New Roman"/>
                <w:i/>
                <w:iCs/>
              </w:rPr>
              <w:t xml:space="preserve"> coli</w:t>
            </w:r>
          </w:p>
        </w:tc>
        <w:tc>
          <w:tcPr>
            <w:tcW w:w="2776" w:type="dxa"/>
            <w:noWrap/>
            <w:vAlign w:val="center"/>
            <w:hideMark/>
          </w:tcPr>
          <w:p w14:paraId="652C12BB"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6(6%)</w:t>
            </w:r>
          </w:p>
        </w:tc>
      </w:tr>
      <w:tr w:rsidR="00A875B4" w:rsidRPr="00F356A1" w14:paraId="68A2A995" w14:textId="77777777" w:rsidTr="004401BA">
        <w:trPr>
          <w:trHeight w:val="302"/>
        </w:trPr>
        <w:tc>
          <w:tcPr>
            <w:tcW w:w="3092" w:type="dxa"/>
            <w:vMerge/>
          </w:tcPr>
          <w:p w14:paraId="7399A4B9" w14:textId="77777777" w:rsidR="00A875B4" w:rsidRPr="004B4869" w:rsidRDefault="00A875B4" w:rsidP="00A875B4">
            <w:pPr>
              <w:rPr>
                <w:rFonts w:ascii="Times New Roman" w:hAnsi="Times New Roman" w:cs="Times New Roman"/>
                <w:i/>
                <w:iCs/>
              </w:rPr>
            </w:pPr>
          </w:p>
        </w:tc>
        <w:tc>
          <w:tcPr>
            <w:tcW w:w="3092" w:type="dxa"/>
            <w:vAlign w:val="center"/>
          </w:tcPr>
          <w:p w14:paraId="68515413" w14:textId="77777777" w:rsidR="00A875B4" w:rsidRPr="004B4869" w:rsidRDefault="00A875B4" w:rsidP="00A875B4">
            <w:pPr>
              <w:jc w:val="center"/>
              <w:rPr>
                <w:rFonts w:ascii="Times New Roman" w:hAnsi="Times New Roman" w:cs="Times New Roman"/>
              </w:rPr>
            </w:pPr>
            <w:proofErr w:type="spellStart"/>
            <w:r w:rsidRPr="004B4869">
              <w:rPr>
                <w:rFonts w:ascii="Times New Roman" w:hAnsi="Times New Roman" w:cs="Times New Roman"/>
                <w:i/>
                <w:iCs/>
              </w:rPr>
              <w:t>E</w:t>
            </w:r>
            <w:r>
              <w:rPr>
                <w:rFonts w:ascii="Times New Roman" w:hAnsi="Times New Roman" w:cs="Times New Roman"/>
                <w:i/>
                <w:iCs/>
              </w:rPr>
              <w:t>ndolimax</w:t>
            </w:r>
            <w:proofErr w:type="spellEnd"/>
            <w:r w:rsidRPr="004B4869">
              <w:rPr>
                <w:rFonts w:ascii="Times New Roman" w:hAnsi="Times New Roman" w:cs="Times New Roman"/>
                <w:i/>
                <w:iCs/>
              </w:rPr>
              <w:t xml:space="preserve"> nana</w:t>
            </w:r>
          </w:p>
        </w:tc>
        <w:tc>
          <w:tcPr>
            <w:tcW w:w="2776" w:type="dxa"/>
            <w:noWrap/>
            <w:vAlign w:val="center"/>
            <w:hideMark/>
          </w:tcPr>
          <w:p w14:paraId="13135B4F"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2(2</w:t>
            </w:r>
            <w:r>
              <w:rPr>
                <w:rFonts w:ascii="Times New Roman" w:hAnsi="Times New Roman" w:cs="Times New Roman"/>
              </w:rPr>
              <w:t xml:space="preserve"> </w:t>
            </w:r>
            <w:r w:rsidRPr="004B4869">
              <w:rPr>
                <w:rFonts w:ascii="Times New Roman" w:hAnsi="Times New Roman" w:cs="Times New Roman"/>
              </w:rPr>
              <w:t>%)</w:t>
            </w:r>
          </w:p>
        </w:tc>
      </w:tr>
      <w:tr w:rsidR="00A875B4" w:rsidRPr="00F356A1" w14:paraId="186CB540" w14:textId="77777777" w:rsidTr="004401BA">
        <w:trPr>
          <w:trHeight w:val="302"/>
        </w:trPr>
        <w:tc>
          <w:tcPr>
            <w:tcW w:w="3092" w:type="dxa"/>
            <w:vMerge w:val="restart"/>
            <w:vAlign w:val="center"/>
          </w:tcPr>
          <w:p w14:paraId="4350A8B2" w14:textId="57E14A19" w:rsidR="00A875B4" w:rsidRPr="004634F6" w:rsidRDefault="00A875B4" w:rsidP="00A875B4">
            <w:pPr>
              <w:jc w:val="center"/>
              <w:rPr>
                <w:rFonts w:ascii="Times New Roman" w:hAnsi="Times New Roman" w:cs="Times New Roman"/>
              </w:rPr>
            </w:pPr>
            <w:r w:rsidRPr="004634F6">
              <w:rPr>
                <w:rFonts w:ascii="Times New Roman" w:hAnsi="Times New Roman" w:cs="Times New Roman"/>
              </w:rPr>
              <w:t>Sporozoaire</w:t>
            </w:r>
            <w:r w:rsidR="00E63E9B">
              <w:rPr>
                <w:rFonts w:ascii="Times New Roman" w:hAnsi="Times New Roman" w:cs="Times New Roman"/>
              </w:rPr>
              <w:t>s</w:t>
            </w:r>
          </w:p>
        </w:tc>
        <w:tc>
          <w:tcPr>
            <w:tcW w:w="3092" w:type="dxa"/>
            <w:vAlign w:val="center"/>
          </w:tcPr>
          <w:p w14:paraId="0864A044" w14:textId="77777777" w:rsidR="00A875B4" w:rsidRPr="004B4869" w:rsidRDefault="00A875B4" w:rsidP="00A875B4">
            <w:pPr>
              <w:jc w:val="center"/>
              <w:rPr>
                <w:rFonts w:ascii="Times New Roman" w:hAnsi="Times New Roman" w:cs="Times New Roman"/>
              </w:rPr>
            </w:pPr>
            <w:proofErr w:type="spellStart"/>
            <w:r w:rsidRPr="004B4869">
              <w:rPr>
                <w:rFonts w:ascii="Times New Roman" w:hAnsi="Times New Roman" w:cs="Times New Roman"/>
                <w:i/>
                <w:iCs/>
              </w:rPr>
              <w:t>Cryptosporidium</w:t>
            </w:r>
            <w:proofErr w:type="spellEnd"/>
            <w:r w:rsidRPr="004B4869">
              <w:rPr>
                <w:rFonts w:ascii="Times New Roman" w:hAnsi="Times New Roman" w:cs="Times New Roman"/>
                <w:i/>
                <w:iCs/>
              </w:rPr>
              <w:t xml:space="preserve"> </w:t>
            </w:r>
            <w:proofErr w:type="spellStart"/>
            <w:r w:rsidRPr="004B4869">
              <w:rPr>
                <w:rFonts w:ascii="Times New Roman" w:hAnsi="Times New Roman" w:cs="Times New Roman"/>
              </w:rPr>
              <w:t>sp</w:t>
            </w:r>
            <w:r>
              <w:rPr>
                <w:rFonts w:ascii="Times New Roman" w:hAnsi="Times New Roman" w:cs="Times New Roman"/>
              </w:rPr>
              <w:t>p</w:t>
            </w:r>
            <w:proofErr w:type="spellEnd"/>
          </w:p>
        </w:tc>
        <w:tc>
          <w:tcPr>
            <w:tcW w:w="2776" w:type="dxa"/>
            <w:noWrap/>
            <w:vAlign w:val="center"/>
            <w:hideMark/>
          </w:tcPr>
          <w:p w14:paraId="1764FDE3"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20(20</w:t>
            </w:r>
            <w:r>
              <w:rPr>
                <w:rFonts w:ascii="Times New Roman" w:hAnsi="Times New Roman" w:cs="Times New Roman"/>
              </w:rPr>
              <w:t xml:space="preserve"> </w:t>
            </w:r>
            <w:r w:rsidRPr="004B4869">
              <w:rPr>
                <w:rFonts w:ascii="Times New Roman" w:hAnsi="Times New Roman" w:cs="Times New Roman"/>
              </w:rPr>
              <w:t>%)</w:t>
            </w:r>
          </w:p>
        </w:tc>
      </w:tr>
      <w:tr w:rsidR="00A875B4" w:rsidRPr="00F356A1" w14:paraId="78A8A772" w14:textId="77777777" w:rsidTr="004401BA">
        <w:trPr>
          <w:trHeight w:val="302"/>
        </w:trPr>
        <w:tc>
          <w:tcPr>
            <w:tcW w:w="3092" w:type="dxa"/>
            <w:vMerge/>
          </w:tcPr>
          <w:p w14:paraId="1D720C2E" w14:textId="77777777" w:rsidR="00A875B4" w:rsidRPr="004634F6" w:rsidRDefault="00A875B4" w:rsidP="00A875B4">
            <w:pPr>
              <w:rPr>
                <w:rFonts w:ascii="Times New Roman" w:hAnsi="Times New Roman" w:cs="Times New Roman"/>
              </w:rPr>
            </w:pPr>
          </w:p>
        </w:tc>
        <w:tc>
          <w:tcPr>
            <w:tcW w:w="3092" w:type="dxa"/>
            <w:vAlign w:val="center"/>
          </w:tcPr>
          <w:p w14:paraId="3B49EF78" w14:textId="77777777" w:rsidR="00A875B4" w:rsidRPr="004B4869" w:rsidRDefault="00A875B4" w:rsidP="00A875B4">
            <w:pPr>
              <w:jc w:val="center"/>
              <w:rPr>
                <w:rFonts w:ascii="Times New Roman" w:hAnsi="Times New Roman" w:cs="Times New Roman"/>
                <w:i/>
                <w:iCs/>
              </w:rPr>
            </w:pPr>
            <w:proofErr w:type="spellStart"/>
            <w:r>
              <w:rPr>
                <w:rFonts w:ascii="Times New Roman" w:hAnsi="Times New Roman" w:cs="Times New Roman"/>
                <w:i/>
                <w:iCs/>
              </w:rPr>
              <w:t>Cytoisospora</w:t>
            </w:r>
            <w:proofErr w:type="spellEnd"/>
            <w:r w:rsidRPr="004B4869">
              <w:rPr>
                <w:rFonts w:ascii="Times New Roman" w:hAnsi="Times New Roman" w:cs="Times New Roman"/>
                <w:i/>
                <w:iCs/>
              </w:rPr>
              <w:t xml:space="preserve"> belli</w:t>
            </w:r>
          </w:p>
        </w:tc>
        <w:tc>
          <w:tcPr>
            <w:tcW w:w="2776" w:type="dxa"/>
            <w:noWrap/>
            <w:vAlign w:val="center"/>
          </w:tcPr>
          <w:p w14:paraId="1E748F42"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8(8%)</w:t>
            </w:r>
          </w:p>
        </w:tc>
      </w:tr>
      <w:tr w:rsidR="00A875B4" w:rsidRPr="00F356A1" w14:paraId="4D90E0F7" w14:textId="77777777" w:rsidTr="004401BA">
        <w:trPr>
          <w:trHeight w:val="302"/>
        </w:trPr>
        <w:tc>
          <w:tcPr>
            <w:tcW w:w="3092" w:type="dxa"/>
            <w:vMerge/>
          </w:tcPr>
          <w:p w14:paraId="792CC3C3" w14:textId="77777777" w:rsidR="00A875B4" w:rsidRPr="004634F6" w:rsidRDefault="00A875B4" w:rsidP="00A875B4">
            <w:pPr>
              <w:rPr>
                <w:rFonts w:ascii="Times New Roman" w:hAnsi="Times New Roman" w:cs="Times New Roman"/>
              </w:rPr>
            </w:pPr>
          </w:p>
        </w:tc>
        <w:tc>
          <w:tcPr>
            <w:tcW w:w="3092" w:type="dxa"/>
            <w:vAlign w:val="center"/>
          </w:tcPr>
          <w:p w14:paraId="455EF9B7" w14:textId="77777777" w:rsidR="00A875B4" w:rsidRPr="004B4869" w:rsidRDefault="00A875B4" w:rsidP="00A875B4">
            <w:pPr>
              <w:jc w:val="center"/>
              <w:rPr>
                <w:rFonts w:ascii="Times New Roman" w:hAnsi="Times New Roman" w:cs="Times New Roman"/>
              </w:rPr>
            </w:pPr>
            <w:proofErr w:type="spellStart"/>
            <w:r w:rsidRPr="004B4869">
              <w:rPr>
                <w:rFonts w:ascii="Times New Roman" w:hAnsi="Times New Roman" w:cs="Times New Roman"/>
                <w:i/>
                <w:iCs/>
              </w:rPr>
              <w:t>C</w:t>
            </w:r>
            <w:r>
              <w:rPr>
                <w:rFonts w:ascii="Times New Roman" w:hAnsi="Times New Roman" w:cs="Times New Roman"/>
                <w:i/>
                <w:iCs/>
              </w:rPr>
              <w:t>yclospora</w:t>
            </w:r>
            <w:proofErr w:type="spellEnd"/>
            <w:r w:rsidRPr="004B4869">
              <w:rPr>
                <w:rFonts w:ascii="Times New Roman" w:hAnsi="Times New Roman" w:cs="Times New Roman"/>
                <w:i/>
                <w:iCs/>
              </w:rPr>
              <w:t xml:space="preserve"> </w:t>
            </w:r>
            <w:proofErr w:type="spellStart"/>
            <w:r w:rsidRPr="004B4869">
              <w:rPr>
                <w:rFonts w:ascii="Times New Roman" w:hAnsi="Times New Roman" w:cs="Times New Roman"/>
                <w:i/>
                <w:iCs/>
              </w:rPr>
              <w:t>cay</w:t>
            </w:r>
            <w:r>
              <w:rPr>
                <w:rFonts w:ascii="Times New Roman" w:hAnsi="Times New Roman" w:cs="Times New Roman"/>
                <w:i/>
                <w:iCs/>
              </w:rPr>
              <w:t>e</w:t>
            </w:r>
            <w:r w:rsidRPr="004B4869">
              <w:rPr>
                <w:rFonts w:ascii="Times New Roman" w:hAnsi="Times New Roman" w:cs="Times New Roman"/>
                <w:i/>
                <w:iCs/>
              </w:rPr>
              <w:t>t</w:t>
            </w:r>
            <w:r>
              <w:rPr>
                <w:rFonts w:ascii="Times New Roman" w:hAnsi="Times New Roman" w:cs="Times New Roman"/>
                <w:i/>
                <w:iCs/>
              </w:rPr>
              <w:t>a</w:t>
            </w:r>
            <w:r w:rsidRPr="004B4869">
              <w:rPr>
                <w:rFonts w:ascii="Times New Roman" w:hAnsi="Times New Roman" w:cs="Times New Roman"/>
                <w:i/>
                <w:iCs/>
              </w:rPr>
              <w:t>nensis</w:t>
            </w:r>
            <w:proofErr w:type="spellEnd"/>
          </w:p>
        </w:tc>
        <w:tc>
          <w:tcPr>
            <w:tcW w:w="2776" w:type="dxa"/>
            <w:noWrap/>
            <w:vAlign w:val="center"/>
          </w:tcPr>
          <w:p w14:paraId="679EAE48"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12(12%)</w:t>
            </w:r>
          </w:p>
        </w:tc>
      </w:tr>
      <w:tr w:rsidR="00A875B4" w:rsidRPr="00F356A1" w14:paraId="4B1A1E33" w14:textId="77777777" w:rsidTr="004401BA">
        <w:trPr>
          <w:trHeight w:val="302"/>
        </w:trPr>
        <w:tc>
          <w:tcPr>
            <w:tcW w:w="3092" w:type="dxa"/>
            <w:vMerge w:val="restart"/>
            <w:vAlign w:val="center"/>
          </w:tcPr>
          <w:p w14:paraId="4A133148" w14:textId="77777777" w:rsidR="00A875B4" w:rsidRPr="004634F6" w:rsidRDefault="00A875B4" w:rsidP="00A875B4">
            <w:pPr>
              <w:jc w:val="center"/>
              <w:rPr>
                <w:rFonts w:ascii="Times New Roman" w:hAnsi="Times New Roman" w:cs="Times New Roman"/>
              </w:rPr>
            </w:pPr>
            <w:r w:rsidRPr="004634F6">
              <w:rPr>
                <w:rFonts w:ascii="Times New Roman" w:hAnsi="Times New Roman" w:cs="Times New Roman"/>
              </w:rPr>
              <w:t>Flagell</w:t>
            </w:r>
            <w:r>
              <w:rPr>
                <w:rFonts w:ascii="Times New Roman" w:hAnsi="Times New Roman" w:cs="Times New Roman"/>
              </w:rPr>
              <w:t>é</w:t>
            </w:r>
            <w:r w:rsidRPr="004634F6">
              <w:rPr>
                <w:rFonts w:ascii="Times New Roman" w:hAnsi="Times New Roman" w:cs="Times New Roman"/>
              </w:rPr>
              <w:t>s</w:t>
            </w:r>
          </w:p>
        </w:tc>
        <w:tc>
          <w:tcPr>
            <w:tcW w:w="3092" w:type="dxa"/>
            <w:vAlign w:val="center"/>
          </w:tcPr>
          <w:p w14:paraId="5D5670EB" w14:textId="77777777" w:rsidR="00A875B4" w:rsidRPr="004B4869" w:rsidRDefault="00A875B4" w:rsidP="00A875B4">
            <w:pPr>
              <w:jc w:val="center"/>
              <w:rPr>
                <w:rFonts w:ascii="Times New Roman" w:hAnsi="Times New Roman" w:cs="Times New Roman"/>
              </w:rPr>
            </w:pPr>
            <w:proofErr w:type="spellStart"/>
            <w:r w:rsidRPr="004B4869">
              <w:rPr>
                <w:rFonts w:ascii="Times New Roman" w:hAnsi="Times New Roman" w:cs="Times New Roman"/>
                <w:i/>
                <w:iCs/>
              </w:rPr>
              <w:t>C</w:t>
            </w:r>
            <w:r>
              <w:rPr>
                <w:rFonts w:ascii="Times New Roman" w:hAnsi="Times New Roman" w:cs="Times New Roman"/>
                <w:i/>
                <w:iCs/>
              </w:rPr>
              <w:t>hilomastix</w:t>
            </w:r>
            <w:proofErr w:type="spellEnd"/>
            <w:r w:rsidRPr="004B4869">
              <w:rPr>
                <w:rFonts w:ascii="Times New Roman" w:hAnsi="Times New Roman" w:cs="Times New Roman"/>
                <w:i/>
                <w:iCs/>
              </w:rPr>
              <w:t xml:space="preserve"> </w:t>
            </w:r>
            <w:proofErr w:type="spellStart"/>
            <w:r w:rsidRPr="004B4869">
              <w:rPr>
                <w:rFonts w:ascii="Times New Roman" w:hAnsi="Times New Roman" w:cs="Times New Roman"/>
                <w:i/>
                <w:iCs/>
              </w:rPr>
              <w:t>mesnili</w:t>
            </w:r>
            <w:proofErr w:type="spellEnd"/>
          </w:p>
        </w:tc>
        <w:tc>
          <w:tcPr>
            <w:tcW w:w="2776" w:type="dxa"/>
            <w:noWrap/>
            <w:vAlign w:val="center"/>
            <w:hideMark/>
          </w:tcPr>
          <w:p w14:paraId="5836D870"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5(5%)</w:t>
            </w:r>
          </w:p>
        </w:tc>
      </w:tr>
      <w:tr w:rsidR="00A875B4" w:rsidRPr="00F356A1" w14:paraId="727980FE" w14:textId="77777777" w:rsidTr="004401BA">
        <w:trPr>
          <w:trHeight w:val="292"/>
        </w:trPr>
        <w:tc>
          <w:tcPr>
            <w:tcW w:w="3092" w:type="dxa"/>
            <w:vMerge/>
          </w:tcPr>
          <w:p w14:paraId="44055861" w14:textId="77777777" w:rsidR="00A875B4" w:rsidRPr="004634F6" w:rsidRDefault="00A875B4" w:rsidP="00A875B4">
            <w:pPr>
              <w:rPr>
                <w:rFonts w:ascii="Times New Roman" w:hAnsi="Times New Roman" w:cs="Times New Roman"/>
              </w:rPr>
            </w:pPr>
          </w:p>
        </w:tc>
        <w:tc>
          <w:tcPr>
            <w:tcW w:w="3092" w:type="dxa"/>
            <w:vAlign w:val="center"/>
          </w:tcPr>
          <w:p w14:paraId="1C1C5084"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i/>
                <w:iCs/>
              </w:rPr>
              <w:t>G</w:t>
            </w:r>
            <w:r>
              <w:rPr>
                <w:rFonts w:ascii="Times New Roman" w:hAnsi="Times New Roman" w:cs="Times New Roman"/>
                <w:i/>
                <w:iCs/>
              </w:rPr>
              <w:t>iardia</w:t>
            </w:r>
            <w:r w:rsidRPr="004B4869">
              <w:rPr>
                <w:rFonts w:ascii="Times New Roman" w:hAnsi="Times New Roman" w:cs="Times New Roman"/>
                <w:i/>
                <w:iCs/>
              </w:rPr>
              <w:t xml:space="preserve"> </w:t>
            </w:r>
            <w:proofErr w:type="spellStart"/>
            <w:r w:rsidRPr="004B4869">
              <w:rPr>
                <w:rFonts w:ascii="Times New Roman" w:hAnsi="Times New Roman" w:cs="Times New Roman"/>
                <w:i/>
                <w:iCs/>
              </w:rPr>
              <w:t>intestinalis</w:t>
            </w:r>
            <w:proofErr w:type="spellEnd"/>
          </w:p>
        </w:tc>
        <w:tc>
          <w:tcPr>
            <w:tcW w:w="2776" w:type="dxa"/>
            <w:noWrap/>
            <w:vAlign w:val="center"/>
            <w:hideMark/>
          </w:tcPr>
          <w:p w14:paraId="0549922D"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5(5%)</w:t>
            </w:r>
          </w:p>
        </w:tc>
      </w:tr>
      <w:tr w:rsidR="00A875B4" w:rsidRPr="00F356A1" w14:paraId="59D4C14F" w14:textId="77777777" w:rsidTr="004401BA">
        <w:trPr>
          <w:trHeight w:val="292"/>
        </w:trPr>
        <w:tc>
          <w:tcPr>
            <w:tcW w:w="3092" w:type="dxa"/>
            <w:vAlign w:val="center"/>
          </w:tcPr>
          <w:p w14:paraId="3A567667" w14:textId="77777777" w:rsidR="00A875B4" w:rsidRPr="004634F6" w:rsidRDefault="00A875B4" w:rsidP="00A875B4">
            <w:pPr>
              <w:jc w:val="center"/>
              <w:rPr>
                <w:rFonts w:ascii="Times New Roman" w:hAnsi="Times New Roman" w:cs="Times New Roman"/>
              </w:rPr>
            </w:pPr>
            <w:r>
              <w:rPr>
                <w:rFonts w:ascii="Times New Roman" w:hAnsi="Times New Roman" w:cs="Times New Roman"/>
              </w:rPr>
              <w:t>Blastocystes</w:t>
            </w:r>
          </w:p>
        </w:tc>
        <w:tc>
          <w:tcPr>
            <w:tcW w:w="3092" w:type="dxa"/>
            <w:vAlign w:val="center"/>
          </w:tcPr>
          <w:p w14:paraId="22091713" w14:textId="77777777" w:rsidR="00A875B4" w:rsidRPr="004B4869" w:rsidRDefault="00A875B4" w:rsidP="00A875B4">
            <w:pPr>
              <w:jc w:val="center"/>
              <w:rPr>
                <w:rFonts w:ascii="Times New Roman" w:hAnsi="Times New Roman" w:cs="Times New Roman"/>
              </w:rPr>
            </w:pPr>
            <w:proofErr w:type="spellStart"/>
            <w:r w:rsidRPr="004B4869">
              <w:rPr>
                <w:rFonts w:ascii="Times New Roman" w:hAnsi="Times New Roman" w:cs="Times New Roman"/>
                <w:i/>
                <w:iCs/>
              </w:rPr>
              <w:t>B</w:t>
            </w:r>
            <w:r>
              <w:rPr>
                <w:rFonts w:ascii="Times New Roman" w:hAnsi="Times New Roman" w:cs="Times New Roman"/>
                <w:i/>
                <w:iCs/>
              </w:rPr>
              <w:t>lastocystis</w:t>
            </w:r>
            <w:proofErr w:type="spellEnd"/>
            <w:r w:rsidRPr="004B4869">
              <w:rPr>
                <w:rFonts w:ascii="Times New Roman" w:hAnsi="Times New Roman" w:cs="Times New Roman"/>
                <w:i/>
                <w:iCs/>
              </w:rPr>
              <w:t xml:space="preserve"> hominis</w:t>
            </w:r>
          </w:p>
        </w:tc>
        <w:tc>
          <w:tcPr>
            <w:tcW w:w="2776" w:type="dxa"/>
            <w:noWrap/>
            <w:vAlign w:val="center"/>
            <w:hideMark/>
          </w:tcPr>
          <w:p w14:paraId="51C6FC95"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1(1%)</w:t>
            </w:r>
          </w:p>
        </w:tc>
      </w:tr>
      <w:tr w:rsidR="00A875B4" w:rsidRPr="00F356A1" w14:paraId="12655C55" w14:textId="77777777" w:rsidTr="004401BA">
        <w:trPr>
          <w:trHeight w:val="292"/>
        </w:trPr>
        <w:tc>
          <w:tcPr>
            <w:tcW w:w="3092" w:type="dxa"/>
            <w:vAlign w:val="center"/>
          </w:tcPr>
          <w:p w14:paraId="5208E417" w14:textId="77777777" w:rsidR="00A875B4" w:rsidRDefault="00A875B4" w:rsidP="00A875B4">
            <w:pPr>
              <w:jc w:val="center"/>
              <w:rPr>
                <w:rFonts w:ascii="Times New Roman" w:hAnsi="Times New Roman" w:cs="Times New Roman"/>
              </w:rPr>
            </w:pPr>
            <w:r>
              <w:rPr>
                <w:rFonts w:ascii="Times New Roman" w:hAnsi="Times New Roman" w:cs="Times New Roman"/>
              </w:rPr>
              <w:t>Microsporidies</w:t>
            </w:r>
          </w:p>
        </w:tc>
        <w:tc>
          <w:tcPr>
            <w:tcW w:w="3092" w:type="dxa"/>
            <w:vAlign w:val="center"/>
          </w:tcPr>
          <w:p w14:paraId="3A2331E1" w14:textId="77777777" w:rsidR="00A875B4" w:rsidRPr="004B4869" w:rsidRDefault="00A875B4" w:rsidP="00A875B4">
            <w:pPr>
              <w:jc w:val="center"/>
              <w:rPr>
                <w:rFonts w:ascii="Times New Roman" w:hAnsi="Times New Roman" w:cs="Times New Roman"/>
                <w:i/>
                <w:iCs/>
              </w:rPr>
            </w:pPr>
            <w:proofErr w:type="spellStart"/>
            <w:r w:rsidRPr="004B4869">
              <w:rPr>
                <w:rFonts w:ascii="Times New Roman" w:hAnsi="Times New Roman" w:cs="Times New Roman"/>
                <w:i/>
                <w:iCs/>
              </w:rPr>
              <w:t>Microsporidium</w:t>
            </w:r>
            <w:proofErr w:type="spellEnd"/>
            <w:r w:rsidRPr="004B4869">
              <w:rPr>
                <w:rFonts w:ascii="Times New Roman" w:hAnsi="Times New Roman" w:cs="Times New Roman"/>
                <w:i/>
                <w:iCs/>
              </w:rPr>
              <w:t xml:space="preserve"> </w:t>
            </w:r>
            <w:proofErr w:type="spellStart"/>
            <w:r w:rsidRPr="004B4869">
              <w:rPr>
                <w:rFonts w:ascii="Times New Roman" w:hAnsi="Times New Roman" w:cs="Times New Roman"/>
              </w:rPr>
              <w:t>sp</w:t>
            </w:r>
            <w:r>
              <w:rPr>
                <w:rFonts w:ascii="Times New Roman" w:hAnsi="Times New Roman" w:cs="Times New Roman"/>
              </w:rPr>
              <w:t>p</w:t>
            </w:r>
            <w:proofErr w:type="spellEnd"/>
          </w:p>
        </w:tc>
        <w:tc>
          <w:tcPr>
            <w:tcW w:w="2776" w:type="dxa"/>
            <w:noWrap/>
            <w:vAlign w:val="center"/>
          </w:tcPr>
          <w:p w14:paraId="733D5150"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8(8%)</w:t>
            </w:r>
          </w:p>
        </w:tc>
      </w:tr>
      <w:tr w:rsidR="00A875B4" w:rsidRPr="00F356A1" w14:paraId="6FD141C8" w14:textId="77777777" w:rsidTr="004401BA">
        <w:trPr>
          <w:trHeight w:val="292"/>
        </w:trPr>
        <w:tc>
          <w:tcPr>
            <w:tcW w:w="3092" w:type="dxa"/>
            <w:vAlign w:val="center"/>
          </w:tcPr>
          <w:p w14:paraId="5593DC81" w14:textId="77777777" w:rsidR="00A875B4" w:rsidRPr="004634F6" w:rsidRDefault="00A875B4" w:rsidP="00A875B4">
            <w:pPr>
              <w:jc w:val="center"/>
              <w:rPr>
                <w:rFonts w:ascii="Times New Roman" w:hAnsi="Times New Roman" w:cs="Times New Roman"/>
              </w:rPr>
            </w:pPr>
            <w:r w:rsidRPr="004634F6">
              <w:rPr>
                <w:rFonts w:ascii="Times New Roman" w:hAnsi="Times New Roman" w:cs="Times New Roman"/>
              </w:rPr>
              <w:t>Ciliés</w:t>
            </w:r>
          </w:p>
        </w:tc>
        <w:tc>
          <w:tcPr>
            <w:tcW w:w="3092" w:type="dxa"/>
            <w:vAlign w:val="center"/>
          </w:tcPr>
          <w:p w14:paraId="247F2079" w14:textId="77777777" w:rsidR="00A875B4" w:rsidRPr="004B4869" w:rsidRDefault="00A875B4" w:rsidP="00A875B4">
            <w:pPr>
              <w:jc w:val="center"/>
              <w:rPr>
                <w:rFonts w:ascii="Times New Roman" w:hAnsi="Times New Roman" w:cs="Times New Roman"/>
              </w:rPr>
            </w:pPr>
            <w:proofErr w:type="spellStart"/>
            <w:r w:rsidRPr="004B4869">
              <w:rPr>
                <w:rFonts w:ascii="Times New Roman" w:hAnsi="Times New Roman" w:cs="Times New Roman"/>
                <w:i/>
                <w:iCs/>
              </w:rPr>
              <w:t>B</w:t>
            </w:r>
            <w:r>
              <w:rPr>
                <w:rFonts w:ascii="Times New Roman" w:hAnsi="Times New Roman" w:cs="Times New Roman"/>
                <w:i/>
                <w:iCs/>
              </w:rPr>
              <w:t>alantidium</w:t>
            </w:r>
            <w:proofErr w:type="spellEnd"/>
            <w:r w:rsidRPr="004B4869">
              <w:rPr>
                <w:rFonts w:ascii="Times New Roman" w:hAnsi="Times New Roman" w:cs="Times New Roman"/>
                <w:i/>
                <w:iCs/>
              </w:rPr>
              <w:t xml:space="preserve"> coli</w:t>
            </w:r>
          </w:p>
        </w:tc>
        <w:tc>
          <w:tcPr>
            <w:tcW w:w="2776" w:type="dxa"/>
            <w:noWrap/>
            <w:vAlign w:val="center"/>
            <w:hideMark/>
          </w:tcPr>
          <w:p w14:paraId="3C0D931B" w14:textId="77777777" w:rsidR="00A875B4" w:rsidRPr="004B4869" w:rsidRDefault="00A875B4" w:rsidP="00A875B4">
            <w:pPr>
              <w:jc w:val="center"/>
              <w:rPr>
                <w:rFonts w:ascii="Times New Roman" w:hAnsi="Times New Roman" w:cs="Times New Roman"/>
              </w:rPr>
            </w:pPr>
            <w:r w:rsidRPr="004B4869">
              <w:rPr>
                <w:rFonts w:ascii="Times New Roman" w:hAnsi="Times New Roman" w:cs="Times New Roman"/>
              </w:rPr>
              <w:t>1(1%)</w:t>
            </w:r>
          </w:p>
        </w:tc>
      </w:tr>
    </w:tbl>
    <w:p w14:paraId="513EC40E" w14:textId="28C8FA80" w:rsidR="005A436A" w:rsidRPr="005A436A" w:rsidRDefault="005A436A" w:rsidP="00335359">
      <w:pPr>
        <w:spacing w:after="200" w:line="360" w:lineRule="auto"/>
        <w:ind w:right="1"/>
        <w:contextualSpacing/>
        <w:rPr>
          <w:rFonts w:ascii="Times New Roman" w:hAnsi="Times New Roman" w:cs="Times New Roman"/>
          <w:bCs/>
          <w:sz w:val="20"/>
          <w:szCs w:val="20"/>
        </w:rPr>
      </w:pPr>
      <w:r w:rsidRPr="004B4869">
        <w:rPr>
          <w:rFonts w:ascii="Times New Roman" w:hAnsi="Times New Roman" w:cs="Times New Roman"/>
          <w:bCs/>
          <w:sz w:val="20"/>
          <w:szCs w:val="20"/>
        </w:rPr>
        <w:t>ni : nombre de personnes infestées par l’espèce i</w:t>
      </w:r>
      <w:r>
        <w:rPr>
          <w:rFonts w:ascii="Times New Roman" w:hAnsi="Times New Roman" w:cs="Times New Roman"/>
          <w:bCs/>
          <w:sz w:val="20"/>
          <w:szCs w:val="20"/>
        </w:rPr>
        <w:t> ; Pi : prévalence de l’espèce i</w:t>
      </w:r>
    </w:p>
    <w:p w14:paraId="566B1ED5" w14:textId="49237B2E" w:rsidR="00497ABA" w:rsidRDefault="003B046A" w:rsidP="003B046A">
      <w:pPr>
        <w:spacing w:line="276" w:lineRule="auto"/>
        <w:ind w:firstLine="567"/>
        <w:jc w:val="both"/>
        <w:rPr>
          <w:rFonts w:ascii="Times New Roman" w:eastAsia="Calibri" w:hAnsi="Times New Roman" w:cs="Times New Roman"/>
          <w:sz w:val="20"/>
          <w:szCs w:val="20"/>
          <w:lang w:val="fr-CM" w:eastAsia="fr-FR"/>
        </w:rPr>
      </w:pPr>
      <w:r w:rsidRPr="00F3649D">
        <w:rPr>
          <w:rFonts w:ascii="Times New Roman" w:eastAsia="Calibri" w:hAnsi="Times New Roman" w:cs="Times New Roman"/>
          <w:sz w:val="20"/>
          <w:szCs w:val="20"/>
          <w:lang w:val="fr-CM" w:eastAsia="fr-FR"/>
        </w:rPr>
        <w:t>Parmi les 100 personnes examinées, 48 étaient de sexe femelle et 52 de sexe mâle. Le taux d’infestation</w:t>
      </w:r>
      <w:r w:rsidR="00F3649D">
        <w:rPr>
          <w:rFonts w:ascii="Times New Roman" w:eastAsia="Calibri" w:hAnsi="Times New Roman" w:cs="Times New Roman"/>
          <w:sz w:val="20"/>
          <w:szCs w:val="20"/>
          <w:lang w:val="fr-CM" w:eastAsia="fr-FR"/>
        </w:rPr>
        <w:t>, bin qu’élevé</w:t>
      </w:r>
      <w:r w:rsidRPr="00F3649D">
        <w:rPr>
          <w:rFonts w:ascii="Times New Roman" w:eastAsia="Calibri" w:hAnsi="Times New Roman" w:cs="Times New Roman"/>
          <w:sz w:val="20"/>
          <w:szCs w:val="20"/>
          <w:lang w:val="fr-CM" w:eastAsia="fr-FR"/>
        </w:rPr>
        <w:t xml:space="preserve"> chez les mâles</w:t>
      </w:r>
      <w:r w:rsidR="00AE69E0">
        <w:rPr>
          <w:rFonts w:ascii="Times New Roman" w:eastAsia="Calibri" w:hAnsi="Times New Roman" w:cs="Times New Roman"/>
          <w:sz w:val="20"/>
          <w:szCs w:val="20"/>
          <w:lang w:val="fr-CM" w:eastAsia="fr-FR"/>
        </w:rPr>
        <w:t xml:space="preserve"> (40, 38%) , bien qu’étant plus élevé, </w:t>
      </w:r>
      <w:r w:rsidR="00F3649D">
        <w:rPr>
          <w:rFonts w:ascii="Times New Roman" w:eastAsia="Calibri" w:hAnsi="Times New Roman" w:cs="Times New Roman"/>
          <w:sz w:val="20"/>
          <w:szCs w:val="20"/>
          <w:lang w:val="fr-CM" w:eastAsia="fr-FR"/>
        </w:rPr>
        <w:t xml:space="preserve"> était </w:t>
      </w:r>
      <w:r w:rsidR="00AE69E0">
        <w:rPr>
          <w:rFonts w:ascii="Times New Roman" w:eastAsia="Calibri" w:hAnsi="Times New Roman" w:cs="Times New Roman"/>
          <w:sz w:val="20"/>
          <w:szCs w:val="20"/>
          <w:lang w:val="fr-CM" w:eastAsia="fr-FR"/>
        </w:rPr>
        <w:t>comparable (P = 0,061) à celui des femelle (22, 92 .</w:t>
      </w:r>
      <w:r w:rsidRPr="00F3649D">
        <w:rPr>
          <w:rFonts w:ascii="Times New Roman" w:eastAsia="Calibri" w:hAnsi="Times New Roman" w:cs="Times New Roman"/>
          <w:sz w:val="20"/>
          <w:szCs w:val="20"/>
          <w:lang w:val="fr-CM" w:eastAsia="fr-FR"/>
        </w:rPr>
        <w:t xml:space="preserve">Aucune différence significative au niveau des taux d’infestations des individus des différentes classes d’âge n’a été observée (P=0,99) bien qu’une tendance en faveur des plus jeunes sujets </w:t>
      </w:r>
      <w:r w:rsidR="00AE69E0">
        <w:rPr>
          <w:rFonts w:ascii="Times New Roman" w:eastAsia="Calibri" w:hAnsi="Times New Roman" w:cs="Times New Roman"/>
          <w:sz w:val="20"/>
          <w:szCs w:val="20"/>
          <w:lang w:val="fr-CM" w:eastAsia="fr-FR"/>
        </w:rPr>
        <w:t>étai</w:t>
      </w:r>
      <w:r w:rsidRPr="00F3649D">
        <w:rPr>
          <w:rFonts w:ascii="Times New Roman" w:eastAsia="Calibri" w:hAnsi="Times New Roman" w:cs="Times New Roman"/>
          <w:sz w:val="20"/>
          <w:szCs w:val="20"/>
          <w:lang w:val="fr-CM" w:eastAsia="fr-FR"/>
        </w:rPr>
        <w:t xml:space="preserve">t constatée, avec un taux d’infestation de </w:t>
      </w:r>
      <w:r w:rsidRPr="00F3649D">
        <w:rPr>
          <w:rFonts w:ascii="Times New Roman" w:eastAsia="Times New Roman" w:hAnsi="Times New Roman" w:cs="Times New Roman"/>
          <w:color w:val="000000"/>
          <w:sz w:val="20"/>
          <w:szCs w:val="20"/>
          <w:lang w:eastAsia="fr-FR"/>
        </w:rPr>
        <w:t>33,33% chez ceux âgés de 0 à 1</w:t>
      </w:r>
      <w:r w:rsidR="00AE69E0">
        <w:rPr>
          <w:rFonts w:ascii="Times New Roman" w:eastAsia="Times New Roman" w:hAnsi="Times New Roman" w:cs="Times New Roman"/>
          <w:color w:val="000000"/>
          <w:sz w:val="20"/>
          <w:szCs w:val="20"/>
          <w:lang w:eastAsia="fr-FR"/>
        </w:rPr>
        <w:t>0</w:t>
      </w:r>
      <w:r w:rsidRPr="00F3649D">
        <w:rPr>
          <w:rFonts w:ascii="Times New Roman" w:eastAsia="Times New Roman" w:hAnsi="Times New Roman" w:cs="Times New Roman"/>
          <w:color w:val="000000"/>
          <w:sz w:val="20"/>
          <w:szCs w:val="20"/>
          <w:lang w:eastAsia="fr-FR"/>
        </w:rPr>
        <w:t xml:space="preserve"> ans et 35,00 % chez ceux âgés de 11 à 20 ans (tableau I</w:t>
      </w:r>
      <w:r w:rsidR="00D5249F">
        <w:rPr>
          <w:rFonts w:ascii="Times New Roman" w:eastAsia="Times New Roman" w:hAnsi="Times New Roman" w:cs="Times New Roman"/>
          <w:color w:val="000000"/>
          <w:sz w:val="20"/>
          <w:szCs w:val="20"/>
          <w:lang w:eastAsia="fr-FR"/>
        </w:rPr>
        <w:t>I</w:t>
      </w:r>
      <w:r w:rsidRPr="00F3649D">
        <w:rPr>
          <w:rFonts w:ascii="Times New Roman" w:eastAsia="Times New Roman" w:hAnsi="Times New Roman" w:cs="Times New Roman"/>
          <w:color w:val="000000"/>
          <w:sz w:val="20"/>
          <w:szCs w:val="20"/>
          <w:lang w:eastAsia="fr-FR"/>
        </w:rPr>
        <w:t xml:space="preserve">). </w:t>
      </w:r>
      <w:r w:rsidRPr="00F3649D">
        <w:rPr>
          <w:rFonts w:ascii="Times New Roman" w:eastAsia="Calibri" w:hAnsi="Times New Roman" w:cs="Times New Roman"/>
          <w:sz w:val="20"/>
          <w:szCs w:val="20"/>
          <w:lang w:val="fr-CM" w:eastAsia="fr-FR"/>
        </w:rPr>
        <w:t xml:space="preserve"> </w:t>
      </w:r>
    </w:p>
    <w:p w14:paraId="1F8B3BFA" w14:textId="1C036417" w:rsidR="00AE69E0" w:rsidRPr="00441D25" w:rsidRDefault="00AE69E0" w:rsidP="00AE69E0">
      <w:pPr>
        <w:spacing w:line="360" w:lineRule="auto"/>
        <w:rPr>
          <w:rFonts w:ascii="Times New Roman" w:eastAsia="Calibri" w:hAnsi="Times New Roman" w:cs="Times New Roman"/>
          <w:b/>
          <w:bCs/>
          <w:sz w:val="20"/>
          <w:szCs w:val="20"/>
          <w:lang w:val="fr-CM" w:eastAsia="fr-FR"/>
        </w:rPr>
      </w:pPr>
      <w:r w:rsidRPr="00441D25">
        <w:rPr>
          <w:rFonts w:ascii="Times New Roman" w:eastAsia="Calibri" w:hAnsi="Times New Roman" w:cs="Times New Roman"/>
          <w:b/>
          <w:bCs/>
          <w:sz w:val="20"/>
          <w:szCs w:val="20"/>
          <w:lang w:val="fr-CM" w:eastAsia="fr-FR"/>
        </w:rPr>
        <w:t>Tableau I</w:t>
      </w:r>
      <w:r w:rsidR="00D5249F">
        <w:rPr>
          <w:rFonts w:ascii="Times New Roman" w:eastAsia="Calibri" w:hAnsi="Times New Roman" w:cs="Times New Roman"/>
          <w:b/>
          <w:bCs/>
          <w:sz w:val="20"/>
          <w:szCs w:val="20"/>
          <w:lang w:val="fr-CM" w:eastAsia="fr-FR"/>
        </w:rPr>
        <w:t>I</w:t>
      </w:r>
      <w:r w:rsidRPr="00441D25">
        <w:rPr>
          <w:rFonts w:ascii="Times New Roman" w:eastAsia="Calibri" w:hAnsi="Times New Roman" w:cs="Times New Roman"/>
          <w:b/>
          <w:bCs/>
          <w:sz w:val="20"/>
          <w:szCs w:val="20"/>
          <w:lang w:val="fr-CM" w:eastAsia="fr-FR"/>
        </w:rPr>
        <w:t> :</w:t>
      </w:r>
      <w:r>
        <w:rPr>
          <w:rFonts w:ascii="Times New Roman" w:eastAsia="Calibri" w:hAnsi="Times New Roman" w:cs="Times New Roman"/>
          <w:b/>
          <w:bCs/>
          <w:sz w:val="20"/>
          <w:szCs w:val="20"/>
          <w:lang w:val="fr-CM" w:eastAsia="fr-FR"/>
        </w:rPr>
        <w:t xml:space="preserve"> </w:t>
      </w:r>
      <w:r w:rsidR="00F01C0D">
        <w:rPr>
          <w:rFonts w:ascii="Times New Roman" w:eastAsia="Calibri" w:hAnsi="Times New Roman" w:cs="Times New Roman"/>
          <w:b/>
          <w:bCs/>
          <w:sz w:val="20"/>
          <w:szCs w:val="20"/>
          <w:lang w:val="fr-CM" w:eastAsia="fr-FR"/>
        </w:rPr>
        <w:t xml:space="preserve">Comparaison des </w:t>
      </w:r>
      <w:r w:rsidR="00F01C0D">
        <w:rPr>
          <w:rFonts w:ascii="Times New Roman" w:eastAsia="Calibri" w:hAnsi="Times New Roman" w:cs="Times New Roman"/>
          <w:b/>
          <w:sz w:val="20"/>
          <w:szCs w:val="20"/>
          <w:lang w:val="fr-CM" w:eastAsia="fr-FR"/>
        </w:rPr>
        <w:t>t</w:t>
      </w:r>
      <w:r w:rsidRPr="001C179D">
        <w:rPr>
          <w:rFonts w:ascii="Times New Roman" w:eastAsia="Calibri" w:hAnsi="Times New Roman" w:cs="Times New Roman"/>
          <w:b/>
          <w:sz w:val="20"/>
          <w:szCs w:val="20"/>
          <w:lang w:val="fr-CM" w:eastAsia="fr-FR"/>
        </w:rPr>
        <w:t>aux d’infestation des patients examinés en fonction</w:t>
      </w:r>
      <w:r>
        <w:rPr>
          <w:rFonts w:ascii="Times New Roman" w:eastAsia="Calibri" w:hAnsi="Times New Roman" w:cs="Times New Roman"/>
          <w:b/>
          <w:sz w:val="20"/>
          <w:szCs w:val="20"/>
          <w:lang w:val="fr-CM" w:eastAsia="fr-FR"/>
        </w:rPr>
        <w:t xml:space="preserve"> du genre et</w:t>
      </w:r>
      <w:r w:rsidRPr="001C179D">
        <w:rPr>
          <w:rFonts w:ascii="Times New Roman" w:eastAsia="Calibri" w:hAnsi="Times New Roman" w:cs="Times New Roman"/>
          <w:b/>
          <w:sz w:val="20"/>
          <w:szCs w:val="20"/>
          <w:lang w:val="fr-CM" w:eastAsia="fr-FR"/>
        </w:rPr>
        <w:t xml:space="preserve"> des classes d’âge</w:t>
      </w:r>
      <w:r>
        <w:rPr>
          <w:rFonts w:ascii="Times New Roman" w:eastAsia="Calibri" w:hAnsi="Times New Roman" w:cs="Times New Roman"/>
          <w:b/>
          <w:sz w:val="20"/>
          <w:szCs w:val="20"/>
          <w:lang w:val="fr-CM" w:eastAsia="fr-FR"/>
        </w:rPr>
        <w:t xml:space="preserve"> </w:t>
      </w:r>
    </w:p>
    <w:tbl>
      <w:tblPr>
        <w:tblW w:w="8728" w:type="dxa"/>
        <w:tblBorders>
          <w:top w:val="thinThickSmallGap" w:sz="12" w:space="0" w:color="auto"/>
          <w:bottom w:val="thickThinSmallGap"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160"/>
        <w:gridCol w:w="1503"/>
        <w:gridCol w:w="2409"/>
        <w:gridCol w:w="2496"/>
      </w:tblGrid>
      <w:tr w:rsidR="00AE69E0" w:rsidRPr="000D085F" w14:paraId="6D2CA7D6" w14:textId="77777777" w:rsidTr="004401BA">
        <w:trPr>
          <w:trHeight w:val="375"/>
        </w:trPr>
        <w:tc>
          <w:tcPr>
            <w:tcW w:w="1160" w:type="dxa"/>
            <w:tcBorders>
              <w:top w:val="thinThickSmallGap" w:sz="12" w:space="0" w:color="auto"/>
              <w:bottom w:val="double" w:sz="4" w:space="0" w:color="auto"/>
            </w:tcBorders>
            <w:noWrap/>
            <w:vAlign w:val="bottom"/>
            <w:hideMark/>
          </w:tcPr>
          <w:p w14:paraId="3B88AB04" w14:textId="77777777" w:rsidR="00AE69E0" w:rsidRPr="000D085F" w:rsidRDefault="00AE69E0" w:rsidP="009A4B22">
            <w:pPr>
              <w:spacing w:after="0" w:line="240" w:lineRule="auto"/>
              <w:rPr>
                <w:rFonts w:ascii="Times New Roman" w:eastAsia="Times New Roman" w:hAnsi="Times New Roman" w:cs="Times New Roman"/>
                <w:b/>
                <w:bCs/>
                <w:color w:val="000000"/>
                <w:sz w:val="24"/>
                <w:szCs w:val="24"/>
                <w:lang w:eastAsia="fr-FR"/>
              </w:rPr>
            </w:pPr>
            <w:r w:rsidRPr="000D085F">
              <w:rPr>
                <w:rFonts w:ascii="Times New Roman" w:eastAsia="Times New Roman" w:hAnsi="Times New Roman" w:cs="Times New Roman"/>
                <w:b/>
                <w:bCs/>
                <w:color w:val="000000"/>
                <w:sz w:val="24"/>
                <w:szCs w:val="24"/>
                <w:lang w:eastAsia="fr-FR"/>
              </w:rPr>
              <w:t>Variables</w:t>
            </w:r>
          </w:p>
        </w:tc>
        <w:tc>
          <w:tcPr>
            <w:tcW w:w="1160" w:type="dxa"/>
            <w:tcBorders>
              <w:top w:val="thinThickSmallGap" w:sz="12" w:space="0" w:color="auto"/>
              <w:bottom w:val="double" w:sz="4" w:space="0" w:color="auto"/>
            </w:tcBorders>
            <w:noWrap/>
            <w:vAlign w:val="bottom"/>
            <w:hideMark/>
          </w:tcPr>
          <w:p w14:paraId="05159BB3" w14:textId="77777777" w:rsidR="00AE69E0" w:rsidRPr="000D085F" w:rsidRDefault="00AE69E0" w:rsidP="009A4B22">
            <w:pPr>
              <w:spacing w:after="0" w:line="240" w:lineRule="auto"/>
              <w:rPr>
                <w:rFonts w:ascii="Times New Roman" w:eastAsia="Times New Roman" w:hAnsi="Times New Roman" w:cs="Times New Roman"/>
                <w:b/>
                <w:bCs/>
                <w:color w:val="000000"/>
                <w:sz w:val="24"/>
                <w:szCs w:val="24"/>
                <w:lang w:eastAsia="fr-FR"/>
              </w:rPr>
            </w:pPr>
            <w:r w:rsidRPr="000D085F">
              <w:rPr>
                <w:rFonts w:ascii="Times New Roman" w:eastAsia="Times New Roman" w:hAnsi="Times New Roman" w:cs="Times New Roman"/>
                <w:b/>
                <w:bCs/>
                <w:color w:val="000000"/>
                <w:sz w:val="24"/>
                <w:szCs w:val="24"/>
                <w:lang w:eastAsia="fr-FR"/>
              </w:rPr>
              <w:t>Modalités</w:t>
            </w:r>
          </w:p>
        </w:tc>
        <w:tc>
          <w:tcPr>
            <w:tcW w:w="1503" w:type="dxa"/>
            <w:tcBorders>
              <w:top w:val="thinThickSmallGap" w:sz="12" w:space="0" w:color="auto"/>
              <w:bottom w:val="double" w:sz="4" w:space="0" w:color="auto"/>
            </w:tcBorders>
            <w:noWrap/>
            <w:vAlign w:val="bottom"/>
            <w:hideMark/>
          </w:tcPr>
          <w:p w14:paraId="2902D8BA" w14:textId="7801B413" w:rsidR="00AE69E0" w:rsidRPr="000D085F" w:rsidRDefault="00AE69E0" w:rsidP="009A4B22">
            <w:pPr>
              <w:spacing w:after="0" w:line="240" w:lineRule="auto"/>
              <w:rPr>
                <w:rFonts w:ascii="Times New Roman" w:eastAsia="Times New Roman" w:hAnsi="Times New Roman" w:cs="Times New Roman"/>
                <w:b/>
                <w:bCs/>
                <w:color w:val="000000"/>
                <w:sz w:val="24"/>
                <w:szCs w:val="24"/>
                <w:lang w:eastAsia="fr-FR"/>
              </w:rPr>
            </w:pPr>
            <w:r w:rsidRPr="000D085F">
              <w:rPr>
                <w:rFonts w:ascii="Times New Roman" w:eastAsia="Times New Roman" w:hAnsi="Times New Roman" w:cs="Times New Roman"/>
                <w:b/>
                <w:bCs/>
                <w:color w:val="000000"/>
                <w:sz w:val="24"/>
                <w:szCs w:val="24"/>
                <w:lang w:eastAsia="fr-FR"/>
              </w:rPr>
              <w:t>Effectifs</w:t>
            </w:r>
          </w:p>
        </w:tc>
        <w:tc>
          <w:tcPr>
            <w:tcW w:w="2409" w:type="dxa"/>
            <w:tcBorders>
              <w:top w:val="thinThickSmallGap" w:sz="12" w:space="0" w:color="auto"/>
              <w:bottom w:val="double" w:sz="4" w:space="0" w:color="auto"/>
            </w:tcBorders>
            <w:noWrap/>
            <w:hideMark/>
          </w:tcPr>
          <w:p w14:paraId="6D4121F9" w14:textId="77777777" w:rsidR="00AE69E0" w:rsidRPr="000D085F" w:rsidRDefault="00AE69E0" w:rsidP="009A4B22">
            <w:pPr>
              <w:spacing w:after="0" w:line="240" w:lineRule="auto"/>
              <w:jc w:val="center"/>
              <w:rPr>
                <w:rFonts w:ascii="Times New Roman" w:eastAsia="Times New Roman" w:hAnsi="Times New Roman" w:cs="Times New Roman"/>
                <w:b/>
                <w:bCs/>
                <w:color w:val="000000"/>
                <w:sz w:val="24"/>
                <w:szCs w:val="24"/>
                <w:lang w:eastAsia="fr-FR"/>
              </w:rPr>
            </w:pPr>
            <w:r w:rsidRPr="000D085F">
              <w:rPr>
                <w:rFonts w:ascii="Times New Roman" w:eastAsia="Times New Roman" w:hAnsi="Times New Roman" w:cs="Times New Roman"/>
                <w:b/>
                <w:bCs/>
                <w:color w:val="000000"/>
                <w:sz w:val="24"/>
                <w:szCs w:val="24"/>
                <w:lang w:eastAsia="fr-FR"/>
              </w:rPr>
              <w:t xml:space="preserve">Taux d'infestation ni(%) </w:t>
            </w:r>
          </w:p>
        </w:tc>
        <w:tc>
          <w:tcPr>
            <w:tcW w:w="2496" w:type="dxa"/>
            <w:tcBorders>
              <w:top w:val="thinThickSmallGap" w:sz="12" w:space="0" w:color="auto"/>
              <w:bottom w:val="double" w:sz="4" w:space="0" w:color="auto"/>
            </w:tcBorders>
            <w:noWrap/>
            <w:vAlign w:val="bottom"/>
            <w:hideMark/>
          </w:tcPr>
          <w:p w14:paraId="76C13574" w14:textId="52C64947" w:rsidR="00AE69E0" w:rsidRPr="000D085F" w:rsidRDefault="000D085F" w:rsidP="009A4B22">
            <w:pPr>
              <w:spacing w:after="0" w:line="240" w:lineRule="auto"/>
              <w:jc w:val="center"/>
              <w:rPr>
                <w:rFonts w:ascii="Times New Roman" w:eastAsia="Times New Roman" w:hAnsi="Times New Roman" w:cs="Times New Roman"/>
                <w:b/>
                <w:bCs/>
                <w:color w:val="000000"/>
                <w:sz w:val="24"/>
                <w:szCs w:val="24"/>
                <w:lang w:eastAsia="fr-FR"/>
              </w:rPr>
            </w:pPr>
            <w:r w:rsidRPr="000D085F">
              <w:rPr>
                <w:rFonts w:ascii="Times New Roman" w:eastAsia="Times New Roman" w:hAnsi="Times New Roman" w:cs="Times New Roman"/>
                <w:b/>
                <w:bCs/>
                <w:color w:val="000000"/>
                <w:sz w:val="24"/>
                <w:szCs w:val="24"/>
                <w:lang w:eastAsia="fr-FR"/>
              </w:rPr>
              <w:t>Statistiques</w:t>
            </w:r>
          </w:p>
        </w:tc>
      </w:tr>
      <w:tr w:rsidR="00AE69E0" w:rsidRPr="000D085F" w14:paraId="1B0F732B" w14:textId="77777777" w:rsidTr="004401BA">
        <w:trPr>
          <w:trHeight w:val="375"/>
        </w:trPr>
        <w:tc>
          <w:tcPr>
            <w:tcW w:w="1160" w:type="dxa"/>
            <w:vMerge w:val="restart"/>
            <w:tcBorders>
              <w:top w:val="double" w:sz="4" w:space="0" w:color="auto"/>
            </w:tcBorders>
            <w:noWrap/>
            <w:vAlign w:val="center"/>
            <w:hideMark/>
          </w:tcPr>
          <w:p w14:paraId="652FB0F4" w14:textId="77777777" w:rsidR="00AE69E0" w:rsidRPr="000D085F" w:rsidRDefault="00AE69E0" w:rsidP="009A4B22">
            <w:pPr>
              <w:spacing w:after="0" w:line="240" w:lineRule="auto"/>
              <w:jc w:val="center"/>
              <w:rPr>
                <w:rFonts w:ascii="Times New Roman" w:eastAsia="Times New Roman" w:hAnsi="Times New Roman" w:cs="Times New Roman"/>
                <w:b/>
                <w:bCs/>
                <w:color w:val="000000"/>
                <w:lang w:eastAsia="fr-FR"/>
              </w:rPr>
            </w:pPr>
            <w:r w:rsidRPr="000D085F">
              <w:rPr>
                <w:rFonts w:ascii="Times New Roman" w:eastAsia="Times New Roman" w:hAnsi="Times New Roman" w:cs="Times New Roman"/>
                <w:b/>
                <w:bCs/>
                <w:color w:val="000000"/>
                <w:lang w:eastAsia="fr-FR"/>
              </w:rPr>
              <w:t>Sexe</w:t>
            </w:r>
          </w:p>
        </w:tc>
        <w:tc>
          <w:tcPr>
            <w:tcW w:w="1160" w:type="dxa"/>
            <w:tcBorders>
              <w:top w:val="double" w:sz="4" w:space="0" w:color="auto"/>
            </w:tcBorders>
            <w:noWrap/>
            <w:vAlign w:val="bottom"/>
            <w:hideMark/>
          </w:tcPr>
          <w:p w14:paraId="71A4765A" w14:textId="77777777" w:rsidR="00AE69E0" w:rsidRPr="000D085F" w:rsidRDefault="00AE69E0" w:rsidP="009A4B22">
            <w:pPr>
              <w:spacing w:after="0" w:line="240" w:lineRule="auto"/>
              <w:rPr>
                <w:rFonts w:ascii="Times New Roman" w:eastAsia="Times New Roman" w:hAnsi="Times New Roman" w:cs="Times New Roman"/>
                <w:b/>
                <w:bCs/>
                <w:color w:val="000000"/>
                <w:lang w:eastAsia="fr-FR"/>
              </w:rPr>
            </w:pPr>
            <w:r w:rsidRPr="000D085F">
              <w:rPr>
                <w:rFonts w:ascii="Times New Roman" w:eastAsia="Times New Roman" w:hAnsi="Times New Roman" w:cs="Times New Roman"/>
                <w:b/>
                <w:bCs/>
                <w:color w:val="000000"/>
                <w:lang w:eastAsia="fr-FR"/>
              </w:rPr>
              <w:t>Femelle</w:t>
            </w:r>
          </w:p>
        </w:tc>
        <w:tc>
          <w:tcPr>
            <w:tcW w:w="1503" w:type="dxa"/>
            <w:tcBorders>
              <w:top w:val="double" w:sz="4" w:space="0" w:color="auto"/>
            </w:tcBorders>
            <w:noWrap/>
            <w:vAlign w:val="bottom"/>
            <w:hideMark/>
          </w:tcPr>
          <w:p w14:paraId="4D5D423F" w14:textId="77777777" w:rsidR="00AE69E0" w:rsidRPr="000D085F" w:rsidRDefault="00AE69E0" w:rsidP="009A4B22">
            <w:pPr>
              <w:spacing w:after="0" w:line="240" w:lineRule="auto"/>
              <w:jc w:val="right"/>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48</w:t>
            </w:r>
          </w:p>
        </w:tc>
        <w:tc>
          <w:tcPr>
            <w:tcW w:w="2409" w:type="dxa"/>
            <w:tcBorders>
              <w:top w:val="double" w:sz="4" w:space="0" w:color="auto"/>
            </w:tcBorders>
            <w:noWrap/>
            <w:vAlign w:val="bottom"/>
            <w:hideMark/>
          </w:tcPr>
          <w:p w14:paraId="0DC345EE"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11(22,92%)</w:t>
            </w:r>
          </w:p>
        </w:tc>
        <w:tc>
          <w:tcPr>
            <w:tcW w:w="2496" w:type="dxa"/>
            <w:vMerge w:val="restart"/>
            <w:tcBorders>
              <w:top w:val="double" w:sz="4" w:space="0" w:color="auto"/>
            </w:tcBorders>
            <w:noWrap/>
            <w:vAlign w:val="center"/>
            <w:hideMark/>
          </w:tcPr>
          <w:p w14:paraId="175E632D" w14:textId="77777777" w:rsidR="00AE69E0" w:rsidRPr="000D085F" w:rsidRDefault="00AE69E0" w:rsidP="009A4B22">
            <w:pPr>
              <w:spacing w:after="0" w:line="240" w:lineRule="auto"/>
              <w:jc w:val="center"/>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Khi-2= 3,50 ; ddl=1; p= 0,061</w:t>
            </w:r>
          </w:p>
        </w:tc>
      </w:tr>
      <w:tr w:rsidR="00AE69E0" w:rsidRPr="000D085F" w14:paraId="48512A09" w14:textId="77777777" w:rsidTr="004401BA">
        <w:trPr>
          <w:trHeight w:val="315"/>
        </w:trPr>
        <w:tc>
          <w:tcPr>
            <w:tcW w:w="1160" w:type="dxa"/>
            <w:vMerge/>
            <w:vAlign w:val="center"/>
            <w:hideMark/>
          </w:tcPr>
          <w:p w14:paraId="3AC1E67A" w14:textId="77777777" w:rsidR="00AE69E0" w:rsidRPr="000D085F" w:rsidRDefault="00AE69E0" w:rsidP="009A4B22">
            <w:pPr>
              <w:spacing w:after="0" w:line="240" w:lineRule="auto"/>
              <w:rPr>
                <w:rFonts w:ascii="Times New Roman" w:eastAsia="Times New Roman" w:hAnsi="Times New Roman" w:cs="Times New Roman"/>
                <w:b/>
                <w:bCs/>
                <w:color w:val="000000"/>
                <w:lang w:eastAsia="fr-FR"/>
              </w:rPr>
            </w:pPr>
          </w:p>
        </w:tc>
        <w:tc>
          <w:tcPr>
            <w:tcW w:w="1160" w:type="dxa"/>
            <w:noWrap/>
            <w:vAlign w:val="bottom"/>
            <w:hideMark/>
          </w:tcPr>
          <w:p w14:paraId="3BB3B674" w14:textId="77777777" w:rsidR="00AE69E0" w:rsidRPr="000D085F" w:rsidRDefault="00AE69E0" w:rsidP="009A4B22">
            <w:pPr>
              <w:spacing w:after="0" w:line="240" w:lineRule="auto"/>
              <w:rPr>
                <w:rFonts w:ascii="Times New Roman" w:eastAsia="Times New Roman" w:hAnsi="Times New Roman" w:cs="Times New Roman"/>
                <w:b/>
                <w:bCs/>
                <w:color w:val="000000"/>
                <w:lang w:eastAsia="fr-FR"/>
              </w:rPr>
            </w:pPr>
            <w:r w:rsidRPr="000D085F">
              <w:rPr>
                <w:rFonts w:ascii="Times New Roman" w:eastAsia="Times New Roman" w:hAnsi="Times New Roman" w:cs="Times New Roman"/>
                <w:b/>
                <w:bCs/>
                <w:color w:val="000000"/>
                <w:lang w:eastAsia="fr-FR"/>
              </w:rPr>
              <w:t>Mâle</w:t>
            </w:r>
          </w:p>
        </w:tc>
        <w:tc>
          <w:tcPr>
            <w:tcW w:w="1503" w:type="dxa"/>
            <w:noWrap/>
            <w:vAlign w:val="bottom"/>
            <w:hideMark/>
          </w:tcPr>
          <w:p w14:paraId="786B5BB3" w14:textId="77777777" w:rsidR="00AE69E0" w:rsidRPr="000D085F" w:rsidRDefault="00AE69E0" w:rsidP="009A4B22">
            <w:pPr>
              <w:spacing w:after="0" w:line="240" w:lineRule="auto"/>
              <w:jc w:val="right"/>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52</w:t>
            </w:r>
          </w:p>
        </w:tc>
        <w:tc>
          <w:tcPr>
            <w:tcW w:w="2409" w:type="dxa"/>
            <w:noWrap/>
            <w:vAlign w:val="bottom"/>
            <w:hideMark/>
          </w:tcPr>
          <w:p w14:paraId="49A9E0E1"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21(40,38%)</w:t>
            </w:r>
          </w:p>
        </w:tc>
        <w:tc>
          <w:tcPr>
            <w:tcW w:w="2496" w:type="dxa"/>
            <w:vMerge/>
            <w:vAlign w:val="center"/>
            <w:hideMark/>
          </w:tcPr>
          <w:p w14:paraId="15250583"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p>
        </w:tc>
      </w:tr>
      <w:tr w:rsidR="00AE69E0" w:rsidRPr="000D085F" w14:paraId="7F6706DD" w14:textId="77777777" w:rsidTr="004401BA">
        <w:trPr>
          <w:trHeight w:val="315"/>
        </w:trPr>
        <w:tc>
          <w:tcPr>
            <w:tcW w:w="1160" w:type="dxa"/>
            <w:vMerge w:val="restart"/>
            <w:noWrap/>
            <w:vAlign w:val="center"/>
            <w:hideMark/>
          </w:tcPr>
          <w:p w14:paraId="6CC684FE" w14:textId="77777777" w:rsidR="00AE69E0" w:rsidRPr="000D085F" w:rsidRDefault="00AE69E0" w:rsidP="009A4B22">
            <w:pPr>
              <w:spacing w:after="0" w:line="240" w:lineRule="auto"/>
              <w:jc w:val="center"/>
              <w:rPr>
                <w:rFonts w:ascii="Times New Roman" w:eastAsia="Times New Roman" w:hAnsi="Times New Roman" w:cs="Times New Roman"/>
                <w:b/>
                <w:bCs/>
                <w:color w:val="000000"/>
                <w:lang w:eastAsia="fr-FR"/>
              </w:rPr>
            </w:pPr>
            <w:r w:rsidRPr="000D085F">
              <w:rPr>
                <w:rFonts w:ascii="Times New Roman" w:eastAsia="Times New Roman" w:hAnsi="Times New Roman" w:cs="Times New Roman"/>
                <w:b/>
                <w:bCs/>
                <w:color w:val="000000"/>
                <w:lang w:eastAsia="fr-FR"/>
              </w:rPr>
              <w:t xml:space="preserve">Age </w:t>
            </w:r>
          </w:p>
        </w:tc>
        <w:tc>
          <w:tcPr>
            <w:tcW w:w="1160" w:type="dxa"/>
            <w:noWrap/>
            <w:vAlign w:val="bottom"/>
            <w:hideMark/>
          </w:tcPr>
          <w:p w14:paraId="16E8E96E" w14:textId="67DEFD93"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[0 à 1</w:t>
            </w:r>
            <w:r w:rsidR="000D085F" w:rsidRPr="000D085F">
              <w:rPr>
                <w:rFonts w:ascii="Times New Roman" w:eastAsia="Times New Roman" w:hAnsi="Times New Roman" w:cs="Times New Roman"/>
                <w:color w:val="000000"/>
                <w:lang w:eastAsia="fr-FR"/>
              </w:rPr>
              <w:t>1</w:t>
            </w:r>
            <w:r w:rsidRPr="000D085F">
              <w:rPr>
                <w:rFonts w:ascii="Times New Roman" w:eastAsia="Times New Roman" w:hAnsi="Times New Roman" w:cs="Times New Roman"/>
                <w:color w:val="000000"/>
                <w:lang w:eastAsia="fr-FR"/>
              </w:rPr>
              <w:t>ans</w:t>
            </w:r>
            <w:r w:rsidR="000D085F" w:rsidRPr="000D085F">
              <w:rPr>
                <w:rFonts w:ascii="Times New Roman" w:eastAsia="Times New Roman" w:hAnsi="Times New Roman" w:cs="Times New Roman"/>
                <w:color w:val="000000"/>
                <w:lang w:eastAsia="fr-FR"/>
              </w:rPr>
              <w:t>[</w:t>
            </w:r>
          </w:p>
        </w:tc>
        <w:tc>
          <w:tcPr>
            <w:tcW w:w="1503" w:type="dxa"/>
            <w:noWrap/>
            <w:vAlign w:val="bottom"/>
            <w:hideMark/>
          </w:tcPr>
          <w:p w14:paraId="004FDCD5" w14:textId="77777777" w:rsidR="00AE69E0" w:rsidRPr="000D085F" w:rsidRDefault="00AE69E0" w:rsidP="009A4B22">
            <w:pPr>
              <w:spacing w:after="0" w:line="240" w:lineRule="auto"/>
              <w:jc w:val="right"/>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33</w:t>
            </w:r>
          </w:p>
        </w:tc>
        <w:tc>
          <w:tcPr>
            <w:tcW w:w="2409" w:type="dxa"/>
            <w:noWrap/>
            <w:vAlign w:val="bottom"/>
            <w:hideMark/>
          </w:tcPr>
          <w:p w14:paraId="12D78FE1"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11(33,33%)</w:t>
            </w:r>
          </w:p>
        </w:tc>
        <w:tc>
          <w:tcPr>
            <w:tcW w:w="2496" w:type="dxa"/>
            <w:vMerge w:val="restart"/>
            <w:noWrap/>
            <w:vAlign w:val="center"/>
            <w:hideMark/>
          </w:tcPr>
          <w:p w14:paraId="72B75C90" w14:textId="77777777" w:rsidR="00AE69E0" w:rsidRPr="000D085F" w:rsidRDefault="00AE69E0" w:rsidP="009A4B22">
            <w:pPr>
              <w:spacing w:after="0" w:line="240" w:lineRule="auto"/>
              <w:jc w:val="center"/>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Khi-2= 0,34 ; ddl=5; p= 0,99</w:t>
            </w:r>
          </w:p>
        </w:tc>
      </w:tr>
      <w:tr w:rsidR="00AE69E0" w:rsidRPr="000D085F" w14:paraId="22209D3B" w14:textId="77777777" w:rsidTr="004401BA">
        <w:trPr>
          <w:trHeight w:val="315"/>
        </w:trPr>
        <w:tc>
          <w:tcPr>
            <w:tcW w:w="1160" w:type="dxa"/>
            <w:vMerge/>
            <w:vAlign w:val="center"/>
            <w:hideMark/>
          </w:tcPr>
          <w:p w14:paraId="2E7F36C2" w14:textId="77777777" w:rsidR="00AE69E0" w:rsidRPr="000D085F" w:rsidRDefault="00AE69E0" w:rsidP="009A4B22">
            <w:pPr>
              <w:spacing w:after="0" w:line="240" w:lineRule="auto"/>
              <w:rPr>
                <w:rFonts w:ascii="Times New Roman" w:eastAsia="Times New Roman" w:hAnsi="Times New Roman" w:cs="Times New Roman"/>
                <w:b/>
                <w:bCs/>
                <w:color w:val="000000"/>
                <w:lang w:eastAsia="fr-FR"/>
              </w:rPr>
            </w:pPr>
          </w:p>
        </w:tc>
        <w:tc>
          <w:tcPr>
            <w:tcW w:w="1160" w:type="dxa"/>
            <w:noWrap/>
            <w:vAlign w:val="bottom"/>
            <w:hideMark/>
          </w:tcPr>
          <w:p w14:paraId="61648EA9" w14:textId="6A038D49"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[11 à 2</w:t>
            </w:r>
            <w:r w:rsidR="000D085F" w:rsidRPr="000D085F">
              <w:rPr>
                <w:rFonts w:ascii="Times New Roman" w:eastAsia="Times New Roman" w:hAnsi="Times New Roman" w:cs="Times New Roman"/>
                <w:color w:val="000000"/>
                <w:lang w:eastAsia="fr-FR"/>
              </w:rPr>
              <w:t>1</w:t>
            </w:r>
            <w:r w:rsidRPr="000D085F">
              <w:rPr>
                <w:rFonts w:ascii="Times New Roman" w:eastAsia="Times New Roman" w:hAnsi="Times New Roman" w:cs="Times New Roman"/>
                <w:color w:val="000000"/>
                <w:lang w:eastAsia="fr-FR"/>
              </w:rPr>
              <w:t>ans</w:t>
            </w:r>
            <w:r w:rsidR="000D085F" w:rsidRPr="000D085F">
              <w:rPr>
                <w:rFonts w:ascii="Times New Roman" w:eastAsia="Times New Roman" w:hAnsi="Times New Roman" w:cs="Times New Roman"/>
                <w:color w:val="000000"/>
                <w:lang w:eastAsia="fr-FR"/>
              </w:rPr>
              <w:t xml:space="preserve">[ </w:t>
            </w:r>
          </w:p>
        </w:tc>
        <w:tc>
          <w:tcPr>
            <w:tcW w:w="1503" w:type="dxa"/>
            <w:noWrap/>
            <w:vAlign w:val="bottom"/>
            <w:hideMark/>
          </w:tcPr>
          <w:p w14:paraId="69C1CF98" w14:textId="77777777" w:rsidR="00AE69E0" w:rsidRPr="000D085F" w:rsidRDefault="00AE69E0" w:rsidP="009A4B22">
            <w:pPr>
              <w:spacing w:after="0" w:line="240" w:lineRule="auto"/>
              <w:jc w:val="right"/>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20</w:t>
            </w:r>
          </w:p>
        </w:tc>
        <w:tc>
          <w:tcPr>
            <w:tcW w:w="2409" w:type="dxa"/>
            <w:noWrap/>
            <w:vAlign w:val="bottom"/>
            <w:hideMark/>
          </w:tcPr>
          <w:p w14:paraId="4B45F121"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7(35,00%)</w:t>
            </w:r>
          </w:p>
        </w:tc>
        <w:tc>
          <w:tcPr>
            <w:tcW w:w="2496" w:type="dxa"/>
            <w:vMerge/>
            <w:vAlign w:val="center"/>
            <w:hideMark/>
          </w:tcPr>
          <w:p w14:paraId="554062F1"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p>
        </w:tc>
      </w:tr>
      <w:tr w:rsidR="00AE69E0" w:rsidRPr="000D085F" w14:paraId="26E51EF5" w14:textId="77777777" w:rsidTr="004401BA">
        <w:trPr>
          <w:trHeight w:val="315"/>
        </w:trPr>
        <w:tc>
          <w:tcPr>
            <w:tcW w:w="1160" w:type="dxa"/>
            <w:vMerge/>
            <w:vAlign w:val="center"/>
            <w:hideMark/>
          </w:tcPr>
          <w:p w14:paraId="583CA691" w14:textId="77777777" w:rsidR="00AE69E0" w:rsidRPr="000D085F" w:rsidRDefault="00AE69E0" w:rsidP="009A4B22">
            <w:pPr>
              <w:spacing w:after="0" w:line="240" w:lineRule="auto"/>
              <w:rPr>
                <w:rFonts w:ascii="Times New Roman" w:eastAsia="Times New Roman" w:hAnsi="Times New Roman" w:cs="Times New Roman"/>
                <w:b/>
                <w:bCs/>
                <w:color w:val="000000"/>
                <w:lang w:eastAsia="fr-FR"/>
              </w:rPr>
            </w:pPr>
          </w:p>
        </w:tc>
        <w:tc>
          <w:tcPr>
            <w:tcW w:w="1160" w:type="dxa"/>
            <w:noWrap/>
            <w:vAlign w:val="bottom"/>
            <w:hideMark/>
          </w:tcPr>
          <w:p w14:paraId="29CEE31E" w14:textId="5A1EBACF"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[21 à 3</w:t>
            </w:r>
            <w:r w:rsidR="000D085F" w:rsidRPr="000D085F">
              <w:rPr>
                <w:rFonts w:ascii="Times New Roman" w:eastAsia="Times New Roman" w:hAnsi="Times New Roman" w:cs="Times New Roman"/>
                <w:color w:val="000000"/>
                <w:lang w:eastAsia="fr-FR"/>
              </w:rPr>
              <w:t>1</w:t>
            </w:r>
            <w:r w:rsidRPr="000D085F">
              <w:rPr>
                <w:rFonts w:ascii="Times New Roman" w:eastAsia="Times New Roman" w:hAnsi="Times New Roman" w:cs="Times New Roman"/>
                <w:color w:val="000000"/>
                <w:lang w:eastAsia="fr-FR"/>
              </w:rPr>
              <w:t>ans</w:t>
            </w:r>
            <w:r w:rsidR="000D085F" w:rsidRPr="000D085F">
              <w:rPr>
                <w:rFonts w:ascii="Times New Roman" w:eastAsia="Times New Roman" w:hAnsi="Times New Roman" w:cs="Times New Roman"/>
                <w:color w:val="000000"/>
                <w:lang w:eastAsia="fr-FR"/>
              </w:rPr>
              <w:t>[</w:t>
            </w:r>
          </w:p>
        </w:tc>
        <w:tc>
          <w:tcPr>
            <w:tcW w:w="1503" w:type="dxa"/>
            <w:noWrap/>
            <w:vAlign w:val="bottom"/>
            <w:hideMark/>
          </w:tcPr>
          <w:p w14:paraId="00EBB298" w14:textId="77777777" w:rsidR="00AE69E0" w:rsidRPr="000D085F" w:rsidRDefault="00AE69E0" w:rsidP="009A4B22">
            <w:pPr>
              <w:spacing w:after="0" w:line="240" w:lineRule="auto"/>
              <w:jc w:val="right"/>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26</w:t>
            </w:r>
          </w:p>
        </w:tc>
        <w:tc>
          <w:tcPr>
            <w:tcW w:w="2409" w:type="dxa"/>
            <w:noWrap/>
            <w:vAlign w:val="bottom"/>
            <w:hideMark/>
          </w:tcPr>
          <w:p w14:paraId="6D2F29A3"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8(30,77%)</w:t>
            </w:r>
          </w:p>
        </w:tc>
        <w:tc>
          <w:tcPr>
            <w:tcW w:w="2496" w:type="dxa"/>
            <w:vMerge/>
            <w:vAlign w:val="center"/>
            <w:hideMark/>
          </w:tcPr>
          <w:p w14:paraId="455D49CD"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p>
        </w:tc>
      </w:tr>
      <w:tr w:rsidR="00AE69E0" w:rsidRPr="000D085F" w14:paraId="01F7DED1" w14:textId="77777777" w:rsidTr="004401BA">
        <w:trPr>
          <w:trHeight w:val="315"/>
        </w:trPr>
        <w:tc>
          <w:tcPr>
            <w:tcW w:w="1160" w:type="dxa"/>
            <w:vMerge/>
            <w:vAlign w:val="center"/>
            <w:hideMark/>
          </w:tcPr>
          <w:p w14:paraId="3EE15C8B" w14:textId="77777777" w:rsidR="00AE69E0" w:rsidRPr="000D085F" w:rsidRDefault="00AE69E0" w:rsidP="009A4B22">
            <w:pPr>
              <w:spacing w:after="0" w:line="240" w:lineRule="auto"/>
              <w:rPr>
                <w:rFonts w:ascii="Times New Roman" w:eastAsia="Times New Roman" w:hAnsi="Times New Roman" w:cs="Times New Roman"/>
                <w:b/>
                <w:bCs/>
                <w:color w:val="000000"/>
                <w:lang w:eastAsia="fr-FR"/>
              </w:rPr>
            </w:pPr>
          </w:p>
        </w:tc>
        <w:tc>
          <w:tcPr>
            <w:tcW w:w="1160" w:type="dxa"/>
            <w:noWrap/>
            <w:vAlign w:val="bottom"/>
            <w:hideMark/>
          </w:tcPr>
          <w:p w14:paraId="66A81B88" w14:textId="0CDCEF03"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[31 à 4</w:t>
            </w:r>
            <w:r w:rsidR="000D085F" w:rsidRPr="000D085F">
              <w:rPr>
                <w:rFonts w:ascii="Times New Roman" w:eastAsia="Times New Roman" w:hAnsi="Times New Roman" w:cs="Times New Roman"/>
                <w:color w:val="000000"/>
                <w:lang w:eastAsia="fr-FR"/>
              </w:rPr>
              <w:t>1</w:t>
            </w:r>
            <w:r w:rsidRPr="000D085F">
              <w:rPr>
                <w:rFonts w:ascii="Times New Roman" w:eastAsia="Times New Roman" w:hAnsi="Times New Roman" w:cs="Times New Roman"/>
                <w:color w:val="000000"/>
                <w:lang w:eastAsia="fr-FR"/>
              </w:rPr>
              <w:t>ans</w:t>
            </w:r>
            <w:r w:rsidR="000D085F" w:rsidRPr="000D085F">
              <w:rPr>
                <w:rFonts w:ascii="Times New Roman" w:eastAsia="Times New Roman" w:hAnsi="Times New Roman" w:cs="Times New Roman"/>
                <w:color w:val="000000"/>
                <w:lang w:eastAsia="fr-FR"/>
              </w:rPr>
              <w:t>[</w:t>
            </w:r>
          </w:p>
        </w:tc>
        <w:tc>
          <w:tcPr>
            <w:tcW w:w="1503" w:type="dxa"/>
            <w:noWrap/>
            <w:vAlign w:val="bottom"/>
            <w:hideMark/>
          </w:tcPr>
          <w:p w14:paraId="5A3524D8" w14:textId="77777777" w:rsidR="00AE69E0" w:rsidRPr="000D085F" w:rsidRDefault="00AE69E0" w:rsidP="009A4B22">
            <w:pPr>
              <w:spacing w:after="0" w:line="240" w:lineRule="auto"/>
              <w:jc w:val="right"/>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11</w:t>
            </w:r>
          </w:p>
        </w:tc>
        <w:tc>
          <w:tcPr>
            <w:tcW w:w="2409" w:type="dxa"/>
            <w:noWrap/>
            <w:vAlign w:val="bottom"/>
            <w:hideMark/>
          </w:tcPr>
          <w:p w14:paraId="43D356A6"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3(27,27%)</w:t>
            </w:r>
          </w:p>
        </w:tc>
        <w:tc>
          <w:tcPr>
            <w:tcW w:w="2496" w:type="dxa"/>
            <w:vMerge/>
            <w:vAlign w:val="center"/>
            <w:hideMark/>
          </w:tcPr>
          <w:p w14:paraId="1DAFF287"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p>
        </w:tc>
      </w:tr>
      <w:tr w:rsidR="00AE69E0" w:rsidRPr="000D085F" w14:paraId="0D5F7889" w14:textId="77777777" w:rsidTr="004401BA">
        <w:trPr>
          <w:trHeight w:val="315"/>
        </w:trPr>
        <w:tc>
          <w:tcPr>
            <w:tcW w:w="1160" w:type="dxa"/>
            <w:vMerge/>
            <w:vAlign w:val="center"/>
            <w:hideMark/>
          </w:tcPr>
          <w:p w14:paraId="1D2BAD21" w14:textId="77777777" w:rsidR="00AE69E0" w:rsidRPr="000D085F" w:rsidRDefault="00AE69E0" w:rsidP="009A4B22">
            <w:pPr>
              <w:spacing w:after="0" w:line="240" w:lineRule="auto"/>
              <w:rPr>
                <w:rFonts w:ascii="Times New Roman" w:eastAsia="Times New Roman" w:hAnsi="Times New Roman" w:cs="Times New Roman"/>
                <w:b/>
                <w:bCs/>
                <w:color w:val="000000"/>
                <w:lang w:eastAsia="fr-FR"/>
              </w:rPr>
            </w:pPr>
          </w:p>
        </w:tc>
        <w:tc>
          <w:tcPr>
            <w:tcW w:w="1160" w:type="dxa"/>
            <w:noWrap/>
            <w:vAlign w:val="bottom"/>
            <w:hideMark/>
          </w:tcPr>
          <w:p w14:paraId="2F9D7D1E" w14:textId="34CF0B9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[41 à 5</w:t>
            </w:r>
            <w:r w:rsidR="000D085F" w:rsidRPr="000D085F">
              <w:rPr>
                <w:rFonts w:ascii="Times New Roman" w:eastAsia="Times New Roman" w:hAnsi="Times New Roman" w:cs="Times New Roman"/>
                <w:color w:val="000000"/>
                <w:lang w:eastAsia="fr-FR"/>
              </w:rPr>
              <w:t>1</w:t>
            </w:r>
            <w:r w:rsidRPr="000D085F">
              <w:rPr>
                <w:rFonts w:ascii="Times New Roman" w:eastAsia="Times New Roman" w:hAnsi="Times New Roman" w:cs="Times New Roman"/>
                <w:color w:val="000000"/>
                <w:lang w:eastAsia="fr-FR"/>
              </w:rPr>
              <w:t>ans</w:t>
            </w:r>
            <w:r w:rsidR="000D085F" w:rsidRPr="000D085F">
              <w:rPr>
                <w:rFonts w:ascii="Times New Roman" w:eastAsia="Times New Roman" w:hAnsi="Times New Roman" w:cs="Times New Roman"/>
                <w:color w:val="000000"/>
                <w:lang w:eastAsia="fr-FR"/>
              </w:rPr>
              <w:t xml:space="preserve">[ </w:t>
            </w:r>
          </w:p>
        </w:tc>
        <w:tc>
          <w:tcPr>
            <w:tcW w:w="1503" w:type="dxa"/>
            <w:noWrap/>
            <w:vAlign w:val="bottom"/>
            <w:hideMark/>
          </w:tcPr>
          <w:p w14:paraId="47D5C63C" w14:textId="77777777" w:rsidR="00AE69E0" w:rsidRPr="000D085F" w:rsidRDefault="00AE69E0" w:rsidP="009A4B22">
            <w:pPr>
              <w:spacing w:after="0" w:line="240" w:lineRule="auto"/>
              <w:jc w:val="right"/>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6</w:t>
            </w:r>
          </w:p>
        </w:tc>
        <w:tc>
          <w:tcPr>
            <w:tcW w:w="2409" w:type="dxa"/>
            <w:noWrap/>
            <w:vAlign w:val="bottom"/>
            <w:hideMark/>
          </w:tcPr>
          <w:p w14:paraId="6F22B992"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2(33,33%)</w:t>
            </w:r>
          </w:p>
        </w:tc>
        <w:tc>
          <w:tcPr>
            <w:tcW w:w="2496" w:type="dxa"/>
            <w:vMerge/>
            <w:vAlign w:val="center"/>
            <w:hideMark/>
          </w:tcPr>
          <w:p w14:paraId="223604B6"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p>
        </w:tc>
      </w:tr>
      <w:tr w:rsidR="00AE69E0" w:rsidRPr="000D085F" w14:paraId="4500B296" w14:textId="77777777" w:rsidTr="004401BA">
        <w:trPr>
          <w:trHeight w:val="315"/>
        </w:trPr>
        <w:tc>
          <w:tcPr>
            <w:tcW w:w="1160" w:type="dxa"/>
            <w:vMerge/>
            <w:vAlign w:val="center"/>
            <w:hideMark/>
          </w:tcPr>
          <w:p w14:paraId="229FDF03" w14:textId="77777777" w:rsidR="00AE69E0" w:rsidRPr="000D085F" w:rsidRDefault="00AE69E0" w:rsidP="009A4B22">
            <w:pPr>
              <w:spacing w:after="0" w:line="240" w:lineRule="auto"/>
              <w:rPr>
                <w:rFonts w:ascii="Times New Roman" w:eastAsia="Times New Roman" w:hAnsi="Times New Roman" w:cs="Times New Roman"/>
                <w:b/>
                <w:bCs/>
                <w:color w:val="000000"/>
                <w:lang w:eastAsia="fr-FR"/>
              </w:rPr>
            </w:pPr>
          </w:p>
        </w:tc>
        <w:tc>
          <w:tcPr>
            <w:tcW w:w="1160" w:type="dxa"/>
            <w:noWrap/>
            <w:vAlign w:val="bottom"/>
            <w:hideMark/>
          </w:tcPr>
          <w:p w14:paraId="6A3B3541" w14:textId="3D26E98B" w:rsidR="00AE69E0" w:rsidRPr="000D085F" w:rsidRDefault="000D085F"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 xml:space="preserve">≥ </w:t>
            </w:r>
            <w:r w:rsidR="00AE69E0" w:rsidRPr="000D085F">
              <w:rPr>
                <w:rFonts w:ascii="Times New Roman" w:eastAsia="Times New Roman" w:hAnsi="Times New Roman" w:cs="Times New Roman"/>
                <w:color w:val="000000"/>
                <w:lang w:eastAsia="fr-FR"/>
              </w:rPr>
              <w:t>51ans</w:t>
            </w:r>
          </w:p>
        </w:tc>
        <w:tc>
          <w:tcPr>
            <w:tcW w:w="1503" w:type="dxa"/>
            <w:noWrap/>
            <w:vAlign w:val="bottom"/>
            <w:hideMark/>
          </w:tcPr>
          <w:p w14:paraId="7C76DD2B" w14:textId="77777777" w:rsidR="00AE69E0" w:rsidRPr="000D085F" w:rsidRDefault="00AE69E0" w:rsidP="009A4B22">
            <w:pPr>
              <w:spacing w:after="0" w:line="240" w:lineRule="auto"/>
              <w:jc w:val="right"/>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4</w:t>
            </w:r>
          </w:p>
        </w:tc>
        <w:tc>
          <w:tcPr>
            <w:tcW w:w="2409" w:type="dxa"/>
            <w:noWrap/>
            <w:vAlign w:val="bottom"/>
            <w:hideMark/>
          </w:tcPr>
          <w:p w14:paraId="770FC3A9"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r w:rsidRPr="000D085F">
              <w:rPr>
                <w:rFonts w:ascii="Times New Roman" w:eastAsia="Times New Roman" w:hAnsi="Times New Roman" w:cs="Times New Roman"/>
                <w:color w:val="000000"/>
                <w:lang w:eastAsia="fr-FR"/>
              </w:rPr>
              <w:t>1(25,00%)</w:t>
            </w:r>
          </w:p>
        </w:tc>
        <w:tc>
          <w:tcPr>
            <w:tcW w:w="2496" w:type="dxa"/>
            <w:vMerge/>
            <w:vAlign w:val="center"/>
            <w:hideMark/>
          </w:tcPr>
          <w:p w14:paraId="32D23324" w14:textId="77777777" w:rsidR="00AE69E0" w:rsidRPr="000D085F" w:rsidRDefault="00AE69E0" w:rsidP="009A4B22">
            <w:pPr>
              <w:spacing w:after="0" w:line="240" w:lineRule="auto"/>
              <w:rPr>
                <w:rFonts w:ascii="Times New Roman" w:eastAsia="Times New Roman" w:hAnsi="Times New Roman" w:cs="Times New Roman"/>
                <w:color w:val="000000"/>
                <w:lang w:eastAsia="fr-FR"/>
              </w:rPr>
            </w:pPr>
          </w:p>
        </w:tc>
      </w:tr>
    </w:tbl>
    <w:p w14:paraId="2869E10B" w14:textId="0197E78D" w:rsidR="00D5249F" w:rsidRPr="005A436A" w:rsidRDefault="00AE69E0" w:rsidP="00AE69E0">
      <w:pPr>
        <w:spacing w:line="360" w:lineRule="auto"/>
        <w:rPr>
          <w:rFonts w:ascii="Times New Roman" w:eastAsia="Calibri" w:hAnsi="Times New Roman" w:cs="Times New Roman"/>
          <w:sz w:val="20"/>
          <w:szCs w:val="20"/>
          <w:lang w:val="fr-CM" w:eastAsia="fr-FR"/>
        </w:rPr>
      </w:pPr>
      <w:r w:rsidRPr="000D085F">
        <w:rPr>
          <w:rFonts w:ascii="Times New Roman" w:eastAsia="Calibri" w:hAnsi="Times New Roman" w:cs="Times New Roman"/>
          <w:i/>
          <w:iCs/>
          <w:sz w:val="20"/>
          <w:szCs w:val="20"/>
          <w:lang w:val="fr-CM" w:eastAsia="fr-FR"/>
        </w:rPr>
        <w:t>ni=nombre des individus portant au moins une espèce parasite</w:t>
      </w:r>
    </w:p>
    <w:p w14:paraId="2A783D96" w14:textId="7BF7CA3F" w:rsidR="000D085F" w:rsidRDefault="00483634" w:rsidP="000D085F">
      <w:pPr>
        <w:spacing w:line="240" w:lineRule="auto"/>
        <w:ind w:firstLine="567"/>
        <w:jc w:val="both"/>
        <w:rPr>
          <w:rFonts w:ascii="Times New Roman" w:eastAsia="Calibri" w:hAnsi="Times New Roman" w:cs="Times New Roman"/>
          <w:sz w:val="20"/>
          <w:szCs w:val="20"/>
          <w:lang w:val="fr-CM" w:eastAsia="fr-FR"/>
        </w:rPr>
      </w:pPr>
      <w:r>
        <w:rPr>
          <w:rFonts w:ascii="Times New Roman" w:eastAsia="Calibri" w:hAnsi="Times New Roman" w:cs="Times New Roman"/>
          <w:sz w:val="20"/>
          <w:szCs w:val="20"/>
          <w:lang w:val="fr-CM" w:eastAsia="fr-FR"/>
        </w:rPr>
        <w:t>La distribution des fréquences d’infestation en fonction du</w:t>
      </w:r>
      <w:r w:rsidR="005A436A">
        <w:rPr>
          <w:rFonts w:ascii="Times New Roman" w:eastAsia="Calibri" w:hAnsi="Times New Roman" w:cs="Times New Roman"/>
          <w:sz w:val="20"/>
          <w:szCs w:val="20"/>
          <w:lang w:val="fr-CM" w:eastAsia="fr-FR"/>
        </w:rPr>
        <w:t xml:space="preserve"> lieu</w:t>
      </w:r>
      <w:r>
        <w:rPr>
          <w:rFonts w:ascii="Times New Roman" w:eastAsia="Calibri" w:hAnsi="Times New Roman" w:cs="Times New Roman"/>
          <w:sz w:val="20"/>
          <w:szCs w:val="20"/>
          <w:lang w:val="fr-CM" w:eastAsia="fr-FR"/>
        </w:rPr>
        <w:t xml:space="preserve"> de résidence des patients examinés a révélé que </w:t>
      </w:r>
      <w:r w:rsidR="000D085F" w:rsidRPr="00335359">
        <w:rPr>
          <w:rFonts w:ascii="Times New Roman" w:eastAsia="Calibri" w:hAnsi="Times New Roman" w:cs="Times New Roman"/>
          <w:sz w:val="20"/>
          <w:szCs w:val="20"/>
          <w:lang w:val="fr-CM" w:eastAsia="fr-FR"/>
        </w:rPr>
        <w:t xml:space="preserve">le quartier </w:t>
      </w:r>
      <w:proofErr w:type="spellStart"/>
      <w:r w:rsidR="000D085F" w:rsidRPr="00335359">
        <w:rPr>
          <w:rFonts w:ascii="Times New Roman" w:eastAsia="Calibri" w:hAnsi="Times New Roman" w:cs="Times New Roman"/>
          <w:sz w:val="20"/>
          <w:szCs w:val="20"/>
          <w:lang w:val="fr-CM" w:eastAsia="fr-FR"/>
        </w:rPr>
        <w:t>Binguela</w:t>
      </w:r>
      <w:proofErr w:type="spellEnd"/>
      <w:r w:rsidR="000D085F" w:rsidRPr="00335359">
        <w:rPr>
          <w:rFonts w:ascii="Times New Roman" w:eastAsia="Calibri" w:hAnsi="Times New Roman" w:cs="Times New Roman"/>
          <w:sz w:val="20"/>
          <w:szCs w:val="20"/>
          <w:lang w:val="fr-CM" w:eastAsia="fr-FR"/>
        </w:rPr>
        <w:t xml:space="preserve"> renferm</w:t>
      </w:r>
      <w:r>
        <w:rPr>
          <w:rFonts w:ascii="Times New Roman" w:eastAsia="Calibri" w:hAnsi="Times New Roman" w:cs="Times New Roman"/>
          <w:sz w:val="20"/>
          <w:szCs w:val="20"/>
          <w:lang w:val="fr-CM" w:eastAsia="fr-FR"/>
        </w:rPr>
        <w:t>ait</w:t>
      </w:r>
      <w:r w:rsidR="000D085F" w:rsidRPr="00335359">
        <w:rPr>
          <w:rFonts w:ascii="Times New Roman" w:eastAsia="Calibri" w:hAnsi="Times New Roman" w:cs="Times New Roman"/>
          <w:sz w:val="20"/>
          <w:szCs w:val="20"/>
          <w:lang w:val="fr-CM" w:eastAsia="fr-FR"/>
        </w:rPr>
        <w:t xml:space="preserve"> le plus grand nombre de patients infectés (</w:t>
      </w:r>
      <w:r w:rsidR="000D085F">
        <w:rPr>
          <w:rFonts w:ascii="Times New Roman" w:eastAsia="Calibri" w:hAnsi="Times New Roman" w:cs="Times New Roman"/>
          <w:sz w:val="20"/>
          <w:szCs w:val="20"/>
          <w:lang w:val="fr-CM" w:eastAsia="fr-FR"/>
        </w:rPr>
        <w:t>10</w:t>
      </w:r>
      <w:r w:rsidR="000D085F" w:rsidRPr="00335359">
        <w:rPr>
          <w:rFonts w:ascii="Times New Roman" w:eastAsia="Calibri" w:hAnsi="Times New Roman" w:cs="Times New Roman"/>
          <w:sz w:val="20"/>
          <w:szCs w:val="20"/>
          <w:lang w:val="fr-CM" w:eastAsia="fr-FR"/>
        </w:rPr>
        <w:t xml:space="preserve"> pa</w:t>
      </w:r>
      <w:r w:rsidR="000D085F">
        <w:rPr>
          <w:rFonts w:ascii="Times New Roman" w:eastAsia="Calibri" w:hAnsi="Times New Roman" w:cs="Times New Roman"/>
          <w:sz w:val="20"/>
          <w:szCs w:val="20"/>
          <w:lang w:val="fr-CM" w:eastAsia="fr-FR"/>
        </w:rPr>
        <w:t>tients) soit un pourcentage de 3</w:t>
      </w:r>
      <w:r w:rsidR="000D085F" w:rsidRPr="00335359">
        <w:rPr>
          <w:rFonts w:ascii="Times New Roman" w:eastAsia="Calibri" w:hAnsi="Times New Roman" w:cs="Times New Roman"/>
          <w:sz w:val="20"/>
          <w:szCs w:val="20"/>
          <w:lang w:val="fr-CM" w:eastAsia="fr-FR"/>
        </w:rPr>
        <w:t>1,</w:t>
      </w:r>
      <w:r w:rsidR="000D085F">
        <w:rPr>
          <w:rFonts w:ascii="Times New Roman" w:eastAsia="Calibri" w:hAnsi="Times New Roman" w:cs="Times New Roman"/>
          <w:sz w:val="20"/>
          <w:szCs w:val="20"/>
          <w:lang w:val="fr-CM" w:eastAsia="fr-FR"/>
        </w:rPr>
        <w:t>25</w:t>
      </w:r>
      <w:r w:rsidR="000D085F" w:rsidRPr="00335359">
        <w:rPr>
          <w:rFonts w:ascii="Times New Roman" w:eastAsia="Calibri" w:hAnsi="Times New Roman" w:cs="Times New Roman"/>
          <w:sz w:val="20"/>
          <w:szCs w:val="20"/>
          <w:lang w:val="fr-CM" w:eastAsia="fr-FR"/>
        </w:rPr>
        <w:t>% par rapport au nombre total de cas positifs enregistrés</w:t>
      </w:r>
      <w:r>
        <w:rPr>
          <w:rFonts w:ascii="Times New Roman" w:eastAsia="Calibri" w:hAnsi="Times New Roman" w:cs="Times New Roman"/>
          <w:sz w:val="20"/>
          <w:szCs w:val="20"/>
          <w:lang w:val="fr-CM" w:eastAsia="fr-FR"/>
        </w:rPr>
        <w:t> ; l</w:t>
      </w:r>
      <w:r w:rsidR="000D085F" w:rsidRPr="00335359">
        <w:rPr>
          <w:rFonts w:ascii="Times New Roman" w:eastAsia="Calibri" w:hAnsi="Times New Roman" w:cs="Times New Roman"/>
          <w:sz w:val="20"/>
          <w:szCs w:val="20"/>
          <w:lang w:val="fr-CM" w:eastAsia="fr-FR"/>
        </w:rPr>
        <w:t xml:space="preserve">es quartiers Awae et </w:t>
      </w:r>
      <w:r w:rsidR="000D085F">
        <w:rPr>
          <w:rFonts w:ascii="Times New Roman" w:eastAsia="Calibri" w:hAnsi="Times New Roman" w:cs="Times New Roman"/>
          <w:sz w:val="20"/>
          <w:szCs w:val="20"/>
          <w:lang w:val="fr-CM" w:eastAsia="fr-FR"/>
        </w:rPr>
        <w:t>A</w:t>
      </w:r>
      <w:r w:rsidR="000D085F" w:rsidRPr="00D014BD">
        <w:rPr>
          <w:rFonts w:ascii="Times New Roman" w:eastAsia="Calibri" w:hAnsi="Times New Roman" w:cs="Times New Roman"/>
          <w:sz w:val="20"/>
          <w:szCs w:val="20"/>
          <w:lang w:val="fr-CM" w:eastAsia="fr-FR"/>
        </w:rPr>
        <w:t>wae concorde</w:t>
      </w:r>
      <w:r w:rsidR="000D085F" w:rsidRPr="00335359">
        <w:rPr>
          <w:rFonts w:ascii="Times New Roman" w:eastAsia="Calibri" w:hAnsi="Times New Roman" w:cs="Times New Roman"/>
          <w:sz w:val="20"/>
          <w:szCs w:val="20"/>
          <w:lang w:val="fr-CM" w:eastAsia="fr-FR"/>
        </w:rPr>
        <w:t xml:space="preserve"> sont également considérés comme des quartiers majeurs</w:t>
      </w:r>
      <w:r>
        <w:rPr>
          <w:rFonts w:ascii="Times New Roman" w:eastAsia="Calibri" w:hAnsi="Times New Roman" w:cs="Times New Roman"/>
          <w:sz w:val="20"/>
          <w:szCs w:val="20"/>
          <w:lang w:val="fr-CM" w:eastAsia="fr-FR"/>
        </w:rPr>
        <w:t xml:space="preserve"> pour ce qui est des taux d’infestation, avec des </w:t>
      </w:r>
      <w:r w:rsidR="000D085F" w:rsidRPr="00335359">
        <w:rPr>
          <w:rFonts w:ascii="Times New Roman" w:eastAsia="Calibri" w:hAnsi="Times New Roman" w:cs="Times New Roman"/>
          <w:sz w:val="20"/>
          <w:szCs w:val="20"/>
          <w:lang w:val="fr-CM" w:eastAsia="fr-FR"/>
        </w:rPr>
        <w:t>pourcentages respectifs de 1</w:t>
      </w:r>
      <w:r w:rsidR="000D085F">
        <w:rPr>
          <w:rFonts w:ascii="Times New Roman" w:eastAsia="Calibri" w:hAnsi="Times New Roman" w:cs="Times New Roman"/>
          <w:sz w:val="20"/>
          <w:szCs w:val="20"/>
          <w:lang w:val="fr-CM" w:eastAsia="fr-FR"/>
        </w:rPr>
        <w:t>8,75% et 12,</w:t>
      </w:r>
      <w:r w:rsidR="000D085F" w:rsidRPr="00335359">
        <w:rPr>
          <w:rFonts w:ascii="Times New Roman" w:eastAsia="Calibri" w:hAnsi="Times New Roman" w:cs="Times New Roman"/>
          <w:sz w:val="20"/>
          <w:szCs w:val="20"/>
          <w:lang w:val="fr-CM" w:eastAsia="fr-FR"/>
        </w:rPr>
        <w:t xml:space="preserve">5%. </w:t>
      </w:r>
      <w:r w:rsidR="000D085F">
        <w:rPr>
          <w:rFonts w:ascii="Times New Roman" w:eastAsia="Calibri" w:hAnsi="Times New Roman" w:cs="Times New Roman"/>
          <w:sz w:val="20"/>
          <w:szCs w:val="20"/>
          <w:lang w:val="fr-CM" w:eastAsia="fr-FR"/>
        </w:rPr>
        <w:t xml:space="preserve"> Parmi les autres quartiers infestés Manassa, </w:t>
      </w:r>
      <w:proofErr w:type="spellStart"/>
      <w:r w:rsidR="000D085F">
        <w:rPr>
          <w:rFonts w:ascii="Times New Roman" w:eastAsia="Calibri" w:hAnsi="Times New Roman" w:cs="Times New Roman"/>
          <w:sz w:val="20"/>
          <w:szCs w:val="20"/>
          <w:lang w:val="fr-CM" w:eastAsia="fr-FR"/>
        </w:rPr>
        <w:t>Anguissa</w:t>
      </w:r>
      <w:proofErr w:type="spellEnd"/>
      <w:r w:rsidR="000D085F" w:rsidRPr="00335359">
        <w:rPr>
          <w:rFonts w:ascii="Times New Roman" w:eastAsia="Calibri" w:hAnsi="Times New Roman" w:cs="Times New Roman"/>
          <w:sz w:val="20"/>
          <w:szCs w:val="20"/>
          <w:lang w:val="fr-CM" w:eastAsia="fr-FR"/>
        </w:rPr>
        <w:t xml:space="preserve"> et </w:t>
      </w:r>
      <w:r w:rsidR="000D085F">
        <w:rPr>
          <w:rFonts w:ascii="Times New Roman" w:eastAsia="Calibri" w:hAnsi="Times New Roman" w:cs="Times New Roman"/>
          <w:sz w:val="20"/>
          <w:szCs w:val="20"/>
          <w:lang w:val="fr-CM" w:eastAsia="fr-FR"/>
        </w:rPr>
        <w:t>N</w:t>
      </w:r>
      <w:r w:rsidR="000D085F" w:rsidRPr="00D667E8">
        <w:rPr>
          <w:rFonts w:ascii="Times New Roman" w:eastAsia="Calibri" w:hAnsi="Times New Roman" w:cs="Times New Roman"/>
          <w:sz w:val="20"/>
          <w:szCs w:val="20"/>
          <w:lang w:val="fr-CM" w:eastAsia="fr-FR"/>
        </w:rPr>
        <w:t>kolangda</w:t>
      </w:r>
      <w:r w:rsidR="000D085F">
        <w:rPr>
          <w:rFonts w:ascii="Times New Roman" w:eastAsia="Calibri" w:hAnsi="Times New Roman" w:cs="Times New Roman"/>
          <w:sz w:val="20"/>
          <w:szCs w:val="20"/>
          <w:lang w:val="fr-CM" w:eastAsia="fr-FR"/>
        </w:rPr>
        <w:t xml:space="preserve"> </w:t>
      </w:r>
      <w:r w:rsidR="000D085F" w:rsidRPr="00335359">
        <w:rPr>
          <w:rFonts w:ascii="Times New Roman" w:eastAsia="Calibri" w:hAnsi="Times New Roman" w:cs="Times New Roman"/>
          <w:sz w:val="20"/>
          <w:szCs w:val="20"/>
          <w:lang w:val="fr-CM" w:eastAsia="fr-FR"/>
        </w:rPr>
        <w:t xml:space="preserve">renferment le </w:t>
      </w:r>
      <w:r w:rsidR="000D085F" w:rsidRPr="00335359">
        <w:rPr>
          <w:rFonts w:ascii="Times New Roman" w:eastAsia="Calibri" w:hAnsi="Times New Roman" w:cs="Times New Roman"/>
          <w:sz w:val="20"/>
          <w:szCs w:val="20"/>
          <w:lang w:val="fr-CM" w:eastAsia="fr-FR"/>
        </w:rPr>
        <w:lastRenderedPageBreak/>
        <w:t>moins de patient parasité (1 par qu</w:t>
      </w:r>
      <w:r w:rsidR="000D085F">
        <w:rPr>
          <w:rFonts w:ascii="Times New Roman" w:eastAsia="Calibri" w:hAnsi="Times New Roman" w:cs="Times New Roman"/>
          <w:sz w:val="20"/>
          <w:szCs w:val="20"/>
          <w:lang w:val="fr-CM" w:eastAsia="fr-FR"/>
        </w:rPr>
        <w:t>artier) avec un pourcentage de 3</w:t>
      </w:r>
      <w:r w:rsidR="000D085F" w:rsidRPr="00335359">
        <w:rPr>
          <w:rFonts w:ascii="Times New Roman" w:eastAsia="Calibri" w:hAnsi="Times New Roman" w:cs="Times New Roman"/>
          <w:sz w:val="20"/>
          <w:szCs w:val="20"/>
          <w:lang w:val="fr-CM" w:eastAsia="fr-FR"/>
        </w:rPr>
        <w:t>,</w:t>
      </w:r>
      <w:r w:rsidR="000D085F">
        <w:rPr>
          <w:rFonts w:ascii="Times New Roman" w:eastAsia="Calibri" w:hAnsi="Times New Roman" w:cs="Times New Roman"/>
          <w:sz w:val="20"/>
          <w:szCs w:val="20"/>
          <w:lang w:val="fr-CM" w:eastAsia="fr-FR"/>
        </w:rPr>
        <w:t>13</w:t>
      </w:r>
      <w:r w:rsidR="000D085F" w:rsidRPr="00335359">
        <w:rPr>
          <w:rFonts w:ascii="Times New Roman" w:eastAsia="Calibri" w:hAnsi="Times New Roman" w:cs="Times New Roman"/>
          <w:sz w:val="20"/>
          <w:szCs w:val="20"/>
          <w:lang w:val="fr-CM" w:eastAsia="fr-FR"/>
        </w:rPr>
        <w:t xml:space="preserve">% chacun par rapport au nombre total de cas positifs enregistrés au niveau de tous les quartiers. </w:t>
      </w:r>
      <w:r w:rsidR="000D085F">
        <w:rPr>
          <w:rFonts w:ascii="Times New Roman" w:eastAsia="Calibri" w:hAnsi="Times New Roman" w:cs="Times New Roman"/>
          <w:sz w:val="20"/>
          <w:szCs w:val="20"/>
          <w:lang w:val="fr-CM" w:eastAsia="fr-FR"/>
        </w:rPr>
        <w:t xml:space="preserve">Contrairement aux autres quartiers où au moins un patient était infesté, aucun patient examiné n’a été parasité dans ses </w:t>
      </w:r>
      <w:bookmarkStart w:id="26" w:name="_Hlk234302000"/>
      <w:proofErr w:type="spellStart"/>
      <w:r w:rsidR="000D085F">
        <w:rPr>
          <w:rFonts w:ascii="Times New Roman" w:eastAsia="Calibri" w:hAnsi="Times New Roman" w:cs="Times New Roman"/>
          <w:sz w:val="20"/>
          <w:szCs w:val="20"/>
          <w:lang w:val="fr-CM" w:eastAsia="fr-FR"/>
        </w:rPr>
        <w:t>quatiers</w:t>
      </w:r>
      <w:proofErr w:type="spellEnd"/>
      <w:r w:rsidR="000D085F">
        <w:rPr>
          <w:rFonts w:ascii="Times New Roman" w:eastAsia="Calibri" w:hAnsi="Times New Roman" w:cs="Times New Roman"/>
          <w:sz w:val="20"/>
          <w:szCs w:val="20"/>
          <w:lang w:val="fr-CM" w:eastAsia="fr-FR"/>
        </w:rPr>
        <w:t xml:space="preserve"> ; </w:t>
      </w:r>
      <w:proofErr w:type="spellStart"/>
      <w:r w:rsidR="000D085F">
        <w:rPr>
          <w:rFonts w:ascii="Times New Roman" w:eastAsia="Calibri" w:hAnsi="Times New Roman" w:cs="Times New Roman"/>
          <w:sz w:val="20"/>
          <w:szCs w:val="20"/>
          <w:lang w:val="fr-CM" w:eastAsia="fr-FR"/>
        </w:rPr>
        <w:t>Ekoumdoum,Happi</w:t>
      </w:r>
      <w:proofErr w:type="spellEnd"/>
      <w:r w:rsidR="000D085F">
        <w:rPr>
          <w:rFonts w:ascii="Times New Roman" w:eastAsia="Calibri" w:hAnsi="Times New Roman" w:cs="Times New Roman"/>
          <w:sz w:val="20"/>
          <w:szCs w:val="20"/>
          <w:lang w:val="fr-CM" w:eastAsia="fr-FR"/>
        </w:rPr>
        <w:t xml:space="preserve">, Marie louise, </w:t>
      </w:r>
      <w:proofErr w:type="spellStart"/>
      <w:r w:rsidR="000D085F">
        <w:rPr>
          <w:rFonts w:ascii="Times New Roman" w:eastAsia="Calibri" w:hAnsi="Times New Roman" w:cs="Times New Roman"/>
          <w:sz w:val="20"/>
          <w:szCs w:val="20"/>
          <w:lang w:val="fr-CM" w:eastAsia="fr-FR"/>
        </w:rPr>
        <w:t>Mendong</w:t>
      </w:r>
      <w:proofErr w:type="spellEnd"/>
      <w:r w:rsidR="000D085F">
        <w:rPr>
          <w:rFonts w:ascii="Times New Roman" w:eastAsia="Calibri" w:hAnsi="Times New Roman" w:cs="Times New Roman"/>
          <w:sz w:val="20"/>
          <w:szCs w:val="20"/>
          <w:lang w:val="fr-CM" w:eastAsia="fr-FR"/>
        </w:rPr>
        <w:t xml:space="preserve">, Mimboman, </w:t>
      </w:r>
      <w:proofErr w:type="spellStart"/>
      <w:r w:rsidR="000D085F">
        <w:rPr>
          <w:rFonts w:ascii="Times New Roman" w:eastAsia="Calibri" w:hAnsi="Times New Roman" w:cs="Times New Roman"/>
          <w:sz w:val="20"/>
          <w:szCs w:val="20"/>
          <w:lang w:val="fr-CM" w:eastAsia="fr-FR"/>
        </w:rPr>
        <w:t>Nkoabang</w:t>
      </w:r>
      <w:proofErr w:type="spellEnd"/>
      <w:r w:rsidR="000D085F">
        <w:rPr>
          <w:rFonts w:ascii="Times New Roman" w:eastAsia="Calibri" w:hAnsi="Times New Roman" w:cs="Times New Roman"/>
          <w:sz w:val="20"/>
          <w:szCs w:val="20"/>
          <w:lang w:val="fr-CM" w:eastAsia="fr-FR"/>
        </w:rPr>
        <w:t>, Nkodengui et N</w:t>
      </w:r>
      <w:r w:rsidR="000D085F" w:rsidRPr="001F09FD">
        <w:rPr>
          <w:rFonts w:ascii="Times New Roman" w:eastAsia="Calibri" w:hAnsi="Times New Roman" w:cs="Times New Roman"/>
          <w:sz w:val="20"/>
          <w:szCs w:val="20"/>
          <w:lang w:val="fr-CM" w:eastAsia="fr-FR"/>
        </w:rPr>
        <w:t>komo</w:t>
      </w:r>
      <w:r w:rsidR="000D085F">
        <w:rPr>
          <w:rFonts w:ascii="Times New Roman" w:eastAsia="Calibri" w:hAnsi="Times New Roman" w:cs="Times New Roman"/>
          <w:sz w:val="20"/>
          <w:szCs w:val="20"/>
          <w:lang w:val="fr-CM" w:eastAsia="fr-FR"/>
        </w:rPr>
        <w:t xml:space="preserve">, </w:t>
      </w:r>
      <w:proofErr w:type="spellStart"/>
      <w:r w:rsidR="000D085F">
        <w:rPr>
          <w:rFonts w:ascii="Times New Roman" w:eastAsia="Calibri" w:hAnsi="Times New Roman" w:cs="Times New Roman"/>
          <w:sz w:val="20"/>
          <w:szCs w:val="20"/>
          <w:lang w:val="fr-CM" w:eastAsia="fr-FR"/>
        </w:rPr>
        <w:t>Nlonkak</w:t>
      </w:r>
      <w:proofErr w:type="spellEnd"/>
      <w:r w:rsidR="000D085F">
        <w:rPr>
          <w:rFonts w:ascii="Times New Roman" w:eastAsia="Calibri" w:hAnsi="Times New Roman" w:cs="Times New Roman"/>
          <w:sz w:val="20"/>
          <w:szCs w:val="20"/>
          <w:lang w:val="fr-CM" w:eastAsia="fr-FR"/>
        </w:rPr>
        <w:t xml:space="preserve">, </w:t>
      </w:r>
      <w:proofErr w:type="spellStart"/>
      <w:r w:rsidR="000D085F">
        <w:rPr>
          <w:rFonts w:ascii="Times New Roman" w:eastAsia="Calibri" w:hAnsi="Times New Roman" w:cs="Times New Roman"/>
          <w:sz w:val="20"/>
          <w:szCs w:val="20"/>
          <w:lang w:val="fr-CM" w:eastAsia="fr-FR"/>
        </w:rPr>
        <w:t>Nsimalen</w:t>
      </w:r>
      <w:proofErr w:type="spellEnd"/>
      <w:r w:rsidR="000D085F">
        <w:rPr>
          <w:rFonts w:ascii="Times New Roman" w:eastAsia="Calibri" w:hAnsi="Times New Roman" w:cs="Times New Roman"/>
          <w:sz w:val="20"/>
          <w:szCs w:val="20"/>
          <w:lang w:val="fr-CM" w:eastAsia="fr-FR"/>
        </w:rPr>
        <w:t xml:space="preserve">, </w:t>
      </w:r>
      <w:proofErr w:type="spellStart"/>
      <w:r w:rsidR="000D085F">
        <w:rPr>
          <w:rFonts w:ascii="Times New Roman" w:eastAsia="Calibri" w:hAnsi="Times New Roman" w:cs="Times New Roman"/>
          <w:sz w:val="20"/>
          <w:szCs w:val="20"/>
          <w:lang w:val="fr-CM" w:eastAsia="fr-FR"/>
        </w:rPr>
        <w:t>Nsimeyong</w:t>
      </w:r>
      <w:proofErr w:type="spellEnd"/>
      <w:r w:rsidR="000D085F">
        <w:rPr>
          <w:rFonts w:ascii="Times New Roman" w:eastAsia="Calibri" w:hAnsi="Times New Roman" w:cs="Times New Roman"/>
          <w:sz w:val="20"/>
          <w:szCs w:val="20"/>
          <w:lang w:val="fr-CM" w:eastAsia="fr-FR"/>
        </w:rPr>
        <w:t xml:space="preserve"> </w:t>
      </w:r>
      <w:bookmarkEnd w:id="26"/>
      <w:r w:rsidR="000D085F">
        <w:rPr>
          <w:rFonts w:ascii="Times New Roman" w:eastAsia="Calibri" w:hAnsi="Times New Roman" w:cs="Times New Roman"/>
          <w:sz w:val="20"/>
          <w:szCs w:val="20"/>
          <w:lang w:val="fr-CM" w:eastAsia="fr-FR"/>
        </w:rPr>
        <w:t xml:space="preserve">(figure 4). </w:t>
      </w:r>
    </w:p>
    <w:p w14:paraId="0DCA3E7E" w14:textId="04435752" w:rsidR="00D5249F" w:rsidRDefault="00D5249F" w:rsidP="00AE69E0">
      <w:pPr>
        <w:spacing w:line="360" w:lineRule="auto"/>
        <w:rPr>
          <w:rFonts w:ascii="Times New Roman" w:eastAsia="Calibri" w:hAnsi="Times New Roman" w:cs="Times New Roman"/>
          <w:sz w:val="20"/>
          <w:szCs w:val="20"/>
          <w:lang w:val="fr-CM" w:eastAsia="fr-FR"/>
        </w:rPr>
      </w:pPr>
    </w:p>
    <w:p w14:paraId="2679A6BA" w14:textId="23FE016B" w:rsidR="00D5249F" w:rsidRPr="000D085F" w:rsidRDefault="00D5249F" w:rsidP="00AE69E0">
      <w:pPr>
        <w:spacing w:line="360" w:lineRule="auto"/>
        <w:rPr>
          <w:rFonts w:ascii="Times New Roman" w:eastAsia="Calibri" w:hAnsi="Times New Roman" w:cs="Times New Roman"/>
          <w:sz w:val="20"/>
          <w:szCs w:val="20"/>
          <w:lang w:val="fr-CM" w:eastAsia="fr-FR"/>
        </w:rPr>
      </w:pPr>
      <w:r>
        <w:rPr>
          <w:noProof/>
          <w:lang w:eastAsia="fr-FR"/>
        </w:rPr>
        <w:drawing>
          <wp:inline distT="0" distB="0" distL="0" distR="0" wp14:anchorId="62892329" wp14:editId="4F6304C5">
            <wp:extent cx="5760720" cy="2798445"/>
            <wp:effectExtent l="0" t="0" r="11430" b="190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EA91B3" w14:textId="5883E87F" w:rsidR="00D5249F" w:rsidRDefault="00D5249F" w:rsidP="00D5249F">
      <w:pPr>
        <w:pStyle w:val="Lgende"/>
        <w:ind w:left="993" w:hanging="993"/>
        <w:rPr>
          <w:sz w:val="20"/>
          <w:szCs w:val="20"/>
        </w:rPr>
      </w:pPr>
      <w:r w:rsidRPr="00D5249F">
        <w:rPr>
          <w:rFonts w:eastAsia="Calibri" w:cs="Times New Roman"/>
          <w:b/>
          <w:sz w:val="20"/>
          <w:szCs w:val="20"/>
          <w:lang w:val="fr-CM" w:eastAsia="fr-FR"/>
        </w:rPr>
        <w:t xml:space="preserve">Figure 4 : </w:t>
      </w:r>
      <w:r w:rsidRPr="00D5249F">
        <w:rPr>
          <w:sz w:val="20"/>
          <w:szCs w:val="20"/>
        </w:rPr>
        <w:t>Répartition des patients parasités et non parasités dans les différents quartiers durant la période d’étude</w:t>
      </w:r>
    </w:p>
    <w:p w14:paraId="61FDDD27" w14:textId="33D00374" w:rsidR="000D085F" w:rsidRDefault="00AA18E8" w:rsidP="005A436A">
      <w:pPr>
        <w:spacing w:line="360" w:lineRule="auto"/>
        <w:ind w:firstLine="567"/>
        <w:jc w:val="both"/>
        <w:rPr>
          <w:rFonts w:ascii="Times New Roman" w:hAnsi="Times New Roman" w:cs="Times New Roman"/>
          <w:noProof/>
          <w:sz w:val="20"/>
          <w:szCs w:val="20"/>
          <w:lang w:eastAsia="fr-FR"/>
        </w:rPr>
      </w:pPr>
      <w:r>
        <w:rPr>
          <w:rFonts w:ascii="Times New Roman" w:eastAsia="Calibri" w:hAnsi="Times New Roman" w:cs="Times New Roman"/>
          <w:sz w:val="20"/>
          <w:szCs w:val="20"/>
          <w:lang w:val="fr-CM" w:eastAsia="fr-FR"/>
        </w:rPr>
        <w:t>L</w:t>
      </w:r>
      <w:r w:rsidRPr="00335359">
        <w:rPr>
          <w:rFonts w:ascii="Times New Roman" w:eastAsia="Calibri" w:hAnsi="Times New Roman" w:cs="Times New Roman"/>
          <w:sz w:val="20"/>
          <w:szCs w:val="20"/>
          <w:lang w:val="fr-CM" w:eastAsia="fr-FR"/>
        </w:rPr>
        <w:t>es patients parasités on</w:t>
      </w:r>
      <w:r>
        <w:rPr>
          <w:rFonts w:ascii="Times New Roman" w:eastAsia="Calibri" w:hAnsi="Times New Roman" w:cs="Times New Roman"/>
          <w:sz w:val="20"/>
          <w:szCs w:val="20"/>
          <w:lang w:val="fr-CM" w:eastAsia="fr-FR"/>
        </w:rPr>
        <w:t>t révélé qu’ils consommaient l</w:t>
      </w:r>
      <w:r>
        <w:rPr>
          <w:rFonts w:ascii="Times New Roman" w:eastAsia="Calibri" w:hAnsi="Times New Roman" w:cs="Times New Roman"/>
          <w:sz w:val="20"/>
          <w:szCs w:val="20"/>
          <w:lang w:eastAsia="fr-FR"/>
        </w:rPr>
        <w:t>’eau</w:t>
      </w:r>
      <w:r w:rsidRPr="00335359">
        <w:rPr>
          <w:rFonts w:ascii="Times New Roman" w:eastAsia="Calibri" w:hAnsi="Times New Roman" w:cs="Times New Roman"/>
          <w:sz w:val="20"/>
          <w:szCs w:val="20"/>
          <w:lang w:val="fr-CM" w:eastAsia="fr-FR"/>
        </w:rPr>
        <w:t xml:space="preserve"> de </w:t>
      </w:r>
      <w:r>
        <w:rPr>
          <w:rFonts w:ascii="Times New Roman" w:eastAsia="Calibri" w:hAnsi="Times New Roman" w:cs="Times New Roman"/>
          <w:sz w:val="20"/>
          <w:szCs w:val="20"/>
          <w:lang w:val="fr-CM" w:eastAsia="fr-FR"/>
        </w:rPr>
        <w:t>quatre</w:t>
      </w:r>
      <w:r w:rsidRPr="00335359">
        <w:rPr>
          <w:rFonts w:ascii="Times New Roman" w:eastAsia="Calibri" w:hAnsi="Times New Roman" w:cs="Times New Roman"/>
          <w:sz w:val="20"/>
          <w:szCs w:val="20"/>
          <w:lang w:val="fr-CM" w:eastAsia="fr-FR"/>
        </w:rPr>
        <w:t xml:space="preserve"> sources différentes (robinet, forage miné</w:t>
      </w:r>
      <w:r>
        <w:rPr>
          <w:rFonts w:ascii="Times New Roman" w:eastAsia="Calibri" w:hAnsi="Times New Roman" w:cs="Times New Roman"/>
          <w:sz w:val="20"/>
          <w:szCs w:val="20"/>
          <w:lang w:val="fr-CM" w:eastAsia="fr-FR"/>
        </w:rPr>
        <w:t xml:space="preserve">rale et source).  </w:t>
      </w:r>
      <w:bookmarkStart w:id="27" w:name="_Hlk234302305"/>
      <w:r>
        <w:rPr>
          <w:rFonts w:ascii="Times New Roman" w:eastAsia="Calibri" w:hAnsi="Times New Roman" w:cs="Times New Roman"/>
          <w:sz w:val="20"/>
          <w:szCs w:val="20"/>
          <w:lang w:val="fr-CM" w:eastAsia="fr-FR"/>
        </w:rPr>
        <w:t>Sur les 43 sujets qui consommaient l’eau de</w:t>
      </w:r>
      <w:r w:rsidR="007A2DFD">
        <w:rPr>
          <w:rFonts w:ascii="Times New Roman" w:eastAsia="Calibri" w:hAnsi="Times New Roman" w:cs="Times New Roman"/>
          <w:sz w:val="20"/>
          <w:szCs w:val="20"/>
          <w:lang w:val="fr-CM" w:eastAsia="fr-FR"/>
        </w:rPr>
        <w:t xml:space="preserve"> forage</w:t>
      </w:r>
      <w:r>
        <w:rPr>
          <w:rFonts w:ascii="Times New Roman" w:eastAsia="Calibri" w:hAnsi="Times New Roman" w:cs="Times New Roman"/>
          <w:sz w:val="20"/>
          <w:szCs w:val="20"/>
          <w:lang w:val="fr-CM" w:eastAsia="fr-FR"/>
        </w:rPr>
        <w:t xml:space="preserve">, 12 ont excrété au moins une espèce de protozoaire dans les selles, soit une fréquence d’infestation de 27, 91% ; 7 des 32 personnes ayant déclaré consommer de l’eau </w:t>
      </w:r>
      <w:r w:rsidR="0007514C">
        <w:rPr>
          <w:rFonts w:ascii="Times New Roman" w:eastAsia="Calibri" w:hAnsi="Times New Roman" w:cs="Times New Roman"/>
          <w:sz w:val="20"/>
          <w:szCs w:val="20"/>
          <w:lang w:val="fr-CM" w:eastAsia="fr-FR"/>
        </w:rPr>
        <w:t>de source</w:t>
      </w:r>
      <w:r>
        <w:rPr>
          <w:rFonts w:ascii="Times New Roman" w:eastAsia="Calibri" w:hAnsi="Times New Roman" w:cs="Times New Roman"/>
          <w:sz w:val="20"/>
          <w:szCs w:val="20"/>
          <w:lang w:val="fr-CM" w:eastAsia="fr-FR"/>
        </w:rPr>
        <w:t xml:space="preserve"> étaient parasités, soit une fréquence d’infestation de 21,86% ; les sujets qui consommaient de l’eau de robinet ont présenté la plus grande fréquence d’infestation (56, 52%). Aucun des sujets qui consommaient l’eau de source n’était infesté. Les taux d’infestation des suets examinés en fonction de la source de l’eau de consommation étaient significativement différents au seuil de 5 % (P</w:t>
      </w:r>
      <w:r w:rsidR="007F06F1">
        <w:rPr>
          <w:rFonts w:ascii="Times New Roman" w:eastAsia="Calibri" w:hAnsi="Times New Roman" w:cs="Times New Roman"/>
          <w:sz w:val="20"/>
          <w:szCs w:val="20"/>
          <w:lang w:val="fr-CM" w:eastAsia="fr-FR"/>
        </w:rPr>
        <w:t xml:space="preserve"> </w:t>
      </w:r>
      <w:r>
        <w:rPr>
          <w:rFonts w:ascii="Times New Roman" w:eastAsia="Calibri" w:hAnsi="Times New Roman" w:cs="Times New Roman"/>
          <w:sz w:val="20"/>
          <w:szCs w:val="20"/>
          <w:lang w:val="fr-CM" w:eastAsia="fr-FR"/>
        </w:rPr>
        <w:t>= 0,028) (figure 5).</w:t>
      </w:r>
      <w:r w:rsidRPr="00335359">
        <w:rPr>
          <w:rFonts w:ascii="Times New Roman" w:hAnsi="Times New Roman" w:cs="Times New Roman"/>
          <w:noProof/>
          <w:sz w:val="20"/>
          <w:szCs w:val="20"/>
          <w:lang w:eastAsia="fr-FR"/>
        </w:rPr>
        <w:t xml:space="preserve"> </w:t>
      </w:r>
      <w:bookmarkEnd w:id="27"/>
    </w:p>
    <w:p w14:paraId="54FBEC60" w14:textId="1C3664A2" w:rsidR="005A436A" w:rsidRDefault="005A436A" w:rsidP="0007514C">
      <w:pPr>
        <w:spacing w:line="360" w:lineRule="auto"/>
        <w:ind w:firstLine="567"/>
        <w:jc w:val="both"/>
        <w:rPr>
          <w:rFonts w:ascii="Times New Roman" w:hAnsi="Times New Roman" w:cs="Times New Roman"/>
          <w:sz w:val="20"/>
          <w:szCs w:val="20"/>
          <w:lang w:val="fr-CM" w:eastAsia="fr-FR"/>
        </w:rPr>
      </w:pPr>
      <w:bookmarkStart w:id="28" w:name="_Hlk234302511"/>
      <w:r w:rsidRPr="00761363">
        <w:rPr>
          <w:rFonts w:ascii="Times New Roman" w:hAnsi="Times New Roman" w:cs="Times New Roman"/>
          <w:sz w:val="20"/>
          <w:szCs w:val="20"/>
          <w:lang w:val="fr-CM" w:eastAsia="fr-FR"/>
        </w:rPr>
        <w:t xml:space="preserve">Concernant les signes cliniques ressentis chez les patients parasités,  </w:t>
      </w:r>
      <w:r>
        <w:rPr>
          <w:rFonts w:ascii="Times New Roman" w:hAnsi="Times New Roman" w:cs="Times New Roman"/>
          <w:sz w:val="20"/>
          <w:szCs w:val="20"/>
          <w:lang w:val="fr-CM" w:eastAsia="fr-FR"/>
        </w:rPr>
        <w:t>L</w:t>
      </w:r>
      <w:r w:rsidRPr="00761363">
        <w:rPr>
          <w:rFonts w:ascii="Times New Roman" w:hAnsi="Times New Roman" w:cs="Times New Roman"/>
          <w:sz w:val="20"/>
          <w:szCs w:val="20"/>
          <w:lang w:val="fr-CM" w:eastAsia="fr-FR"/>
        </w:rPr>
        <w:t>es douleurs abdominales</w:t>
      </w:r>
      <w:r w:rsidR="00BB761D">
        <w:rPr>
          <w:rFonts w:ascii="Times New Roman" w:hAnsi="Times New Roman" w:cs="Times New Roman"/>
          <w:sz w:val="20"/>
          <w:szCs w:val="20"/>
          <w:lang w:val="fr-CM" w:eastAsia="fr-FR"/>
        </w:rPr>
        <w:t xml:space="preserve"> (observées chez 38 personnes)</w:t>
      </w:r>
      <w:r w:rsidRPr="00761363">
        <w:rPr>
          <w:rFonts w:ascii="Times New Roman" w:hAnsi="Times New Roman" w:cs="Times New Roman"/>
          <w:sz w:val="20"/>
          <w:szCs w:val="20"/>
          <w:lang w:val="fr-CM" w:eastAsia="fr-FR"/>
        </w:rPr>
        <w:t>,</w:t>
      </w:r>
      <w:r w:rsidR="00BB761D">
        <w:rPr>
          <w:rFonts w:ascii="Times New Roman" w:hAnsi="Times New Roman" w:cs="Times New Roman"/>
          <w:sz w:val="20"/>
          <w:szCs w:val="20"/>
          <w:lang w:val="fr-CM" w:eastAsia="fr-FR"/>
        </w:rPr>
        <w:t xml:space="preserve"> constipations (observées chez 32 personnes), </w:t>
      </w:r>
      <w:r w:rsidRPr="00761363">
        <w:rPr>
          <w:rFonts w:ascii="Times New Roman" w:hAnsi="Times New Roman" w:cs="Times New Roman"/>
          <w:sz w:val="20"/>
          <w:szCs w:val="20"/>
          <w:lang w:val="fr-CM" w:eastAsia="fr-FR"/>
        </w:rPr>
        <w:t>et nausées</w:t>
      </w:r>
      <w:r w:rsidR="00BB761D">
        <w:rPr>
          <w:rFonts w:ascii="Times New Roman" w:hAnsi="Times New Roman" w:cs="Times New Roman"/>
          <w:sz w:val="20"/>
          <w:szCs w:val="20"/>
          <w:lang w:val="fr-CM" w:eastAsia="fr-FR"/>
        </w:rPr>
        <w:t xml:space="preserve"> (observées chez 29 personnes)</w:t>
      </w:r>
      <w:r w:rsidRPr="00761363">
        <w:rPr>
          <w:rFonts w:ascii="Times New Roman" w:hAnsi="Times New Roman" w:cs="Times New Roman"/>
          <w:sz w:val="20"/>
          <w:szCs w:val="20"/>
          <w:lang w:val="fr-CM" w:eastAsia="fr-FR"/>
        </w:rPr>
        <w:t xml:space="preserve"> étaient les symptômes les plus fréquents</w:t>
      </w:r>
      <w:r w:rsidR="00BB761D">
        <w:rPr>
          <w:rFonts w:ascii="Times New Roman" w:hAnsi="Times New Roman" w:cs="Times New Roman"/>
          <w:sz w:val="20"/>
          <w:szCs w:val="20"/>
          <w:lang w:val="fr-CM" w:eastAsia="fr-FR"/>
        </w:rPr>
        <w:t xml:space="preserve"> ; chez </w:t>
      </w:r>
      <w:r w:rsidR="00BB578E">
        <w:rPr>
          <w:rFonts w:ascii="Times New Roman" w:hAnsi="Times New Roman" w:cs="Times New Roman"/>
          <w:sz w:val="20"/>
          <w:szCs w:val="20"/>
          <w:lang w:val="fr-CM" w:eastAsia="fr-FR"/>
        </w:rPr>
        <w:t>les personnes</w:t>
      </w:r>
      <w:r w:rsidR="00BB761D">
        <w:rPr>
          <w:rFonts w:ascii="Times New Roman" w:hAnsi="Times New Roman" w:cs="Times New Roman"/>
          <w:sz w:val="20"/>
          <w:szCs w:val="20"/>
          <w:lang w:val="fr-CM" w:eastAsia="fr-FR"/>
        </w:rPr>
        <w:t xml:space="preserve"> ayant présenté ces signes, </w:t>
      </w:r>
      <w:r>
        <w:rPr>
          <w:rFonts w:ascii="Times New Roman" w:hAnsi="Times New Roman" w:cs="Times New Roman"/>
          <w:sz w:val="20"/>
          <w:szCs w:val="20"/>
          <w:lang w:val="fr-CM" w:eastAsia="fr-FR"/>
        </w:rPr>
        <w:t xml:space="preserve"> </w:t>
      </w:r>
      <w:r w:rsidR="00BB761D">
        <w:rPr>
          <w:rFonts w:ascii="Times New Roman" w:hAnsi="Times New Roman" w:cs="Times New Roman"/>
          <w:sz w:val="20"/>
          <w:szCs w:val="20"/>
          <w:lang w:val="fr-CM" w:eastAsia="fr-FR"/>
        </w:rPr>
        <w:t>le</w:t>
      </w:r>
      <w:r w:rsidRPr="00761363">
        <w:rPr>
          <w:rFonts w:ascii="Times New Roman" w:hAnsi="Times New Roman" w:cs="Times New Roman"/>
          <w:sz w:val="20"/>
          <w:szCs w:val="20"/>
          <w:lang w:val="fr-CM" w:eastAsia="fr-FR"/>
        </w:rPr>
        <w:t xml:space="preserve">s taux d’infestations respectifs </w:t>
      </w:r>
      <w:r w:rsidR="00BB761D">
        <w:rPr>
          <w:rFonts w:ascii="Times New Roman" w:hAnsi="Times New Roman" w:cs="Times New Roman"/>
          <w:sz w:val="20"/>
          <w:szCs w:val="20"/>
          <w:lang w:val="fr-CM" w:eastAsia="fr-FR"/>
        </w:rPr>
        <w:t xml:space="preserve">étaient </w:t>
      </w:r>
      <w:r w:rsidRPr="00761363">
        <w:rPr>
          <w:rFonts w:ascii="Times New Roman" w:hAnsi="Times New Roman" w:cs="Times New Roman"/>
          <w:sz w:val="20"/>
          <w:szCs w:val="20"/>
          <w:lang w:val="fr-CM" w:eastAsia="fr-FR"/>
        </w:rPr>
        <w:t xml:space="preserve">de 39, 47%, </w:t>
      </w:r>
      <w:r w:rsidR="00BB761D">
        <w:rPr>
          <w:rFonts w:ascii="Times New Roman" w:hAnsi="Times New Roman" w:cs="Times New Roman"/>
          <w:sz w:val="20"/>
          <w:szCs w:val="20"/>
          <w:lang w:val="fr-CM" w:eastAsia="fr-FR"/>
        </w:rPr>
        <w:t>37,50</w:t>
      </w:r>
      <w:r w:rsidRPr="00761363">
        <w:rPr>
          <w:rFonts w:ascii="Times New Roman" w:hAnsi="Times New Roman" w:cs="Times New Roman"/>
          <w:sz w:val="20"/>
          <w:szCs w:val="20"/>
          <w:lang w:val="fr-CM" w:eastAsia="fr-FR"/>
        </w:rPr>
        <w:t xml:space="preserve"> % et 44, 83% . Les douleurs abdominales, </w:t>
      </w:r>
      <w:r w:rsidR="00BB578E" w:rsidRPr="00761363">
        <w:rPr>
          <w:rFonts w:ascii="Times New Roman" w:hAnsi="Times New Roman" w:cs="Times New Roman"/>
          <w:sz w:val="20"/>
          <w:szCs w:val="20"/>
          <w:lang w:val="fr-CM" w:eastAsia="fr-FR"/>
        </w:rPr>
        <w:t>ballonnement</w:t>
      </w:r>
      <w:r w:rsidR="000B12B3">
        <w:rPr>
          <w:rFonts w:ascii="Times New Roman" w:hAnsi="Times New Roman" w:cs="Times New Roman"/>
          <w:sz w:val="20"/>
          <w:szCs w:val="20"/>
          <w:lang w:val="fr-CM" w:eastAsia="fr-FR"/>
        </w:rPr>
        <w:t xml:space="preserve"> </w:t>
      </w:r>
      <w:r w:rsidR="00BB578E">
        <w:rPr>
          <w:rFonts w:ascii="Times New Roman" w:hAnsi="Times New Roman" w:cs="Times New Roman"/>
          <w:sz w:val="20"/>
          <w:szCs w:val="20"/>
          <w:lang w:val="fr-CM" w:eastAsia="fr-FR"/>
        </w:rPr>
        <w:t>abdominal</w:t>
      </w:r>
      <w:r w:rsidR="00BB578E" w:rsidRPr="00761363">
        <w:rPr>
          <w:rFonts w:ascii="Times New Roman" w:hAnsi="Times New Roman" w:cs="Times New Roman"/>
          <w:sz w:val="20"/>
          <w:szCs w:val="20"/>
          <w:lang w:val="fr-CM" w:eastAsia="fr-FR"/>
        </w:rPr>
        <w:t>,</w:t>
      </w:r>
      <w:r w:rsidR="00BB578E">
        <w:rPr>
          <w:rFonts w:ascii="Times New Roman" w:hAnsi="Times New Roman" w:cs="Times New Roman"/>
          <w:sz w:val="20"/>
          <w:szCs w:val="20"/>
          <w:lang w:val="fr-CM" w:eastAsia="fr-FR"/>
        </w:rPr>
        <w:t xml:space="preserve"> </w:t>
      </w:r>
      <w:r w:rsidR="00BB761D">
        <w:rPr>
          <w:rFonts w:ascii="Times New Roman" w:hAnsi="Times New Roman" w:cs="Times New Roman"/>
          <w:sz w:val="20"/>
          <w:szCs w:val="20"/>
          <w:lang w:val="fr-CM" w:eastAsia="fr-FR"/>
        </w:rPr>
        <w:t xml:space="preserve"> </w:t>
      </w:r>
      <w:r w:rsidRPr="00761363">
        <w:rPr>
          <w:rFonts w:ascii="Times New Roman" w:hAnsi="Times New Roman" w:cs="Times New Roman"/>
          <w:sz w:val="20"/>
          <w:szCs w:val="20"/>
          <w:lang w:val="fr-CM" w:eastAsia="fr-FR"/>
        </w:rPr>
        <w:t xml:space="preserve"> prurit anal et diarrhée sont des signes cliniques qui ont influencent significativement les taux d’infestations des sujets examinés (tableau </w:t>
      </w:r>
      <w:r>
        <w:rPr>
          <w:rFonts w:ascii="Times New Roman" w:hAnsi="Times New Roman" w:cs="Times New Roman"/>
          <w:sz w:val="20"/>
          <w:szCs w:val="20"/>
          <w:lang w:val="fr-CM" w:eastAsia="fr-FR"/>
        </w:rPr>
        <w:t>I</w:t>
      </w:r>
      <w:r w:rsidR="00BB578E">
        <w:rPr>
          <w:rFonts w:ascii="Times New Roman" w:hAnsi="Times New Roman" w:cs="Times New Roman"/>
          <w:sz w:val="20"/>
          <w:szCs w:val="20"/>
          <w:lang w:val="fr-CM" w:eastAsia="fr-FR"/>
        </w:rPr>
        <w:t>I</w:t>
      </w:r>
      <w:r w:rsidRPr="00761363">
        <w:rPr>
          <w:rFonts w:ascii="Times New Roman" w:hAnsi="Times New Roman" w:cs="Times New Roman"/>
          <w:sz w:val="20"/>
          <w:szCs w:val="20"/>
          <w:lang w:val="fr-CM" w:eastAsia="fr-FR"/>
        </w:rPr>
        <w:t>I).</w:t>
      </w:r>
      <w:r>
        <w:rPr>
          <w:rFonts w:ascii="Times New Roman" w:hAnsi="Times New Roman" w:cs="Times New Roman"/>
          <w:sz w:val="20"/>
          <w:szCs w:val="20"/>
          <w:lang w:val="fr-CM" w:eastAsia="fr-FR"/>
        </w:rPr>
        <w:t xml:space="preserve">  </w:t>
      </w:r>
    </w:p>
    <w:bookmarkEnd w:id="28"/>
    <w:p w14:paraId="6DBF4E1A" w14:textId="5F243594" w:rsidR="0007514C" w:rsidRDefault="0007514C" w:rsidP="0007514C">
      <w:pPr>
        <w:spacing w:line="360" w:lineRule="auto"/>
        <w:ind w:firstLine="567"/>
        <w:jc w:val="both"/>
        <w:rPr>
          <w:rFonts w:ascii="Times New Roman" w:hAnsi="Times New Roman" w:cs="Times New Roman"/>
          <w:sz w:val="20"/>
          <w:szCs w:val="20"/>
          <w:lang w:val="fr-CM" w:eastAsia="fr-FR"/>
        </w:rPr>
      </w:pPr>
    </w:p>
    <w:p w14:paraId="0B284B9B" w14:textId="23E92ECF" w:rsidR="0007514C" w:rsidRDefault="0007514C" w:rsidP="0007514C">
      <w:pPr>
        <w:spacing w:line="360" w:lineRule="auto"/>
        <w:ind w:firstLine="567"/>
        <w:jc w:val="both"/>
        <w:rPr>
          <w:rFonts w:ascii="Times New Roman" w:hAnsi="Times New Roman" w:cs="Times New Roman"/>
          <w:sz w:val="20"/>
          <w:szCs w:val="20"/>
          <w:lang w:val="fr-CM" w:eastAsia="fr-FR"/>
        </w:rPr>
      </w:pPr>
    </w:p>
    <w:p w14:paraId="43B58933" w14:textId="265D46BD" w:rsidR="0007514C" w:rsidRDefault="0007514C" w:rsidP="0007514C">
      <w:pPr>
        <w:spacing w:line="360" w:lineRule="auto"/>
        <w:ind w:firstLine="567"/>
        <w:jc w:val="both"/>
        <w:rPr>
          <w:rFonts w:ascii="Times New Roman" w:hAnsi="Times New Roman" w:cs="Times New Roman"/>
          <w:sz w:val="20"/>
          <w:szCs w:val="20"/>
          <w:lang w:val="fr-CM" w:eastAsia="fr-FR"/>
        </w:rPr>
      </w:pPr>
    </w:p>
    <w:p w14:paraId="636F9900" w14:textId="6C2C9D30" w:rsidR="0007514C" w:rsidRDefault="002D5832" w:rsidP="0007514C">
      <w:pPr>
        <w:spacing w:line="360" w:lineRule="auto"/>
        <w:ind w:firstLine="567"/>
        <w:jc w:val="both"/>
        <w:rPr>
          <w:rFonts w:ascii="Times New Roman" w:hAnsi="Times New Roman" w:cs="Times New Roman"/>
          <w:sz w:val="20"/>
          <w:szCs w:val="20"/>
          <w:lang w:val="fr-CM" w:eastAsia="fr-FR"/>
        </w:rPr>
      </w:pPr>
      <w:r>
        <w:rPr>
          <w:rFonts w:ascii="Times New Roman" w:hAnsi="Times New Roman" w:cs="Times New Roman"/>
          <w:sz w:val="20"/>
          <w:szCs w:val="20"/>
          <w:lang w:val="fr-CM" w:eastAsia="fr-FR"/>
        </w:rPr>
        <w:t xml:space="preserve"> </w:t>
      </w:r>
    </w:p>
    <w:p w14:paraId="7585158F" w14:textId="77777777" w:rsidR="0007514C" w:rsidRPr="0007514C" w:rsidRDefault="0007514C" w:rsidP="0007514C">
      <w:pPr>
        <w:spacing w:line="360" w:lineRule="auto"/>
        <w:ind w:firstLine="567"/>
        <w:jc w:val="both"/>
        <w:rPr>
          <w:rFonts w:ascii="Times New Roman" w:hAnsi="Times New Roman" w:cs="Times New Roman"/>
          <w:sz w:val="20"/>
          <w:szCs w:val="20"/>
          <w:lang w:val="fr-CM" w:eastAsia="fr-FR"/>
        </w:rPr>
      </w:pPr>
    </w:p>
    <w:p w14:paraId="78FB53A9" w14:textId="523D4F60" w:rsidR="000D085F" w:rsidRPr="000D085F" w:rsidRDefault="005A436A" w:rsidP="000D085F">
      <w:pPr>
        <w:rPr>
          <w:rFonts w:ascii="Times New Roman" w:eastAsia="Calibri" w:hAnsi="Times New Roman" w:cs="Times New Roman"/>
          <w:sz w:val="20"/>
          <w:szCs w:val="20"/>
          <w:lang w:val="fr-CM" w:eastAsia="fr-FR"/>
        </w:rPr>
      </w:pPr>
      <w:r>
        <w:rPr>
          <w:noProof/>
          <w:lang w:eastAsia="fr-FR"/>
        </w:rPr>
        <w:lastRenderedPageBreak/>
        <mc:AlternateContent>
          <mc:Choice Requires="wpg">
            <w:drawing>
              <wp:anchor distT="0" distB="0" distL="114300" distR="114300" simplePos="0" relativeHeight="252048384" behindDoc="0" locked="0" layoutInCell="1" allowOverlap="1" wp14:anchorId="366954F3" wp14:editId="3BD0713E">
                <wp:simplePos x="0" y="0"/>
                <wp:positionH relativeFrom="margin">
                  <wp:align>left</wp:align>
                </wp:positionH>
                <wp:positionV relativeFrom="paragraph">
                  <wp:posOffset>106680</wp:posOffset>
                </wp:positionV>
                <wp:extent cx="5667375" cy="2809875"/>
                <wp:effectExtent l="0" t="0" r="9525" b="9525"/>
                <wp:wrapNone/>
                <wp:docPr id="20" name="Groupe 4"/>
                <wp:cNvGraphicFramePr/>
                <a:graphic xmlns:a="http://schemas.openxmlformats.org/drawingml/2006/main">
                  <a:graphicData uri="http://schemas.microsoft.com/office/word/2010/wordprocessingGroup">
                    <wpg:wgp>
                      <wpg:cNvGrpSpPr/>
                      <wpg:grpSpPr>
                        <a:xfrm>
                          <a:off x="0" y="0"/>
                          <a:ext cx="5667375" cy="2809875"/>
                          <a:chOff x="0" y="0"/>
                          <a:chExt cx="4572000" cy="2743200"/>
                        </a:xfrm>
                      </wpg:grpSpPr>
                      <wpg:graphicFrame>
                        <wpg:cNvPr id="21" name="Graphique 21"/>
                        <wpg:cNvFrPr/>
                        <wpg:xfrm>
                          <a:off x="0" y="0"/>
                          <a:ext cx="4572000" cy="2743200"/>
                        </wpg:xfrm>
                        <a:graphic>
                          <a:graphicData uri="http://schemas.openxmlformats.org/drawingml/2006/chart">
                            <c:chart xmlns:c="http://schemas.openxmlformats.org/drawingml/2006/chart" xmlns:r="http://schemas.openxmlformats.org/officeDocument/2006/relationships" r:id="rId18"/>
                          </a:graphicData>
                        </a:graphic>
                      </wpg:graphicFrame>
                      <wps:wsp>
                        <wps:cNvPr id="22" name="ZoneTexte 3"/>
                        <wps:cNvSpPr txBox="1"/>
                        <wps:spPr>
                          <a:xfrm>
                            <a:off x="1026179" y="302798"/>
                            <a:ext cx="2028825"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6B29F6" w14:textId="77777777" w:rsidR="00AA18E8" w:rsidRDefault="00AA18E8" w:rsidP="00AA18E8">
                              <w:pPr>
                                <w:pStyle w:val="NormalWeb"/>
                                <w:spacing w:before="0" w:beforeAutospacing="0" w:after="0" w:afterAutospacing="0"/>
                              </w:pPr>
                              <w:r>
                                <w:rPr>
                                  <w:b/>
                                  <w:bCs/>
                                  <w:color w:val="595959" w:themeColor="text1" w:themeTint="A6"/>
                                  <w:sz w:val="22"/>
                                  <w:szCs w:val="22"/>
                                </w:rPr>
                                <w:t>Khi-2= 9,14 ; ddl =3; p = 0,028</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366954F3" id="Groupe 4" o:spid="_x0000_s1044" style="position:absolute;margin-left:0;margin-top:8.4pt;width:446.25pt;height:221.25pt;z-index:252048384;mso-position-horizontal:left;mso-position-horizontal-relative:margin;mso-width-relative:margin;mso-height-relative:margin" coordsize="45720,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21" o:spid="_x0000_s1045" type="#_x0000_t75" style="position:absolute;left:-49;top:-59;width:45833;height:27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">
                  <v:imagedata r:id="rId19" o:title=""/>
                  <o:lock v:ext="edit" aspectratio="f"/>
                </v:shape>
                <v:shape id="ZoneTexte 3" o:spid="_x0000_s1046" type="#_x0000_t202" style="position:absolute;left:10261;top:3027;width:20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46B29F6" w14:textId="77777777" w:rsidR="00AA18E8" w:rsidRDefault="00AA18E8" w:rsidP="00AA18E8">
                        <w:pPr>
                          <w:pStyle w:val="NormalWeb"/>
                          <w:spacing w:before="0" w:beforeAutospacing="0" w:after="0" w:afterAutospacing="0"/>
                        </w:pPr>
                        <w:r>
                          <w:rPr>
                            <w:b/>
                            <w:bCs/>
                            <w:color w:val="595959" w:themeColor="text1" w:themeTint="A6"/>
                            <w:sz w:val="22"/>
                            <w:szCs w:val="22"/>
                          </w:rPr>
                          <w:t>Khi-2= 9,14 ; ddl =3; p = 0,028</w:t>
                        </w:r>
                      </w:p>
                    </w:txbxContent>
                  </v:textbox>
                </v:shape>
                <w10:wrap anchorx="margin"/>
              </v:group>
            </w:pict>
          </mc:Fallback>
        </mc:AlternateContent>
      </w:r>
    </w:p>
    <w:p w14:paraId="1CC10AFE" w14:textId="781B8153" w:rsidR="000D085F" w:rsidRPr="000D085F" w:rsidRDefault="000D085F" w:rsidP="000D085F">
      <w:pPr>
        <w:rPr>
          <w:rFonts w:ascii="Times New Roman" w:eastAsia="Calibri" w:hAnsi="Times New Roman" w:cs="Times New Roman"/>
          <w:sz w:val="20"/>
          <w:szCs w:val="20"/>
          <w:lang w:val="fr-CM" w:eastAsia="fr-FR"/>
        </w:rPr>
      </w:pPr>
    </w:p>
    <w:p w14:paraId="1598D03E" w14:textId="77777777" w:rsidR="000D085F" w:rsidRPr="000D085F" w:rsidRDefault="000D085F" w:rsidP="000D085F">
      <w:pPr>
        <w:rPr>
          <w:rFonts w:ascii="Times New Roman" w:eastAsia="Calibri" w:hAnsi="Times New Roman" w:cs="Times New Roman"/>
          <w:sz w:val="20"/>
          <w:szCs w:val="20"/>
          <w:lang w:val="fr-CM" w:eastAsia="fr-FR"/>
        </w:rPr>
      </w:pPr>
    </w:p>
    <w:p w14:paraId="2BB6CE45" w14:textId="77777777" w:rsidR="000D085F" w:rsidRPr="000D085F" w:rsidRDefault="000D085F" w:rsidP="000D085F">
      <w:pPr>
        <w:rPr>
          <w:rFonts w:ascii="Times New Roman" w:eastAsia="Calibri" w:hAnsi="Times New Roman" w:cs="Times New Roman"/>
          <w:sz w:val="20"/>
          <w:szCs w:val="20"/>
          <w:lang w:val="fr-CM" w:eastAsia="fr-FR"/>
        </w:rPr>
      </w:pPr>
    </w:p>
    <w:p w14:paraId="2392662C" w14:textId="77777777" w:rsidR="000D085F" w:rsidRDefault="000D085F" w:rsidP="000D085F">
      <w:pPr>
        <w:rPr>
          <w:rFonts w:ascii="Times New Roman" w:eastAsia="Calibri" w:hAnsi="Times New Roman" w:cs="Times New Roman"/>
          <w:sz w:val="20"/>
          <w:szCs w:val="20"/>
          <w:lang w:val="fr-CM" w:eastAsia="fr-FR"/>
        </w:rPr>
      </w:pPr>
    </w:p>
    <w:p w14:paraId="317ABDCC" w14:textId="77777777" w:rsidR="000D085F" w:rsidRDefault="000D085F" w:rsidP="000D085F">
      <w:pPr>
        <w:tabs>
          <w:tab w:val="left" w:pos="750"/>
        </w:tabs>
        <w:rPr>
          <w:rFonts w:ascii="Times New Roman" w:eastAsia="Calibri" w:hAnsi="Times New Roman" w:cs="Times New Roman"/>
          <w:sz w:val="20"/>
          <w:szCs w:val="20"/>
          <w:lang w:val="fr-CM" w:eastAsia="fr-FR"/>
        </w:rPr>
      </w:pPr>
      <w:r>
        <w:rPr>
          <w:rFonts w:ascii="Times New Roman" w:eastAsia="Calibri" w:hAnsi="Times New Roman" w:cs="Times New Roman"/>
          <w:sz w:val="20"/>
          <w:szCs w:val="20"/>
          <w:lang w:val="fr-CM" w:eastAsia="fr-FR"/>
        </w:rPr>
        <w:tab/>
      </w:r>
    </w:p>
    <w:p w14:paraId="0408B00D" w14:textId="77777777" w:rsidR="00AA18E8" w:rsidRPr="00AA18E8" w:rsidRDefault="00AA18E8" w:rsidP="00AA18E8">
      <w:pPr>
        <w:rPr>
          <w:rFonts w:ascii="Times New Roman" w:eastAsia="Calibri" w:hAnsi="Times New Roman" w:cs="Times New Roman"/>
          <w:sz w:val="20"/>
          <w:szCs w:val="20"/>
          <w:lang w:val="fr-CM" w:eastAsia="fr-FR"/>
        </w:rPr>
      </w:pPr>
    </w:p>
    <w:p w14:paraId="0031BB30" w14:textId="77777777" w:rsidR="00AA18E8" w:rsidRPr="00AA18E8" w:rsidRDefault="00AA18E8" w:rsidP="00AA18E8">
      <w:pPr>
        <w:rPr>
          <w:rFonts w:ascii="Times New Roman" w:eastAsia="Calibri" w:hAnsi="Times New Roman" w:cs="Times New Roman"/>
          <w:sz w:val="20"/>
          <w:szCs w:val="20"/>
          <w:lang w:val="fr-CM" w:eastAsia="fr-FR"/>
        </w:rPr>
      </w:pPr>
    </w:p>
    <w:p w14:paraId="472617A6" w14:textId="77777777" w:rsidR="00AA18E8" w:rsidRPr="00AA18E8" w:rsidRDefault="00AA18E8" w:rsidP="00AA18E8">
      <w:pPr>
        <w:rPr>
          <w:rFonts w:ascii="Times New Roman" w:eastAsia="Calibri" w:hAnsi="Times New Roman" w:cs="Times New Roman"/>
          <w:sz w:val="20"/>
          <w:szCs w:val="20"/>
          <w:lang w:val="fr-CM" w:eastAsia="fr-FR"/>
        </w:rPr>
      </w:pPr>
    </w:p>
    <w:p w14:paraId="3611887E" w14:textId="77777777" w:rsidR="00AA18E8" w:rsidRPr="00AA18E8" w:rsidRDefault="00AA18E8" w:rsidP="00AA18E8">
      <w:pPr>
        <w:rPr>
          <w:rFonts w:ascii="Times New Roman" w:eastAsia="Calibri" w:hAnsi="Times New Roman" w:cs="Times New Roman"/>
          <w:sz w:val="20"/>
          <w:szCs w:val="20"/>
          <w:lang w:val="fr-CM" w:eastAsia="fr-FR"/>
        </w:rPr>
      </w:pPr>
    </w:p>
    <w:p w14:paraId="08907019" w14:textId="77777777" w:rsidR="00AA18E8" w:rsidRPr="00AA18E8" w:rsidRDefault="00AA18E8" w:rsidP="00AA18E8">
      <w:pPr>
        <w:rPr>
          <w:rFonts w:ascii="Times New Roman" w:eastAsia="Calibri" w:hAnsi="Times New Roman" w:cs="Times New Roman"/>
          <w:sz w:val="20"/>
          <w:szCs w:val="20"/>
          <w:lang w:val="fr-CM" w:eastAsia="fr-FR"/>
        </w:rPr>
      </w:pPr>
    </w:p>
    <w:p w14:paraId="7E3D70A1" w14:textId="77777777" w:rsidR="00AA18E8" w:rsidRDefault="00AA18E8" w:rsidP="00AA18E8">
      <w:pPr>
        <w:rPr>
          <w:rFonts w:ascii="Times New Roman" w:eastAsia="Calibri" w:hAnsi="Times New Roman" w:cs="Times New Roman"/>
          <w:sz w:val="20"/>
          <w:szCs w:val="20"/>
          <w:lang w:val="fr-CM" w:eastAsia="fr-FR"/>
        </w:rPr>
      </w:pPr>
    </w:p>
    <w:p w14:paraId="19467E08" w14:textId="433C1501" w:rsidR="00AA18E8" w:rsidRDefault="00AA18E8" w:rsidP="00AA18E8">
      <w:pPr>
        <w:rPr>
          <w:rFonts w:ascii="Times New Roman" w:hAnsi="Times New Roman" w:cs="Times New Roman"/>
          <w:sz w:val="20"/>
          <w:szCs w:val="20"/>
        </w:rPr>
      </w:pPr>
      <w:bookmarkStart w:id="29" w:name="_Toc153874595"/>
      <w:r w:rsidRPr="00AA18E8">
        <w:rPr>
          <w:rFonts w:ascii="Times New Roman" w:hAnsi="Times New Roman" w:cs="Times New Roman"/>
          <w:b/>
          <w:sz w:val="20"/>
          <w:szCs w:val="20"/>
        </w:rPr>
        <w:t>Figure 5 :</w:t>
      </w:r>
      <w:bookmarkEnd w:id="29"/>
      <w:r w:rsidRPr="00AA18E8">
        <w:rPr>
          <w:rFonts w:ascii="Times New Roman" w:hAnsi="Times New Roman" w:cs="Times New Roman"/>
          <w:sz w:val="20"/>
          <w:szCs w:val="20"/>
        </w:rPr>
        <w:t xml:space="preserve"> Taux d’infestation des patients examinés en fonction de la source de l’eau de consommation</w:t>
      </w:r>
    </w:p>
    <w:p w14:paraId="5EDC23C4" w14:textId="77777777" w:rsidR="000B12B3" w:rsidRDefault="000B12B3" w:rsidP="00AA18E8">
      <w:pPr>
        <w:rPr>
          <w:rFonts w:ascii="Times New Roman" w:hAnsi="Times New Roman" w:cs="Times New Roman"/>
          <w:b/>
          <w:bCs/>
          <w:sz w:val="20"/>
          <w:szCs w:val="20"/>
        </w:rPr>
      </w:pPr>
    </w:p>
    <w:p w14:paraId="5126AC3C" w14:textId="3A4E09D6" w:rsidR="000B12B3" w:rsidRDefault="000B12B3" w:rsidP="00AA18E8">
      <w:pPr>
        <w:rPr>
          <w:rFonts w:ascii="Times New Roman" w:hAnsi="Times New Roman" w:cs="Times New Roman"/>
          <w:sz w:val="20"/>
          <w:szCs w:val="20"/>
        </w:rPr>
      </w:pPr>
      <w:r w:rsidRPr="000B12B3">
        <w:rPr>
          <w:rFonts w:ascii="Times New Roman" w:hAnsi="Times New Roman" w:cs="Times New Roman"/>
          <w:b/>
          <w:bCs/>
          <w:sz w:val="20"/>
          <w:szCs w:val="20"/>
        </w:rPr>
        <w:t>Tableau : III :</w:t>
      </w:r>
      <w:r>
        <w:rPr>
          <w:rFonts w:ascii="Times New Roman" w:hAnsi="Times New Roman" w:cs="Times New Roman"/>
          <w:sz w:val="20"/>
          <w:szCs w:val="20"/>
        </w:rPr>
        <w:t xml:space="preserve"> Fréquences des différents signes cliniques chez les patients examinés et taux d’infestation</w:t>
      </w:r>
    </w:p>
    <w:tbl>
      <w:tblPr>
        <w:tblStyle w:val="Grilledutableau"/>
        <w:tblpPr w:leftFromText="141" w:rightFromText="141" w:vertAnchor="page" w:horzAnchor="margin" w:tblpY="7966"/>
        <w:tblW w:w="9054" w:type="dxa"/>
        <w:tblBorders>
          <w:top w:val="thinThickSmallGap" w:sz="12" w:space="0" w:color="auto"/>
          <w:left w:val="none" w:sz="0" w:space="0" w:color="auto"/>
          <w:bottom w:val="thickThinSmallGap" w:sz="12" w:space="0" w:color="auto"/>
          <w:right w:val="none" w:sz="0" w:space="0" w:color="auto"/>
        </w:tblBorders>
        <w:tblLook w:val="04A0" w:firstRow="1" w:lastRow="0" w:firstColumn="1" w:lastColumn="0" w:noHBand="0" w:noVBand="1"/>
      </w:tblPr>
      <w:tblGrid>
        <w:gridCol w:w="2406"/>
        <w:gridCol w:w="1061"/>
        <w:gridCol w:w="927"/>
        <w:gridCol w:w="2478"/>
        <w:gridCol w:w="2182"/>
      </w:tblGrid>
      <w:tr w:rsidR="00104513" w:rsidRPr="000D40C0" w14:paraId="14C9EDF1" w14:textId="77777777" w:rsidTr="004401BA">
        <w:trPr>
          <w:trHeight w:val="423"/>
        </w:trPr>
        <w:tc>
          <w:tcPr>
            <w:tcW w:w="2406" w:type="dxa"/>
            <w:tcBorders>
              <w:top w:val="thinThickSmallGap" w:sz="12" w:space="0" w:color="auto"/>
              <w:bottom w:val="double" w:sz="4" w:space="0" w:color="auto"/>
            </w:tcBorders>
            <w:noWrap/>
            <w:hideMark/>
          </w:tcPr>
          <w:p w14:paraId="6C9F2CCD"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Signes cliniques</w:t>
            </w:r>
          </w:p>
        </w:tc>
        <w:tc>
          <w:tcPr>
            <w:tcW w:w="1061" w:type="dxa"/>
            <w:tcBorders>
              <w:top w:val="thinThickSmallGap" w:sz="12" w:space="0" w:color="auto"/>
              <w:bottom w:val="double" w:sz="4" w:space="0" w:color="auto"/>
            </w:tcBorders>
            <w:noWrap/>
            <w:hideMark/>
          </w:tcPr>
          <w:p w14:paraId="3186A252" w14:textId="77777777" w:rsidR="00104513" w:rsidRPr="000D40C0" w:rsidRDefault="00104513" w:rsidP="00104513">
            <w:pPr>
              <w:pStyle w:val="Titre1"/>
              <w:rPr>
                <w:rFonts w:eastAsia="Calibri" w:cs="Times New Roman"/>
                <w:bCs/>
                <w:sz w:val="20"/>
                <w:szCs w:val="20"/>
                <w:lang w:eastAsia="fr-FR"/>
              </w:rPr>
            </w:pPr>
            <w:r w:rsidRPr="000D40C0">
              <w:rPr>
                <w:rFonts w:eastAsia="Calibri" w:cs="Times New Roman"/>
                <w:bCs/>
                <w:sz w:val="20"/>
                <w:szCs w:val="20"/>
                <w:lang w:eastAsia="fr-FR"/>
              </w:rPr>
              <w:t>Modalités</w:t>
            </w:r>
          </w:p>
        </w:tc>
        <w:tc>
          <w:tcPr>
            <w:tcW w:w="927" w:type="dxa"/>
            <w:tcBorders>
              <w:top w:val="thinThickSmallGap" w:sz="12" w:space="0" w:color="auto"/>
              <w:bottom w:val="double" w:sz="4" w:space="0" w:color="auto"/>
            </w:tcBorders>
            <w:noWrap/>
            <w:hideMark/>
          </w:tcPr>
          <w:p w14:paraId="150DE25B" w14:textId="77777777" w:rsidR="00104513" w:rsidRPr="000D40C0" w:rsidRDefault="00104513" w:rsidP="00104513">
            <w:pPr>
              <w:pStyle w:val="Titre1"/>
              <w:rPr>
                <w:rFonts w:eastAsia="Calibri" w:cs="Times New Roman"/>
                <w:bCs/>
                <w:sz w:val="20"/>
                <w:szCs w:val="20"/>
                <w:lang w:eastAsia="fr-FR"/>
              </w:rPr>
            </w:pPr>
            <w:r w:rsidRPr="000D40C0">
              <w:rPr>
                <w:rFonts w:eastAsia="Calibri" w:cs="Times New Roman"/>
                <w:bCs/>
                <w:sz w:val="20"/>
                <w:szCs w:val="20"/>
                <w:lang w:eastAsia="fr-FR"/>
              </w:rPr>
              <w:t>Effectifs</w:t>
            </w:r>
          </w:p>
        </w:tc>
        <w:tc>
          <w:tcPr>
            <w:tcW w:w="2478" w:type="dxa"/>
            <w:tcBorders>
              <w:top w:val="thinThickSmallGap" w:sz="12" w:space="0" w:color="auto"/>
              <w:bottom w:val="double" w:sz="4" w:space="0" w:color="auto"/>
            </w:tcBorders>
            <w:noWrap/>
            <w:hideMark/>
          </w:tcPr>
          <w:p w14:paraId="50B18A3C"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Taux d'infestation ni</w:t>
            </w:r>
            <w:r>
              <w:rPr>
                <w:rFonts w:eastAsia="Calibri" w:cs="Times New Roman"/>
                <w:bCs/>
                <w:sz w:val="20"/>
                <w:szCs w:val="20"/>
                <w:lang w:eastAsia="fr-FR"/>
              </w:rPr>
              <w:t xml:space="preserve"> </w:t>
            </w:r>
            <w:r w:rsidRPr="000D40C0">
              <w:rPr>
                <w:rFonts w:eastAsia="Calibri" w:cs="Times New Roman"/>
                <w:bCs/>
                <w:sz w:val="20"/>
                <w:szCs w:val="20"/>
                <w:lang w:eastAsia="fr-FR"/>
              </w:rPr>
              <w:t xml:space="preserve">(%) </w:t>
            </w:r>
          </w:p>
        </w:tc>
        <w:tc>
          <w:tcPr>
            <w:tcW w:w="2182" w:type="dxa"/>
            <w:tcBorders>
              <w:top w:val="thinThickSmallGap" w:sz="12" w:space="0" w:color="auto"/>
              <w:bottom w:val="double" w:sz="4" w:space="0" w:color="auto"/>
            </w:tcBorders>
            <w:noWrap/>
            <w:hideMark/>
          </w:tcPr>
          <w:p w14:paraId="4610FD15"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Statistiques</w:t>
            </w:r>
          </w:p>
        </w:tc>
      </w:tr>
      <w:tr w:rsidR="00104513" w:rsidRPr="000D40C0" w14:paraId="2DF57122" w14:textId="77777777" w:rsidTr="004401BA">
        <w:trPr>
          <w:trHeight w:val="318"/>
        </w:trPr>
        <w:tc>
          <w:tcPr>
            <w:tcW w:w="2406" w:type="dxa"/>
            <w:vMerge w:val="restart"/>
            <w:tcBorders>
              <w:top w:val="double" w:sz="4" w:space="0" w:color="auto"/>
            </w:tcBorders>
            <w:noWrap/>
            <w:hideMark/>
          </w:tcPr>
          <w:p w14:paraId="21B9EBD4"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Douleurs abdominales</w:t>
            </w:r>
          </w:p>
        </w:tc>
        <w:tc>
          <w:tcPr>
            <w:tcW w:w="1061" w:type="dxa"/>
            <w:tcBorders>
              <w:top w:val="double" w:sz="4" w:space="0" w:color="auto"/>
            </w:tcBorders>
            <w:noWrap/>
            <w:hideMark/>
          </w:tcPr>
          <w:p w14:paraId="7498DD1C"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oui</w:t>
            </w:r>
          </w:p>
        </w:tc>
        <w:tc>
          <w:tcPr>
            <w:tcW w:w="927" w:type="dxa"/>
            <w:tcBorders>
              <w:top w:val="double" w:sz="4" w:space="0" w:color="auto"/>
            </w:tcBorders>
            <w:noWrap/>
            <w:hideMark/>
          </w:tcPr>
          <w:p w14:paraId="276764BF"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38</w:t>
            </w:r>
          </w:p>
        </w:tc>
        <w:tc>
          <w:tcPr>
            <w:tcW w:w="2478" w:type="dxa"/>
            <w:tcBorders>
              <w:top w:val="double" w:sz="4" w:space="0" w:color="auto"/>
            </w:tcBorders>
            <w:noWrap/>
            <w:hideMark/>
          </w:tcPr>
          <w:p w14:paraId="4490CAAE" w14:textId="77777777" w:rsidR="00104513" w:rsidRPr="001022D1" w:rsidRDefault="00104513" w:rsidP="00104513">
            <w:pPr>
              <w:pStyle w:val="Titre1"/>
              <w:rPr>
                <w:rFonts w:eastAsia="Calibri" w:cs="Times New Roman"/>
                <w:b w:val="0"/>
                <w:sz w:val="20"/>
                <w:szCs w:val="20"/>
                <w:highlight w:val="yellow"/>
                <w:lang w:eastAsia="fr-FR"/>
              </w:rPr>
            </w:pPr>
            <w:r w:rsidRPr="002454A6">
              <w:rPr>
                <w:rFonts w:eastAsia="Calibri" w:cs="Times New Roman"/>
                <w:b w:val="0"/>
                <w:sz w:val="20"/>
                <w:szCs w:val="20"/>
                <w:lang w:eastAsia="fr-FR"/>
              </w:rPr>
              <w:t>15(39,47%)</w:t>
            </w:r>
          </w:p>
        </w:tc>
        <w:tc>
          <w:tcPr>
            <w:tcW w:w="2182" w:type="dxa"/>
            <w:vMerge w:val="restart"/>
            <w:tcBorders>
              <w:top w:val="double" w:sz="4" w:space="0" w:color="auto"/>
            </w:tcBorders>
            <w:noWrap/>
            <w:hideMark/>
          </w:tcPr>
          <w:p w14:paraId="01BC4025"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Khi-2= 1,57 ; ddl=1; p= 0,021</w:t>
            </w:r>
          </w:p>
        </w:tc>
      </w:tr>
      <w:tr w:rsidR="00104513" w:rsidRPr="000D40C0" w14:paraId="4FFA870E" w14:textId="77777777" w:rsidTr="004401BA">
        <w:trPr>
          <w:trHeight w:val="267"/>
        </w:trPr>
        <w:tc>
          <w:tcPr>
            <w:tcW w:w="2406" w:type="dxa"/>
            <w:vMerge/>
            <w:hideMark/>
          </w:tcPr>
          <w:p w14:paraId="3C01E6D8" w14:textId="77777777" w:rsidR="00104513" w:rsidRPr="000D40C0" w:rsidRDefault="00104513" w:rsidP="00104513">
            <w:pPr>
              <w:pStyle w:val="Titre1"/>
              <w:rPr>
                <w:rFonts w:eastAsia="Calibri" w:cs="Times New Roman"/>
                <w:bCs/>
                <w:sz w:val="20"/>
                <w:szCs w:val="20"/>
                <w:lang w:eastAsia="fr-FR"/>
              </w:rPr>
            </w:pPr>
          </w:p>
        </w:tc>
        <w:tc>
          <w:tcPr>
            <w:tcW w:w="1061" w:type="dxa"/>
            <w:noWrap/>
            <w:hideMark/>
          </w:tcPr>
          <w:p w14:paraId="3001AD82"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non</w:t>
            </w:r>
          </w:p>
        </w:tc>
        <w:tc>
          <w:tcPr>
            <w:tcW w:w="927" w:type="dxa"/>
            <w:noWrap/>
            <w:hideMark/>
          </w:tcPr>
          <w:p w14:paraId="4B6A212D"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62</w:t>
            </w:r>
          </w:p>
        </w:tc>
        <w:tc>
          <w:tcPr>
            <w:tcW w:w="2478" w:type="dxa"/>
            <w:noWrap/>
            <w:hideMark/>
          </w:tcPr>
          <w:p w14:paraId="4187AA18"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17(27,42%)</w:t>
            </w:r>
          </w:p>
        </w:tc>
        <w:tc>
          <w:tcPr>
            <w:tcW w:w="2182" w:type="dxa"/>
            <w:vMerge/>
            <w:hideMark/>
          </w:tcPr>
          <w:p w14:paraId="0C952008" w14:textId="77777777" w:rsidR="00104513" w:rsidRPr="000D40C0" w:rsidRDefault="00104513" w:rsidP="00104513">
            <w:pPr>
              <w:pStyle w:val="Titre1"/>
              <w:rPr>
                <w:rFonts w:eastAsia="Calibri" w:cs="Times New Roman"/>
                <w:b w:val="0"/>
                <w:sz w:val="20"/>
                <w:szCs w:val="20"/>
                <w:lang w:eastAsia="fr-FR"/>
              </w:rPr>
            </w:pPr>
          </w:p>
        </w:tc>
      </w:tr>
      <w:tr w:rsidR="00104513" w:rsidRPr="000D40C0" w14:paraId="451E8935" w14:textId="77777777" w:rsidTr="004401BA">
        <w:trPr>
          <w:trHeight w:val="267"/>
        </w:trPr>
        <w:tc>
          <w:tcPr>
            <w:tcW w:w="2406" w:type="dxa"/>
            <w:vMerge w:val="restart"/>
            <w:noWrap/>
            <w:hideMark/>
          </w:tcPr>
          <w:p w14:paraId="591C0E1C"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Constipation</w:t>
            </w:r>
          </w:p>
        </w:tc>
        <w:tc>
          <w:tcPr>
            <w:tcW w:w="1061" w:type="dxa"/>
            <w:noWrap/>
            <w:hideMark/>
          </w:tcPr>
          <w:p w14:paraId="245622D6"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oui</w:t>
            </w:r>
          </w:p>
        </w:tc>
        <w:tc>
          <w:tcPr>
            <w:tcW w:w="927" w:type="dxa"/>
            <w:noWrap/>
            <w:hideMark/>
          </w:tcPr>
          <w:p w14:paraId="17833D58"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32</w:t>
            </w:r>
          </w:p>
        </w:tc>
        <w:tc>
          <w:tcPr>
            <w:tcW w:w="2478" w:type="dxa"/>
            <w:noWrap/>
            <w:hideMark/>
          </w:tcPr>
          <w:p w14:paraId="20D50507"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12(37,50%)</w:t>
            </w:r>
          </w:p>
        </w:tc>
        <w:tc>
          <w:tcPr>
            <w:tcW w:w="2182" w:type="dxa"/>
            <w:vMerge w:val="restart"/>
            <w:noWrap/>
            <w:hideMark/>
          </w:tcPr>
          <w:p w14:paraId="272EAFE4"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Khi-2= 0,65 ; ddl=1; p= 0,42</w:t>
            </w:r>
          </w:p>
        </w:tc>
      </w:tr>
      <w:tr w:rsidR="00104513" w:rsidRPr="000D40C0" w14:paraId="0C3CEA23" w14:textId="77777777" w:rsidTr="004401BA">
        <w:trPr>
          <w:trHeight w:val="267"/>
        </w:trPr>
        <w:tc>
          <w:tcPr>
            <w:tcW w:w="2406" w:type="dxa"/>
            <w:vMerge/>
            <w:hideMark/>
          </w:tcPr>
          <w:p w14:paraId="3F8285C1" w14:textId="77777777" w:rsidR="00104513" w:rsidRPr="000D40C0" w:rsidRDefault="00104513" w:rsidP="00104513">
            <w:pPr>
              <w:pStyle w:val="Titre1"/>
              <w:rPr>
                <w:rFonts w:eastAsia="Calibri" w:cs="Times New Roman"/>
                <w:bCs/>
                <w:sz w:val="20"/>
                <w:szCs w:val="20"/>
                <w:lang w:eastAsia="fr-FR"/>
              </w:rPr>
            </w:pPr>
          </w:p>
        </w:tc>
        <w:tc>
          <w:tcPr>
            <w:tcW w:w="1061" w:type="dxa"/>
            <w:noWrap/>
            <w:hideMark/>
          </w:tcPr>
          <w:p w14:paraId="0D520C3E"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non</w:t>
            </w:r>
          </w:p>
        </w:tc>
        <w:tc>
          <w:tcPr>
            <w:tcW w:w="927" w:type="dxa"/>
            <w:noWrap/>
            <w:hideMark/>
          </w:tcPr>
          <w:p w14:paraId="1FAC52CF"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68</w:t>
            </w:r>
          </w:p>
        </w:tc>
        <w:tc>
          <w:tcPr>
            <w:tcW w:w="2478" w:type="dxa"/>
            <w:noWrap/>
            <w:hideMark/>
          </w:tcPr>
          <w:p w14:paraId="30F19017"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20(29,41%)</w:t>
            </w:r>
          </w:p>
        </w:tc>
        <w:tc>
          <w:tcPr>
            <w:tcW w:w="2182" w:type="dxa"/>
            <w:vMerge/>
            <w:hideMark/>
          </w:tcPr>
          <w:p w14:paraId="3E31815F" w14:textId="77777777" w:rsidR="00104513" w:rsidRPr="000D40C0" w:rsidRDefault="00104513" w:rsidP="00104513">
            <w:pPr>
              <w:pStyle w:val="Titre1"/>
              <w:rPr>
                <w:rFonts w:eastAsia="Calibri" w:cs="Times New Roman"/>
                <w:b w:val="0"/>
                <w:sz w:val="20"/>
                <w:szCs w:val="20"/>
                <w:lang w:eastAsia="fr-FR"/>
              </w:rPr>
            </w:pPr>
          </w:p>
        </w:tc>
      </w:tr>
      <w:tr w:rsidR="00104513" w:rsidRPr="000D40C0" w14:paraId="6649991C" w14:textId="77777777" w:rsidTr="004401BA">
        <w:trPr>
          <w:trHeight w:val="267"/>
        </w:trPr>
        <w:tc>
          <w:tcPr>
            <w:tcW w:w="2406" w:type="dxa"/>
            <w:vMerge w:val="restart"/>
            <w:noWrap/>
            <w:hideMark/>
          </w:tcPr>
          <w:p w14:paraId="17EF0547"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Vomissement</w:t>
            </w:r>
          </w:p>
        </w:tc>
        <w:tc>
          <w:tcPr>
            <w:tcW w:w="1061" w:type="dxa"/>
            <w:noWrap/>
            <w:hideMark/>
          </w:tcPr>
          <w:p w14:paraId="47AA2FFC"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oui</w:t>
            </w:r>
          </w:p>
        </w:tc>
        <w:tc>
          <w:tcPr>
            <w:tcW w:w="927" w:type="dxa"/>
            <w:noWrap/>
            <w:hideMark/>
          </w:tcPr>
          <w:p w14:paraId="66FFC36A"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15</w:t>
            </w:r>
          </w:p>
        </w:tc>
        <w:tc>
          <w:tcPr>
            <w:tcW w:w="2478" w:type="dxa"/>
            <w:noWrap/>
            <w:hideMark/>
          </w:tcPr>
          <w:p w14:paraId="7CF8B6C9"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6(40,00%)</w:t>
            </w:r>
          </w:p>
        </w:tc>
        <w:tc>
          <w:tcPr>
            <w:tcW w:w="2182" w:type="dxa"/>
            <w:vMerge w:val="restart"/>
            <w:noWrap/>
            <w:hideMark/>
          </w:tcPr>
          <w:p w14:paraId="6C8931D5"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Khi-2= 0,52 ; ddl=1; p= 0,47</w:t>
            </w:r>
          </w:p>
        </w:tc>
      </w:tr>
      <w:tr w:rsidR="00104513" w:rsidRPr="000D40C0" w14:paraId="0AC320D6" w14:textId="77777777" w:rsidTr="004401BA">
        <w:trPr>
          <w:trHeight w:val="267"/>
        </w:trPr>
        <w:tc>
          <w:tcPr>
            <w:tcW w:w="2406" w:type="dxa"/>
            <w:vMerge/>
            <w:hideMark/>
          </w:tcPr>
          <w:p w14:paraId="3083B432" w14:textId="77777777" w:rsidR="00104513" w:rsidRPr="000D40C0" w:rsidRDefault="00104513" w:rsidP="00104513">
            <w:pPr>
              <w:pStyle w:val="Titre1"/>
              <w:rPr>
                <w:rFonts w:eastAsia="Calibri" w:cs="Times New Roman"/>
                <w:bCs/>
                <w:sz w:val="20"/>
                <w:szCs w:val="20"/>
                <w:lang w:eastAsia="fr-FR"/>
              </w:rPr>
            </w:pPr>
          </w:p>
        </w:tc>
        <w:tc>
          <w:tcPr>
            <w:tcW w:w="1061" w:type="dxa"/>
            <w:noWrap/>
            <w:hideMark/>
          </w:tcPr>
          <w:p w14:paraId="47A4A0A7"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non</w:t>
            </w:r>
          </w:p>
        </w:tc>
        <w:tc>
          <w:tcPr>
            <w:tcW w:w="927" w:type="dxa"/>
            <w:noWrap/>
            <w:hideMark/>
          </w:tcPr>
          <w:p w14:paraId="11B4133E"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85</w:t>
            </w:r>
          </w:p>
        </w:tc>
        <w:tc>
          <w:tcPr>
            <w:tcW w:w="2478" w:type="dxa"/>
            <w:noWrap/>
            <w:hideMark/>
          </w:tcPr>
          <w:p w14:paraId="4452EC91"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26(30,59%)</w:t>
            </w:r>
          </w:p>
        </w:tc>
        <w:tc>
          <w:tcPr>
            <w:tcW w:w="2182" w:type="dxa"/>
            <w:vMerge/>
            <w:hideMark/>
          </w:tcPr>
          <w:p w14:paraId="3C4A559C" w14:textId="77777777" w:rsidR="00104513" w:rsidRPr="000D40C0" w:rsidRDefault="00104513" w:rsidP="00104513">
            <w:pPr>
              <w:pStyle w:val="Titre1"/>
              <w:rPr>
                <w:rFonts w:eastAsia="Calibri" w:cs="Times New Roman"/>
                <w:b w:val="0"/>
                <w:sz w:val="20"/>
                <w:szCs w:val="20"/>
                <w:lang w:eastAsia="fr-FR"/>
              </w:rPr>
            </w:pPr>
          </w:p>
        </w:tc>
      </w:tr>
      <w:tr w:rsidR="00104513" w:rsidRPr="000D40C0" w14:paraId="7F51DCE4" w14:textId="77777777" w:rsidTr="004401BA">
        <w:trPr>
          <w:trHeight w:val="267"/>
        </w:trPr>
        <w:tc>
          <w:tcPr>
            <w:tcW w:w="2406" w:type="dxa"/>
            <w:vMerge w:val="restart"/>
            <w:noWrap/>
            <w:hideMark/>
          </w:tcPr>
          <w:p w14:paraId="7ACF5914"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Nausées</w:t>
            </w:r>
          </w:p>
        </w:tc>
        <w:tc>
          <w:tcPr>
            <w:tcW w:w="1061" w:type="dxa"/>
            <w:noWrap/>
            <w:hideMark/>
          </w:tcPr>
          <w:p w14:paraId="7F993BF6"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oui</w:t>
            </w:r>
          </w:p>
        </w:tc>
        <w:tc>
          <w:tcPr>
            <w:tcW w:w="927" w:type="dxa"/>
            <w:noWrap/>
            <w:hideMark/>
          </w:tcPr>
          <w:p w14:paraId="349E5B8E"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29</w:t>
            </w:r>
          </w:p>
        </w:tc>
        <w:tc>
          <w:tcPr>
            <w:tcW w:w="2478" w:type="dxa"/>
            <w:noWrap/>
            <w:hideMark/>
          </w:tcPr>
          <w:p w14:paraId="3A2B34EC"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13(44,83%)</w:t>
            </w:r>
          </w:p>
        </w:tc>
        <w:tc>
          <w:tcPr>
            <w:tcW w:w="2182" w:type="dxa"/>
            <w:vMerge w:val="restart"/>
            <w:noWrap/>
            <w:hideMark/>
          </w:tcPr>
          <w:p w14:paraId="269A0F83"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Khi-2= 3,08 ; ddl=1; p= 0,079</w:t>
            </w:r>
          </w:p>
        </w:tc>
      </w:tr>
      <w:tr w:rsidR="00104513" w:rsidRPr="000D40C0" w14:paraId="6367E7D4" w14:textId="77777777" w:rsidTr="004401BA">
        <w:trPr>
          <w:trHeight w:val="267"/>
        </w:trPr>
        <w:tc>
          <w:tcPr>
            <w:tcW w:w="2406" w:type="dxa"/>
            <w:vMerge/>
            <w:hideMark/>
          </w:tcPr>
          <w:p w14:paraId="029421E6" w14:textId="77777777" w:rsidR="00104513" w:rsidRPr="000D40C0" w:rsidRDefault="00104513" w:rsidP="00104513">
            <w:pPr>
              <w:pStyle w:val="Titre1"/>
              <w:rPr>
                <w:rFonts w:eastAsia="Calibri" w:cs="Times New Roman"/>
                <w:bCs/>
                <w:sz w:val="20"/>
                <w:szCs w:val="20"/>
                <w:lang w:eastAsia="fr-FR"/>
              </w:rPr>
            </w:pPr>
          </w:p>
        </w:tc>
        <w:tc>
          <w:tcPr>
            <w:tcW w:w="1061" w:type="dxa"/>
            <w:noWrap/>
            <w:hideMark/>
          </w:tcPr>
          <w:p w14:paraId="07E52CD4"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non</w:t>
            </w:r>
          </w:p>
        </w:tc>
        <w:tc>
          <w:tcPr>
            <w:tcW w:w="927" w:type="dxa"/>
            <w:noWrap/>
            <w:hideMark/>
          </w:tcPr>
          <w:p w14:paraId="7DF5844D"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71</w:t>
            </w:r>
          </w:p>
        </w:tc>
        <w:tc>
          <w:tcPr>
            <w:tcW w:w="2478" w:type="dxa"/>
            <w:noWrap/>
            <w:hideMark/>
          </w:tcPr>
          <w:p w14:paraId="4EE17327"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19(26,76%)</w:t>
            </w:r>
          </w:p>
        </w:tc>
        <w:tc>
          <w:tcPr>
            <w:tcW w:w="2182" w:type="dxa"/>
            <w:vMerge/>
            <w:hideMark/>
          </w:tcPr>
          <w:p w14:paraId="3A0B6D2B" w14:textId="77777777" w:rsidR="00104513" w:rsidRPr="000D40C0" w:rsidRDefault="00104513" w:rsidP="00104513">
            <w:pPr>
              <w:pStyle w:val="Titre1"/>
              <w:rPr>
                <w:rFonts w:eastAsia="Calibri" w:cs="Times New Roman"/>
                <w:b w:val="0"/>
                <w:sz w:val="20"/>
                <w:szCs w:val="20"/>
                <w:lang w:eastAsia="fr-FR"/>
              </w:rPr>
            </w:pPr>
          </w:p>
        </w:tc>
      </w:tr>
      <w:tr w:rsidR="00104513" w:rsidRPr="000D40C0" w14:paraId="268BFEB9" w14:textId="77777777" w:rsidTr="004401BA">
        <w:trPr>
          <w:trHeight w:val="267"/>
        </w:trPr>
        <w:tc>
          <w:tcPr>
            <w:tcW w:w="2406" w:type="dxa"/>
            <w:vMerge w:val="restart"/>
            <w:noWrap/>
            <w:hideMark/>
          </w:tcPr>
          <w:p w14:paraId="2435AEB9"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Ballonnement abdominal</w:t>
            </w:r>
          </w:p>
        </w:tc>
        <w:tc>
          <w:tcPr>
            <w:tcW w:w="1061" w:type="dxa"/>
            <w:noWrap/>
            <w:hideMark/>
          </w:tcPr>
          <w:p w14:paraId="3A7CA89A"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oui</w:t>
            </w:r>
          </w:p>
        </w:tc>
        <w:tc>
          <w:tcPr>
            <w:tcW w:w="927" w:type="dxa"/>
            <w:noWrap/>
            <w:hideMark/>
          </w:tcPr>
          <w:p w14:paraId="5B5CFB07"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19</w:t>
            </w:r>
          </w:p>
        </w:tc>
        <w:tc>
          <w:tcPr>
            <w:tcW w:w="2478" w:type="dxa"/>
            <w:noWrap/>
            <w:hideMark/>
          </w:tcPr>
          <w:p w14:paraId="191728A4"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10(52,63%)</w:t>
            </w:r>
          </w:p>
        </w:tc>
        <w:tc>
          <w:tcPr>
            <w:tcW w:w="2182" w:type="dxa"/>
            <w:vMerge w:val="restart"/>
            <w:noWrap/>
            <w:hideMark/>
          </w:tcPr>
          <w:p w14:paraId="287EE10A"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Khi-2= 4,59 ; ddl=1; p= 0,032</w:t>
            </w:r>
          </w:p>
        </w:tc>
      </w:tr>
      <w:tr w:rsidR="00104513" w:rsidRPr="000D40C0" w14:paraId="71EE9919" w14:textId="77777777" w:rsidTr="004401BA">
        <w:trPr>
          <w:trHeight w:val="267"/>
        </w:trPr>
        <w:tc>
          <w:tcPr>
            <w:tcW w:w="2406" w:type="dxa"/>
            <w:vMerge/>
            <w:hideMark/>
          </w:tcPr>
          <w:p w14:paraId="63B7BAA0" w14:textId="77777777" w:rsidR="00104513" w:rsidRPr="000D40C0" w:rsidRDefault="00104513" w:rsidP="00104513">
            <w:pPr>
              <w:pStyle w:val="Titre1"/>
              <w:rPr>
                <w:rFonts w:eastAsia="Calibri" w:cs="Times New Roman"/>
                <w:bCs/>
                <w:sz w:val="20"/>
                <w:szCs w:val="20"/>
                <w:lang w:eastAsia="fr-FR"/>
              </w:rPr>
            </w:pPr>
          </w:p>
        </w:tc>
        <w:tc>
          <w:tcPr>
            <w:tcW w:w="1061" w:type="dxa"/>
            <w:noWrap/>
            <w:hideMark/>
          </w:tcPr>
          <w:p w14:paraId="1A7F678A"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non</w:t>
            </w:r>
          </w:p>
        </w:tc>
        <w:tc>
          <w:tcPr>
            <w:tcW w:w="927" w:type="dxa"/>
            <w:noWrap/>
            <w:hideMark/>
          </w:tcPr>
          <w:p w14:paraId="24B3E3B0"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81</w:t>
            </w:r>
          </w:p>
        </w:tc>
        <w:tc>
          <w:tcPr>
            <w:tcW w:w="2478" w:type="dxa"/>
            <w:noWrap/>
            <w:hideMark/>
          </w:tcPr>
          <w:p w14:paraId="2432A683"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22(27,16%)</w:t>
            </w:r>
          </w:p>
        </w:tc>
        <w:tc>
          <w:tcPr>
            <w:tcW w:w="2182" w:type="dxa"/>
            <w:vMerge/>
            <w:hideMark/>
          </w:tcPr>
          <w:p w14:paraId="462AC5AF" w14:textId="77777777" w:rsidR="00104513" w:rsidRPr="000D40C0" w:rsidRDefault="00104513" w:rsidP="00104513">
            <w:pPr>
              <w:pStyle w:val="Titre1"/>
              <w:rPr>
                <w:rFonts w:eastAsia="Calibri" w:cs="Times New Roman"/>
                <w:b w:val="0"/>
                <w:sz w:val="20"/>
                <w:szCs w:val="20"/>
                <w:lang w:eastAsia="fr-FR"/>
              </w:rPr>
            </w:pPr>
          </w:p>
        </w:tc>
      </w:tr>
      <w:tr w:rsidR="00104513" w:rsidRPr="000D40C0" w14:paraId="022CB6A6" w14:textId="77777777" w:rsidTr="004401BA">
        <w:trPr>
          <w:trHeight w:val="265"/>
        </w:trPr>
        <w:tc>
          <w:tcPr>
            <w:tcW w:w="2406" w:type="dxa"/>
            <w:vMerge w:val="restart"/>
            <w:noWrap/>
            <w:hideMark/>
          </w:tcPr>
          <w:p w14:paraId="69743BB5"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Amaigrissement</w:t>
            </w:r>
          </w:p>
        </w:tc>
        <w:tc>
          <w:tcPr>
            <w:tcW w:w="1061" w:type="dxa"/>
            <w:noWrap/>
            <w:hideMark/>
          </w:tcPr>
          <w:p w14:paraId="2B2370B0"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oui</w:t>
            </w:r>
          </w:p>
        </w:tc>
        <w:tc>
          <w:tcPr>
            <w:tcW w:w="927" w:type="dxa"/>
            <w:noWrap/>
            <w:hideMark/>
          </w:tcPr>
          <w:p w14:paraId="09A6D2ED"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13</w:t>
            </w:r>
          </w:p>
        </w:tc>
        <w:tc>
          <w:tcPr>
            <w:tcW w:w="2478" w:type="dxa"/>
            <w:noWrap/>
            <w:hideMark/>
          </w:tcPr>
          <w:p w14:paraId="5FF69068"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5(38,46%)</w:t>
            </w:r>
          </w:p>
        </w:tc>
        <w:tc>
          <w:tcPr>
            <w:tcW w:w="2182" w:type="dxa"/>
            <w:vMerge w:val="restart"/>
            <w:noWrap/>
            <w:hideMark/>
          </w:tcPr>
          <w:p w14:paraId="110EDC79"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Khi-2= 0,29 ; ddl=1; p= 0,59</w:t>
            </w:r>
          </w:p>
        </w:tc>
      </w:tr>
      <w:tr w:rsidR="00104513" w:rsidRPr="000D40C0" w14:paraId="1A76060E" w14:textId="77777777" w:rsidTr="004401BA">
        <w:trPr>
          <w:trHeight w:val="267"/>
        </w:trPr>
        <w:tc>
          <w:tcPr>
            <w:tcW w:w="2406" w:type="dxa"/>
            <w:vMerge/>
            <w:hideMark/>
          </w:tcPr>
          <w:p w14:paraId="0867A39F" w14:textId="77777777" w:rsidR="00104513" w:rsidRPr="000D40C0" w:rsidRDefault="00104513" w:rsidP="00104513">
            <w:pPr>
              <w:pStyle w:val="Titre1"/>
              <w:rPr>
                <w:rFonts w:eastAsia="Calibri" w:cs="Times New Roman"/>
                <w:bCs/>
                <w:sz w:val="20"/>
                <w:szCs w:val="20"/>
                <w:lang w:eastAsia="fr-FR"/>
              </w:rPr>
            </w:pPr>
          </w:p>
        </w:tc>
        <w:tc>
          <w:tcPr>
            <w:tcW w:w="1061" w:type="dxa"/>
            <w:noWrap/>
            <w:hideMark/>
          </w:tcPr>
          <w:p w14:paraId="0AFCCFC7"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non</w:t>
            </w:r>
          </w:p>
        </w:tc>
        <w:tc>
          <w:tcPr>
            <w:tcW w:w="927" w:type="dxa"/>
            <w:noWrap/>
            <w:hideMark/>
          </w:tcPr>
          <w:p w14:paraId="1FBBB491"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87</w:t>
            </w:r>
          </w:p>
        </w:tc>
        <w:tc>
          <w:tcPr>
            <w:tcW w:w="2478" w:type="dxa"/>
            <w:noWrap/>
            <w:hideMark/>
          </w:tcPr>
          <w:p w14:paraId="7F0ADA7E"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27(31,03%)</w:t>
            </w:r>
          </w:p>
        </w:tc>
        <w:tc>
          <w:tcPr>
            <w:tcW w:w="2182" w:type="dxa"/>
            <w:vMerge/>
            <w:hideMark/>
          </w:tcPr>
          <w:p w14:paraId="5E6D1972" w14:textId="77777777" w:rsidR="00104513" w:rsidRPr="000D40C0" w:rsidRDefault="00104513" w:rsidP="00104513">
            <w:pPr>
              <w:pStyle w:val="Titre1"/>
              <w:rPr>
                <w:rFonts w:eastAsia="Calibri" w:cs="Times New Roman"/>
                <w:b w:val="0"/>
                <w:sz w:val="20"/>
                <w:szCs w:val="20"/>
                <w:lang w:eastAsia="fr-FR"/>
              </w:rPr>
            </w:pPr>
          </w:p>
        </w:tc>
      </w:tr>
      <w:tr w:rsidR="00104513" w:rsidRPr="000D40C0" w14:paraId="3085464D" w14:textId="77777777" w:rsidTr="004401BA">
        <w:trPr>
          <w:trHeight w:val="265"/>
        </w:trPr>
        <w:tc>
          <w:tcPr>
            <w:tcW w:w="2406" w:type="dxa"/>
            <w:vMerge w:val="restart"/>
            <w:noWrap/>
            <w:hideMark/>
          </w:tcPr>
          <w:p w14:paraId="3CD3002F"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Prurit anal</w:t>
            </w:r>
          </w:p>
        </w:tc>
        <w:tc>
          <w:tcPr>
            <w:tcW w:w="1061" w:type="dxa"/>
            <w:noWrap/>
            <w:hideMark/>
          </w:tcPr>
          <w:p w14:paraId="05BACE4A"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oui</w:t>
            </w:r>
          </w:p>
        </w:tc>
        <w:tc>
          <w:tcPr>
            <w:tcW w:w="927" w:type="dxa"/>
            <w:noWrap/>
            <w:hideMark/>
          </w:tcPr>
          <w:p w14:paraId="6A889DBC"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11</w:t>
            </w:r>
          </w:p>
        </w:tc>
        <w:tc>
          <w:tcPr>
            <w:tcW w:w="2478" w:type="dxa"/>
            <w:noWrap/>
            <w:hideMark/>
          </w:tcPr>
          <w:p w14:paraId="16181F9F"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7(63,64%)</w:t>
            </w:r>
          </w:p>
        </w:tc>
        <w:tc>
          <w:tcPr>
            <w:tcW w:w="2182" w:type="dxa"/>
            <w:vMerge w:val="restart"/>
            <w:noWrap/>
            <w:hideMark/>
          </w:tcPr>
          <w:p w14:paraId="3681E6F0"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Khi-2= 5,69 ; ddl=1; p= 0,017</w:t>
            </w:r>
          </w:p>
        </w:tc>
      </w:tr>
      <w:tr w:rsidR="00104513" w:rsidRPr="000D40C0" w14:paraId="0FF24CF6" w14:textId="77777777" w:rsidTr="004401BA">
        <w:trPr>
          <w:trHeight w:val="265"/>
        </w:trPr>
        <w:tc>
          <w:tcPr>
            <w:tcW w:w="2406" w:type="dxa"/>
            <w:vMerge/>
            <w:hideMark/>
          </w:tcPr>
          <w:p w14:paraId="03E6CBE5" w14:textId="77777777" w:rsidR="00104513" w:rsidRPr="000D40C0" w:rsidRDefault="00104513" w:rsidP="00104513">
            <w:pPr>
              <w:pStyle w:val="Titre1"/>
              <w:rPr>
                <w:rFonts w:eastAsia="Calibri" w:cs="Times New Roman"/>
                <w:bCs/>
                <w:sz w:val="20"/>
                <w:szCs w:val="20"/>
                <w:lang w:eastAsia="fr-FR"/>
              </w:rPr>
            </w:pPr>
          </w:p>
        </w:tc>
        <w:tc>
          <w:tcPr>
            <w:tcW w:w="1061" w:type="dxa"/>
            <w:noWrap/>
            <w:hideMark/>
          </w:tcPr>
          <w:p w14:paraId="4828D473"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non</w:t>
            </w:r>
          </w:p>
        </w:tc>
        <w:tc>
          <w:tcPr>
            <w:tcW w:w="927" w:type="dxa"/>
            <w:noWrap/>
            <w:hideMark/>
          </w:tcPr>
          <w:p w14:paraId="616B2BD2"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89</w:t>
            </w:r>
          </w:p>
        </w:tc>
        <w:tc>
          <w:tcPr>
            <w:tcW w:w="2478" w:type="dxa"/>
            <w:noWrap/>
            <w:hideMark/>
          </w:tcPr>
          <w:p w14:paraId="677D14A4"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25(28,09%)</w:t>
            </w:r>
          </w:p>
        </w:tc>
        <w:tc>
          <w:tcPr>
            <w:tcW w:w="2182" w:type="dxa"/>
            <w:vMerge/>
            <w:hideMark/>
          </w:tcPr>
          <w:p w14:paraId="448DD35C" w14:textId="77777777" w:rsidR="00104513" w:rsidRPr="000D40C0" w:rsidRDefault="00104513" w:rsidP="00104513">
            <w:pPr>
              <w:pStyle w:val="Titre1"/>
              <w:rPr>
                <w:rFonts w:eastAsia="Calibri" w:cs="Times New Roman"/>
                <w:b w:val="0"/>
                <w:sz w:val="20"/>
                <w:szCs w:val="20"/>
                <w:lang w:eastAsia="fr-FR"/>
              </w:rPr>
            </w:pPr>
          </w:p>
        </w:tc>
      </w:tr>
      <w:tr w:rsidR="00104513" w:rsidRPr="000D40C0" w14:paraId="5E8CBE59" w14:textId="77777777" w:rsidTr="004401BA">
        <w:trPr>
          <w:trHeight w:val="402"/>
        </w:trPr>
        <w:tc>
          <w:tcPr>
            <w:tcW w:w="2406" w:type="dxa"/>
            <w:vMerge w:val="restart"/>
            <w:noWrap/>
            <w:hideMark/>
          </w:tcPr>
          <w:p w14:paraId="5D7F395B" w14:textId="77777777" w:rsidR="00104513" w:rsidRPr="000D40C0" w:rsidRDefault="00104513" w:rsidP="00104513">
            <w:pPr>
              <w:pStyle w:val="Titre1"/>
              <w:jc w:val="left"/>
              <w:rPr>
                <w:rFonts w:eastAsia="Calibri" w:cs="Times New Roman"/>
                <w:bCs/>
                <w:sz w:val="20"/>
                <w:szCs w:val="20"/>
                <w:lang w:eastAsia="fr-FR"/>
              </w:rPr>
            </w:pPr>
            <w:r w:rsidRPr="000D40C0">
              <w:rPr>
                <w:rFonts w:eastAsia="Calibri" w:cs="Times New Roman"/>
                <w:bCs/>
                <w:sz w:val="20"/>
                <w:szCs w:val="20"/>
                <w:lang w:eastAsia="fr-FR"/>
              </w:rPr>
              <w:t>Diarrhée</w:t>
            </w:r>
          </w:p>
        </w:tc>
        <w:tc>
          <w:tcPr>
            <w:tcW w:w="1061" w:type="dxa"/>
            <w:noWrap/>
            <w:hideMark/>
          </w:tcPr>
          <w:p w14:paraId="74C8368A"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oui</w:t>
            </w:r>
          </w:p>
        </w:tc>
        <w:tc>
          <w:tcPr>
            <w:tcW w:w="927" w:type="dxa"/>
            <w:noWrap/>
            <w:hideMark/>
          </w:tcPr>
          <w:p w14:paraId="3FE14E35"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23</w:t>
            </w:r>
          </w:p>
        </w:tc>
        <w:tc>
          <w:tcPr>
            <w:tcW w:w="2478" w:type="dxa"/>
            <w:noWrap/>
            <w:hideMark/>
          </w:tcPr>
          <w:p w14:paraId="41822DAE" w14:textId="77777777" w:rsidR="00104513" w:rsidRPr="000D40C0" w:rsidRDefault="00104513" w:rsidP="00104513">
            <w:pPr>
              <w:pStyle w:val="Titre1"/>
              <w:rPr>
                <w:rFonts w:eastAsia="Calibri" w:cs="Times New Roman"/>
                <w:b w:val="0"/>
                <w:sz w:val="20"/>
                <w:szCs w:val="20"/>
                <w:lang w:eastAsia="fr-FR"/>
              </w:rPr>
            </w:pPr>
            <w:r w:rsidRPr="002454A6">
              <w:rPr>
                <w:rFonts w:eastAsia="Calibri" w:cs="Times New Roman"/>
                <w:b w:val="0"/>
                <w:sz w:val="20"/>
                <w:szCs w:val="20"/>
                <w:lang w:eastAsia="fr-FR"/>
              </w:rPr>
              <w:t>15(65,22%)</w:t>
            </w:r>
          </w:p>
        </w:tc>
        <w:tc>
          <w:tcPr>
            <w:tcW w:w="2182" w:type="dxa"/>
            <w:vMerge w:val="restart"/>
            <w:noWrap/>
            <w:hideMark/>
          </w:tcPr>
          <w:p w14:paraId="3A1F51AA"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Khi-2= 15,16 ; ddl=1; p&lt; 0,001</w:t>
            </w:r>
          </w:p>
        </w:tc>
      </w:tr>
      <w:tr w:rsidR="00104513" w:rsidRPr="000D40C0" w14:paraId="531CA28D" w14:textId="77777777" w:rsidTr="004401BA">
        <w:trPr>
          <w:trHeight w:val="265"/>
        </w:trPr>
        <w:tc>
          <w:tcPr>
            <w:tcW w:w="2406" w:type="dxa"/>
            <w:vMerge/>
            <w:hideMark/>
          </w:tcPr>
          <w:p w14:paraId="586F4322" w14:textId="77777777" w:rsidR="00104513" w:rsidRPr="000D40C0" w:rsidRDefault="00104513" w:rsidP="00104513">
            <w:pPr>
              <w:pStyle w:val="Titre1"/>
              <w:rPr>
                <w:rFonts w:eastAsia="Calibri" w:cs="Times New Roman"/>
                <w:bCs/>
                <w:sz w:val="20"/>
                <w:szCs w:val="20"/>
                <w:lang w:eastAsia="fr-FR"/>
              </w:rPr>
            </w:pPr>
          </w:p>
        </w:tc>
        <w:tc>
          <w:tcPr>
            <w:tcW w:w="1061" w:type="dxa"/>
            <w:noWrap/>
            <w:hideMark/>
          </w:tcPr>
          <w:p w14:paraId="3F6F5148"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non</w:t>
            </w:r>
          </w:p>
        </w:tc>
        <w:tc>
          <w:tcPr>
            <w:tcW w:w="927" w:type="dxa"/>
            <w:noWrap/>
            <w:hideMark/>
          </w:tcPr>
          <w:p w14:paraId="2C8E2082" w14:textId="77777777" w:rsidR="00104513" w:rsidRPr="000D40C0" w:rsidRDefault="00104513" w:rsidP="00104513">
            <w:pPr>
              <w:pStyle w:val="Titre1"/>
              <w:jc w:val="left"/>
              <w:rPr>
                <w:rFonts w:eastAsia="Calibri" w:cs="Times New Roman"/>
                <w:b w:val="0"/>
                <w:sz w:val="20"/>
                <w:szCs w:val="20"/>
                <w:lang w:eastAsia="fr-FR"/>
              </w:rPr>
            </w:pPr>
            <w:r w:rsidRPr="000D40C0">
              <w:rPr>
                <w:rFonts w:eastAsia="Calibri" w:cs="Times New Roman"/>
                <w:b w:val="0"/>
                <w:sz w:val="20"/>
                <w:szCs w:val="20"/>
                <w:lang w:eastAsia="fr-FR"/>
              </w:rPr>
              <w:t>77</w:t>
            </w:r>
          </w:p>
        </w:tc>
        <w:tc>
          <w:tcPr>
            <w:tcW w:w="2478" w:type="dxa"/>
            <w:noWrap/>
            <w:hideMark/>
          </w:tcPr>
          <w:p w14:paraId="6381DD89" w14:textId="77777777" w:rsidR="00104513" w:rsidRPr="000D40C0" w:rsidRDefault="00104513" w:rsidP="00104513">
            <w:pPr>
              <w:pStyle w:val="Titre1"/>
              <w:rPr>
                <w:rFonts w:eastAsia="Calibri" w:cs="Times New Roman"/>
                <w:b w:val="0"/>
                <w:sz w:val="20"/>
                <w:szCs w:val="20"/>
                <w:lang w:eastAsia="fr-FR"/>
              </w:rPr>
            </w:pPr>
            <w:r w:rsidRPr="000D40C0">
              <w:rPr>
                <w:rFonts w:eastAsia="Calibri" w:cs="Times New Roman"/>
                <w:b w:val="0"/>
                <w:sz w:val="20"/>
                <w:szCs w:val="20"/>
                <w:lang w:eastAsia="fr-FR"/>
              </w:rPr>
              <w:t>17(22,08%)</w:t>
            </w:r>
          </w:p>
        </w:tc>
        <w:tc>
          <w:tcPr>
            <w:tcW w:w="2182" w:type="dxa"/>
            <w:vMerge/>
            <w:hideMark/>
          </w:tcPr>
          <w:p w14:paraId="081CC776" w14:textId="77777777" w:rsidR="00104513" w:rsidRPr="000D40C0" w:rsidRDefault="00104513" w:rsidP="00104513">
            <w:pPr>
              <w:pStyle w:val="Titre1"/>
              <w:rPr>
                <w:rFonts w:eastAsia="Calibri" w:cs="Times New Roman"/>
                <w:sz w:val="20"/>
                <w:szCs w:val="20"/>
                <w:lang w:eastAsia="fr-FR"/>
              </w:rPr>
            </w:pPr>
          </w:p>
        </w:tc>
      </w:tr>
    </w:tbl>
    <w:p w14:paraId="616016DF" w14:textId="5C1C0D04" w:rsidR="00AA18E8" w:rsidRPr="00AA18E8" w:rsidRDefault="00AA18E8" w:rsidP="00AA18E8">
      <w:pPr>
        <w:rPr>
          <w:rFonts w:ascii="Times New Roman" w:eastAsia="Calibri" w:hAnsi="Times New Roman" w:cs="Times New Roman"/>
          <w:sz w:val="20"/>
          <w:szCs w:val="20"/>
          <w:lang w:val="fr-CM" w:eastAsia="fr-FR"/>
        </w:rPr>
        <w:sectPr w:rsidR="00AA18E8" w:rsidRPr="00AA18E8" w:rsidSect="00F211A0">
          <w:type w:val="continuous"/>
          <w:pgSz w:w="11906" w:h="16838"/>
          <w:pgMar w:top="1417" w:right="1417" w:bottom="1417" w:left="1417" w:header="708" w:footer="708" w:gutter="0"/>
          <w:cols w:space="708"/>
          <w:docGrid w:linePitch="360"/>
        </w:sectPr>
      </w:pPr>
    </w:p>
    <w:p w14:paraId="02987773" w14:textId="77777777" w:rsidR="000D40C0" w:rsidRDefault="000D40C0" w:rsidP="00335359">
      <w:pPr>
        <w:pStyle w:val="Titre1"/>
        <w:jc w:val="left"/>
        <w:rPr>
          <w:rFonts w:eastAsia="Calibri" w:cs="Times New Roman"/>
          <w:sz w:val="20"/>
          <w:szCs w:val="20"/>
          <w:lang w:val="fr-CM" w:eastAsia="fr-FR"/>
        </w:rPr>
      </w:pPr>
      <w:bookmarkStart w:id="30" w:name="_Toc153873758"/>
      <w:bookmarkStart w:id="31" w:name="_Toc154051543"/>
    </w:p>
    <w:p w14:paraId="37B4431F" w14:textId="3A55A49A" w:rsidR="008E7ED6" w:rsidRPr="00335359" w:rsidRDefault="00AB5AB6" w:rsidP="00335359">
      <w:pPr>
        <w:pStyle w:val="Titre1"/>
        <w:jc w:val="left"/>
        <w:rPr>
          <w:rFonts w:eastAsia="Calibri" w:cs="Times New Roman"/>
          <w:sz w:val="20"/>
          <w:szCs w:val="20"/>
          <w:lang w:val="fr-CM" w:eastAsia="fr-FR"/>
        </w:rPr>
      </w:pPr>
      <w:r w:rsidRPr="00335359">
        <w:rPr>
          <w:rFonts w:eastAsia="Calibri" w:cs="Times New Roman"/>
          <w:sz w:val="20"/>
          <w:szCs w:val="20"/>
          <w:lang w:val="fr-CM" w:eastAsia="fr-FR"/>
        </w:rPr>
        <w:t>III.</w:t>
      </w:r>
      <w:r w:rsidR="008E7ED6" w:rsidRPr="00335359">
        <w:rPr>
          <w:rFonts w:eastAsia="Calibri" w:cs="Times New Roman"/>
          <w:sz w:val="20"/>
          <w:szCs w:val="20"/>
          <w:lang w:val="fr-CM" w:eastAsia="fr-FR"/>
        </w:rPr>
        <w:t>2. Analyse du sol</w:t>
      </w:r>
      <w:bookmarkEnd w:id="30"/>
      <w:bookmarkEnd w:id="31"/>
      <w:r w:rsidR="00F522F2" w:rsidRPr="00335359">
        <w:rPr>
          <w:rFonts w:eastAsia="Calibri" w:cs="Times New Roman"/>
          <w:sz w:val="20"/>
          <w:szCs w:val="20"/>
          <w:lang w:val="fr-CM" w:eastAsia="fr-FR"/>
        </w:rPr>
        <w:t xml:space="preserve"> pour variables environnementaux</w:t>
      </w:r>
    </w:p>
    <w:p w14:paraId="04BAEC08" w14:textId="31D78FEC" w:rsidR="00E42371" w:rsidRPr="00081951" w:rsidRDefault="008E7ED6" w:rsidP="009732E6">
      <w:pPr>
        <w:spacing w:after="0" w:line="240" w:lineRule="auto"/>
        <w:ind w:right="-284" w:firstLine="567"/>
        <w:jc w:val="both"/>
        <w:rPr>
          <w:rFonts w:ascii="Times New Roman" w:eastAsiaTheme="minorEastAsia" w:hAnsi="Times New Roman" w:cs="Times New Roman"/>
          <w:sz w:val="20"/>
          <w:szCs w:val="20"/>
          <w:lang w:val="fr-CM" w:eastAsia="fr-FR"/>
        </w:rPr>
      </w:pPr>
      <w:r w:rsidRPr="00335359">
        <w:rPr>
          <w:rFonts w:ascii="Times New Roman" w:eastAsia="Calibri" w:hAnsi="Times New Roman" w:cs="Times New Roman"/>
          <w:color w:val="000000"/>
          <w:sz w:val="20"/>
          <w:szCs w:val="20"/>
          <w:lang w:val="fr-CM" w:eastAsia="fr-FR"/>
        </w:rPr>
        <w:t>Les valeurs de la température des échantillons du sol</w:t>
      </w:r>
      <w:r w:rsidR="002D5664">
        <w:rPr>
          <w:rFonts w:ascii="Times New Roman" w:eastAsia="Calibri" w:hAnsi="Times New Roman" w:cs="Times New Roman"/>
          <w:color w:val="000000"/>
          <w:sz w:val="20"/>
          <w:szCs w:val="20"/>
          <w:lang w:val="fr-CM" w:eastAsia="fr-FR"/>
        </w:rPr>
        <w:t xml:space="preserve">, </w:t>
      </w:r>
      <w:r w:rsidRPr="00335359">
        <w:rPr>
          <w:rFonts w:ascii="Times New Roman" w:eastAsia="Calibri" w:hAnsi="Times New Roman" w:cs="Times New Roman"/>
          <w:color w:val="000000"/>
          <w:sz w:val="20"/>
          <w:szCs w:val="20"/>
          <w:lang w:val="fr-CM" w:eastAsia="fr-FR"/>
        </w:rPr>
        <w:t xml:space="preserve"> obtenues pendant la période d’étude </w:t>
      </w:r>
      <w:r w:rsidR="002D5664">
        <w:rPr>
          <w:rFonts w:ascii="Times New Roman" w:eastAsia="Calibri" w:hAnsi="Times New Roman" w:cs="Times New Roman"/>
          <w:color w:val="000000"/>
          <w:sz w:val="20"/>
          <w:szCs w:val="20"/>
          <w:lang w:val="fr-CM" w:eastAsia="fr-FR"/>
        </w:rPr>
        <w:t xml:space="preserve">ont varié entre </w:t>
      </w:r>
      <w:r w:rsidRPr="00335359">
        <w:rPr>
          <w:rFonts w:ascii="Times New Roman" w:eastAsia="Calibri" w:hAnsi="Times New Roman" w:cs="Times New Roman"/>
          <w:color w:val="000000"/>
          <w:sz w:val="20"/>
          <w:szCs w:val="20"/>
          <w:lang w:val="fr-CM" w:eastAsia="fr-FR"/>
        </w:rPr>
        <w:t>28°C et 29 °C dans les</w:t>
      </w:r>
      <w:r w:rsidR="002D5664">
        <w:rPr>
          <w:rFonts w:ascii="Times New Roman" w:eastAsia="Calibri" w:hAnsi="Times New Roman" w:cs="Times New Roman"/>
          <w:color w:val="000000"/>
          <w:sz w:val="20"/>
          <w:szCs w:val="20"/>
          <w:lang w:val="fr-CM" w:eastAsia="fr-FR"/>
        </w:rPr>
        <w:t xml:space="preserve"> différentes stations de prélèvement</w:t>
      </w:r>
      <w:r w:rsidR="007B63F3">
        <w:rPr>
          <w:rFonts w:ascii="Times New Roman" w:eastAsia="Calibri" w:hAnsi="Times New Roman" w:cs="Times New Roman"/>
          <w:color w:val="000000"/>
          <w:sz w:val="20"/>
          <w:szCs w:val="20"/>
          <w:lang w:val="fr-CM" w:eastAsia="fr-FR"/>
        </w:rPr>
        <w:t xml:space="preserve"> ; </w:t>
      </w:r>
      <w:r w:rsidR="007B63F3">
        <w:rPr>
          <w:rFonts w:ascii="Times New Roman" w:eastAsiaTheme="minorEastAsia" w:hAnsi="Times New Roman" w:cs="Times New Roman"/>
          <w:sz w:val="20"/>
          <w:szCs w:val="20"/>
          <w:lang w:val="fr-CM" w:eastAsia="fr-FR"/>
        </w:rPr>
        <w:t>l</w:t>
      </w:r>
      <w:r w:rsidR="00E42371" w:rsidRPr="00335359">
        <w:rPr>
          <w:rFonts w:ascii="Times New Roman" w:eastAsiaTheme="minorEastAsia" w:hAnsi="Times New Roman" w:cs="Times New Roman"/>
          <w:sz w:val="20"/>
          <w:szCs w:val="20"/>
          <w:lang w:val="fr-CM" w:eastAsia="fr-FR"/>
        </w:rPr>
        <w:t xml:space="preserve">es différentes valeurs du pH </w:t>
      </w:r>
      <w:r w:rsidR="002D5664">
        <w:rPr>
          <w:rFonts w:ascii="Times New Roman" w:eastAsiaTheme="minorEastAsia" w:hAnsi="Times New Roman" w:cs="Times New Roman"/>
          <w:sz w:val="20"/>
          <w:szCs w:val="20"/>
          <w:lang w:val="fr-CM" w:eastAsia="fr-FR"/>
        </w:rPr>
        <w:t>dans les différentes stations</w:t>
      </w:r>
      <w:r w:rsidR="007B63F3">
        <w:rPr>
          <w:rFonts w:ascii="Times New Roman" w:eastAsiaTheme="minorEastAsia" w:hAnsi="Times New Roman" w:cs="Times New Roman"/>
          <w:sz w:val="20"/>
          <w:szCs w:val="20"/>
          <w:lang w:val="fr-CM" w:eastAsia="fr-FR"/>
        </w:rPr>
        <w:t xml:space="preserve">, ainsi que celles de l’humidité étaient constantes, avec des moyennes respectives de </w:t>
      </w:r>
      <w:r w:rsidR="007B63F3" w:rsidRPr="00335359">
        <w:rPr>
          <w:rFonts w:ascii="Times New Roman" w:eastAsiaTheme="minorEastAsia" w:hAnsi="Times New Roman" w:cs="Times New Roman"/>
          <w:sz w:val="20"/>
          <w:szCs w:val="20"/>
          <w:lang w:val="fr-CM" w:eastAsia="fr-FR"/>
        </w:rPr>
        <w:t>5 ± 0,0 U.C</w:t>
      </w:r>
      <w:r w:rsidR="007B63F3">
        <w:rPr>
          <w:rFonts w:ascii="Times New Roman" w:eastAsiaTheme="minorEastAsia" w:hAnsi="Times New Roman" w:cs="Times New Roman"/>
          <w:sz w:val="20"/>
          <w:szCs w:val="20"/>
          <w:lang w:val="fr-CM" w:eastAsia="fr-FR"/>
        </w:rPr>
        <w:t xml:space="preserve"> et </w:t>
      </w:r>
      <w:r w:rsidR="007B63F3" w:rsidRPr="00335359">
        <w:rPr>
          <w:rFonts w:ascii="Times New Roman" w:eastAsiaTheme="minorEastAsia" w:hAnsi="Times New Roman" w:cs="Times New Roman"/>
          <w:sz w:val="20"/>
          <w:szCs w:val="20"/>
          <w:lang w:val="fr-CM" w:eastAsia="fr-FR"/>
        </w:rPr>
        <w:t>100 ± 0,00</w:t>
      </w:r>
      <w:r w:rsidR="007B63F3">
        <w:rPr>
          <w:rFonts w:ascii="Times New Roman" w:eastAsiaTheme="minorEastAsia" w:hAnsi="Times New Roman" w:cs="Times New Roman"/>
          <w:sz w:val="20"/>
          <w:szCs w:val="20"/>
          <w:lang w:val="fr-CM" w:eastAsia="fr-FR"/>
        </w:rPr>
        <w:t> ; l</w:t>
      </w:r>
      <w:r w:rsidR="00B9501A" w:rsidRPr="00335359">
        <w:rPr>
          <w:rFonts w:ascii="Times New Roman" w:eastAsiaTheme="minorEastAsia" w:hAnsi="Times New Roman" w:cs="Times New Roman"/>
          <w:color w:val="000000" w:themeColor="text1"/>
          <w:sz w:val="20"/>
          <w:szCs w:val="20"/>
          <w:lang w:val="fr-CM" w:eastAsia="fr-FR"/>
        </w:rPr>
        <w:t>a conductivité électrique a fluctué de 110 µS/cm à la station S1 à 1386µS/cm à la station S8</w:t>
      </w:r>
      <w:r w:rsidR="00081951">
        <w:rPr>
          <w:rFonts w:ascii="Times New Roman" w:eastAsiaTheme="minorEastAsia" w:hAnsi="Times New Roman" w:cs="Times New Roman"/>
          <w:color w:val="000000" w:themeColor="text1"/>
          <w:sz w:val="20"/>
          <w:szCs w:val="20"/>
          <w:lang w:val="fr-CM" w:eastAsia="fr-FR"/>
        </w:rPr>
        <w:t xml:space="preserve"> ; </w:t>
      </w:r>
      <w:r w:rsidR="00081951">
        <w:rPr>
          <w:rFonts w:ascii="Times New Roman" w:eastAsia="Calibri" w:hAnsi="Times New Roman" w:cs="Times New Roman"/>
          <w:color w:val="000000"/>
          <w:sz w:val="20"/>
          <w:szCs w:val="20"/>
          <w:lang w:val="fr-CM" w:eastAsia="fr-FR"/>
        </w:rPr>
        <w:t>l</w:t>
      </w:r>
      <w:r w:rsidR="00B9501A" w:rsidRPr="00335359">
        <w:rPr>
          <w:rFonts w:ascii="Times New Roman" w:eastAsia="Calibri" w:hAnsi="Times New Roman" w:cs="Times New Roman"/>
          <w:color w:val="000000"/>
          <w:sz w:val="20"/>
          <w:szCs w:val="20"/>
          <w:lang w:val="fr-CM" w:eastAsia="fr-FR"/>
        </w:rPr>
        <w:t xml:space="preserve">es teneurs en Solides Totaux Dissous (TDS) </w:t>
      </w:r>
      <w:r w:rsidR="00081951">
        <w:rPr>
          <w:rFonts w:ascii="Times New Roman" w:eastAsia="Calibri" w:hAnsi="Times New Roman" w:cs="Times New Roman"/>
          <w:color w:val="000000"/>
          <w:sz w:val="20"/>
          <w:szCs w:val="20"/>
          <w:lang w:val="fr-CM" w:eastAsia="fr-FR"/>
        </w:rPr>
        <w:t xml:space="preserve"> ont varié</w:t>
      </w:r>
      <w:r w:rsidR="00B9501A" w:rsidRPr="00335359">
        <w:rPr>
          <w:rFonts w:ascii="Times New Roman" w:eastAsia="Calibri" w:hAnsi="Times New Roman" w:cs="Times New Roman"/>
          <w:color w:val="000000"/>
          <w:sz w:val="20"/>
          <w:szCs w:val="20"/>
          <w:lang w:val="fr-CM" w:eastAsia="fr-FR"/>
        </w:rPr>
        <w:t xml:space="preserve"> entre 55 mg /L (obtenue à la station S1</w:t>
      </w:r>
      <w:r w:rsidR="00B9501A" w:rsidRPr="00335359">
        <w:rPr>
          <w:rFonts w:ascii="Times New Roman" w:eastAsiaTheme="minorEastAsia" w:hAnsi="Times New Roman" w:cs="Times New Roman"/>
          <w:sz w:val="20"/>
          <w:szCs w:val="20"/>
          <w:lang w:val="fr-CM" w:eastAsia="fr-FR"/>
        </w:rPr>
        <w:t>)</w:t>
      </w:r>
      <w:r w:rsidR="00B9501A" w:rsidRPr="00335359">
        <w:rPr>
          <w:rFonts w:ascii="Times New Roman" w:eastAsia="Calibri" w:hAnsi="Times New Roman" w:cs="Times New Roman"/>
          <w:color w:val="000000"/>
          <w:sz w:val="20"/>
          <w:szCs w:val="20"/>
          <w:lang w:val="fr-CM" w:eastAsia="fr-FR"/>
        </w:rPr>
        <w:t xml:space="preserve"> et 663 mg/L à la station S8</w:t>
      </w:r>
      <w:r w:rsidR="009B6946">
        <w:rPr>
          <w:rFonts w:ascii="Times New Roman" w:eastAsia="Calibri" w:hAnsi="Times New Roman" w:cs="Times New Roman"/>
          <w:color w:val="000000"/>
          <w:sz w:val="20"/>
          <w:szCs w:val="20"/>
          <w:lang w:val="fr-CM" w:eastAsia="fr-FR"/>
        </w:rPr>
        <w:t xml:space="preserve"> (t</w:t>
      </w:r>
      <w:r w:rsidR="00F30336">
        <w:rPr>
          <w:rFonts w:ascii="Times New Roman" w:eastAsia="Calibri" w:hAnsi="Times New Roman" w:cs="Times New Roman"/>
          <w:color w:val="000000"/>
          <w:sz w:val="20"/>
          <w:szCs w:val="20"/>
          <w:lang w:val="fr-CM" w:eastAsia="fr-FR"/>
        </w:rPr>
        <w:t>ableau IV)</w:t>
      </w:r>
      <w:r w:rsidR="00B9501A" w:rsidRPr="00335359">
        <w:rPr>
          <w:rFonts w:ascii="Times New Roman" w:eastAsia="Calibri" w:hAnsi="Times New Roman" w:cs="Times New Roman"/>
          <w:color w:val="000000"/>
          <w:sz w:val="20"/>
          <w:szCs w:val="20"/>
          <w:lang w:val="fr-CM" w:eastAsia="fr-FR"/>
        </w:rPr>
        <w:t xml:space="preserve">. </w:t>
      </w:r>
    </w:p>
    <w:p w14:paraId="63AB75B4" w14:textId="77777777" w:rsidR="00E42371" w:rsidRDefault="00E42371" w:rsidP="00E42371">
      <w:pPr>
        <w:spacing w:after="0" w:line="360" w:lineRule="auto"/>
        <w:ind w:right="-284"/>
        <w:rPr>
          <w:rFonts w:ascii="Times New Roman" w:hAnsi="Times New Roman" w:cs="Times New Roman"/>
          <w:noProof/>
          <w:sz w:val="20"/>
          <w:szCs w:val="20"/>
          <w:lang w:eastAsia="fr-FR"/>
        </w:rPr>
      </w:pPr>
    </w:p>
    <w:p w14:paraId="268F344F" w14:textId="0FA6AF1C" w:rsidR="00E42371" w:rsidRPr="00335359" w:rsidRDefault="00E42371" w:rsidP="00E42371">
      <w:pPr>
        <w:pStyle w:val="Titre1"/>
        <w:spacing w:line="360" w:lineRule="auto"/>
        <w:jc w:val="left"/>
        <w:rPr>
          <w:rFonts w:eastAsia="Times New Roman" w:cs="Times New Roman"/>
          <w:sz w:val="20"/>
          <w:szCs w:val="20"/>
        </w:rPr>
      </w:pPr>
      <w:r w:rsidRPr="00335359">
        <w:rPr>
          <w:rFonts w:eastAsia="Times New Roman" w:cs="Times New Roman"/>
          <w:sz w:val="20"/>
          <w:szCs w:val="20"/>
        </w:rPr>
        <w:t>Tableau</w:t>
      </w:r>
      <w:r w:rsidR="002D5664">
        <w:rPr>
          <w:rFonts w:eastAsia="Times New Roman" w:cs="Times New Roman"/>
          <w:sz w:val="20"/>
          <w:szCs w:val="20"/>
        </w:rPr>
        <w:t xml:space="preserve"> IV</w:t>
      </w:r>
      <w:r w:rsidRPr="00335359">
        <w:rPr>
          <w:rFonts w:eastAsia="Times New Roman" w:cs="Times New Roman"/>
          <w:sz w:val="20"/>
          <w:szCs w:val="20"/>
        </w:rPr>
        <w:t xml:space="preserve">  : </w:t>
      </w:r>
      <w:r w:rsidR="009732E6">
        <w:rPr>
          <w:rFonts w:eastAsia="Times New Roman" w:cs="Times New Roman"/>
          <w:sz w:val="20"/>
          <w:szCs w:val="20"/>
        </w:rPr>
        <w:t>P</w:t>
      </w:r>
      <w:r w:rsidRPr="00335359">
        <w:rPr>
          <w:rFonts w:eastAsia="Times New Roman" w:cs="Times New Roman"/>
          <w:sz w:val="20"/>
          <w:szCs w:val="20"/>
        </w:rPr>
        <w:t>aramètres physico-chimiques mesurés sur le terrain pendant la période d’</w:t>
      </w:r>
      <w:r w:rsidR="00B9501A" w:rsidRPr="00335359">
        <w:rPr>
          <w:rFonts w:eastAsia="Times New Roman" w:cs="Times New Roman"/>
          <w:sz w:val="20"/>
          <w:szCs w:val="20"/>
        </w:rPr>
        <w:t>étude</w:t>
      </w:r>
      <w:r w:rsidRPr="00335359">
        <w:rPr>
          <w:rFonts w:eastAsia="Times New Roman" w:cs="Times New Roman"/>
          <w:sz w:val="20"/>
          <w:szCs w:val="20"/>
        </w:rPr>
        <w:t xml:space="preserve">. </w:t>
      </w:r>
    </w:p>
    <w:tbl>
      <w:tblPr>
        <w:tblW w:w="0" w:type="auto"/>
        <w:tblBorders>
          <w:top w:val="thinThickSmallGap"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1472"/>
        <w:gridCol w:w="1472"/>
        <w:gridCol w:w="1471"/>
        <w:gridCol w:w="1471"/>
        <w:gridCol w:w="1715"/>
        <w:gridCol w:w="1471"/>
      </w:tblGrid>
      <w:tr w:rsidR="00E42371" w:rsidRPr="00335359" w14:paraId="5FD1F1CF" w14:textId="77777777" w:rsidTr="004401BA">
        <w:trPr>
          <w:trHeight w:val="288"/>
        </w:trPr>
        <w:tc>
          <w:tcPr>
            <w:tcW w:w="1513" w:type="dxa"/>
            <w:noWrap/>
            <w:hideMark/>
          </w:tcPr>
          <w:p w14:paraId="5ED6796A" w14:textId="113AAC7C" w:rsidR="00E42371" w:rsidRPr="00335359" w:rsidRDefault="002D5664" w:rsidP="00012BC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Sites de prélèvement du sol</w:t>
            </w:r>
          </w:p>
        </w:tc>
        <w:tc>
          <w:tcPr>
            <w:tcW w:w="1513" w:type="dxa"/>
            <w:noWrap/>
            <w:hideMark/>
          </w:tcPr>
          <w:p w14:paraId="64FCB29E" w14:textId="6C4C0DEC"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T</w:t>
            </w:r>
            <w:r w:rsidR="002D5664">
              <w:rPr>
                <w:rFonts w:ascii="Times New Roman" w:eastAsia="Times New Roman" w:hAnsi="Times New Roman" w:cs="Times New Roman"/>
                <w:sz w:val="20"/>
                <w:szCs w:val="20"/>
              </w:rPr>
              <w:t>empérature (°C)</w:t>
            </w:r>
          </w:p>
        </w:tc>
        <w:tc>
          <w:tcPr>
            <w:tcW w:w="1513" w:type="dxa"/>
            <w:noWrap/>
            <w:hideMark/>
          </w:tcPr>
          <w:p w14:paraId="4D5D52CE"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pH</w:t>
            </w:r>
          </w:p>
        </w:tc>
        <w:tc>
          <w:tcPr>
            <w:tcW w:w="1513" w:type="dxa"/>
            <w:noWrap/>
            <w:hideMark/>
          </w:tcPr>
          <w:p w14:paraId="103E88E6"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Humidité (%)</w:t>
            </w:r>
          </w:p>
        </w:tc>
        <w:tc>
          <w:tcPr>
            <w:tcW w:w="1765" w:type="dxa"/>
            <w:noWrap/>
            <w:hideMark/>
          </w:tcPr>
          <w:p w14:paraId="4A168DC9" w14:textId="4F2549AD"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Cond</w:t>
            </w:r>
            <w:r w:rsidR="002D5664">
              <w:rPr>
                <w:rFonts w:ascii="Times New Roman" w:eastAsia="Times New Roman" w:hAnsi="Times New Roman" w:cs="Times New Roman"/>
                <w:sz w:val="20"/>
                <w:szCs w:val="20"/>
              </w:rPr>
              <w:t>uctivité</w:t>
            </w:r>
            <w:r w:rsidRPr="00335359">
              <w:rPr>
                <w:rFonts w:ascii="Times New Roman" w:eastAsia="Times New Roman" w:hAnsi="Times New Roman" w:cs="Times New Roman"/>
                <w:sz w:val="20"/>
                <w:szCs w:val="20"/>
              </w:rPr>
              <w:t xml:space="preserve"> (µs/cm)</w:t>
            </w:r>
          </w:p>
        </w:tc>
        <w:tc>
          <w:tcPr>
            <w:tcW w:w="1513" w:type="dxa"/>
            <w:noWrap/>
            <w:hideMark/>
          </w:tcPr>
          <w:p w14:paraId="5E4A34A1" w14:textId="0C3BB9B7" w:rsidR="00E42371" w:rsidRPr="00335359" w:rsidRDefault="00081951" w:rsidP="00012BC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Solides totaux dissouts </w:t>
            </w:r>
            <w:r w:rsidR="00E42371" w:rsidRPr="00335359">
              <w:rPr>
                <w:rFonts w:ascii="Times New Roman" w:eastAsia="Times New Roman" w:hAnsi="Times New Roman" w:cs="Times New Roman"/>
                <w:sz w:val="20"/>
                <w:szCs w:val="20"/>
              </w:rPr>
              <w:t>(mg/L)</w:t>
            </w:r>
          </w:p>
        </w:tc>
      </w:tr>
      <w:tr w:rsidR="00E42371" w:rsidRPr="00335359" w14:paraId="53AEF64D" w14:textId="77777777" w:rsidTr="004401BA">
        <w:trPr>
          <w:trHeight w:val="288"/>
        </w:trPr>
        <w:tc>
          <w:tcPr>
            <w:tcW w:w="1513" w:type="dxa"/>
            <w:noWrap/>
            <w:hideMark/>
          </w:tcPr>
          <w:p w14:paraId="14366C91"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S1</w:t>
            </w:r>
          </w:p>
        </w:tc>
        <w:tc>
          <w:tcPr>
            <w:tcW w:w="1513" w:type="dxa"/>
            <w:noWrap/>
            <w:hideMark/>
          </w:tcPr>
          <w:p w14:paraId="06EFAC67"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29</w:t>
            </w:r>
          </w:p>
        </w:tc>
        <w:tc>
          <w:tcPr>
            <w:tcW w:w="1513" w:type="dxa"/>
            <w:noWrap/>
            <w:hideMark/>
          </w:tcPr>
          <w:p w14:paraId="33B5A7F6"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5AF95937"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2AE06C72"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110</w:t>
            </w:r>
          </w:p>
        </w:tc>
        <w:tc>
          <w:tcPr>
            <w:tcW w:w="1513" w:type="dxa"/>
            <w:noWrap/>
            <w:hideMark/>
          </w:tcPr>
          <w:p w14:paraId="7EAD269B"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55</w:t>
            </w:r>
          </w:p>
        </w:tc>
      </w:tr>
      <w:tr w:rsidR="00E42371" w:rsidRPr="00335359" w14:paraId="481927C7" w14:textId="77777777" w:rsidTr="004401BA">
        <w:trPr>
          <w:trHeight w:val="288"/>
        </w:trPr>
        <w:tc>
          <w:tcPr>
            <w:tcW w:w="1513" w:type="dxa"/>
            <w:noWrap/>
            <w:hideMark/>
          </w:tcPr>
          <w:p w14:paraId="7A2BDAAF"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S2</w:t>
            </w:r>
          </w:p>
        </w:tc>
        <w:tc>
          <w:tcPr>
            <w:tcW w:w="1513" w:type="dxa"/>
            <w:noWrap/>
            <w:hideMark/>
          </w:tcPr>
          <w:p w14:paraId="7F716F4B"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28</w:t>
            </w:r>
          </w:p>
        </w:tc>
        <w:tc>
          <w:tcPr>
            <w:tcW w:w="1513" w:type="dxa"/>
            <w:noWrap/>
            <w:hideMark/>
          </w:tcPr>
          <w:p w14:paraId="3DC79D09"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2DE047C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102F3BA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304</w:t>
            </w:r>
          </w:p>
        </w:tc>
        <w:tc>
          <w:tcPr>
            <w:tcW w:w="1513" w:type="dxa"/>
            <w:noWrap/>
            <w:hideMark/>
          </w:tcPr>
          <w:p w14:paraId="7F10F1C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94</w:t>
            </w:r>
          </w:p>
        </w:tc>
      </w:tr>
      <w:tr w:rsidR="00E42371" w:rsidRPr="00335359" w14:paraId="1E94C348" w14:textId="77777777" w:rsidTr="004401BA">
        <w:trPr>
          <w:trHeight w:val="288"/>
        </w:trPr>
        <w:tc>
          <w:tcPr>
            <w:tcW w:w="1513" w:type="dxa"/>
            <w:noWrap/>
            <w:hideMark/>
          </w:tcPr>
          <w:p w14:paraId="0817E320"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S3</w:t>
            </w:r>
          </w:p>
        </w:tc>
        <w:tc>
          <w:tcPr>
            <w:tcW w:w="1513" w:type="dxa"/>
            <w:noWrap/>
            <w:hideMark/>
          </w:tcPr>
          <w:p w14:paraId="1770F056"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28</w:t>
            </w:r>
          </w:p>
        </w:tc>
        <w:tc>
          <w:tcPr>
            <w:tcW w:w="1513" w:type="dxa"/>
            <w:noWrap/>
            <w:hideMark/>
          </w:tcPr>
          <w:p w14:paraId="62C0BF13"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176F1FB6"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1D203A7F"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142</w:t>
            </w:r>
          </w:p>
        </w:tc>
        <w:tc>
          <w:tcPr>
            <w:tcW w:w="1513" w:type="dxa"/>
            <w:noWrap/>
            <w:hideMark/>
          </w:tcPr>
          <w:p w14:paraId="7870E882"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71</w:t>
            </w:r>
          </w:p>
        </w:tc>
      </w:tr>
      <w:tr w:rsidR="00E42371" w:rsidRPr="00335359" w14:paraId="7E688DBC" w14:textId="77777777" w:rsidTr="004401BA">
        <w:trPr>
          <w:trHeight w:val="288"/>
        </w:trPr>
        <w:tc>
          <w:tcPr>
            <w:tcW w:w="1513" w:type="dxa"/>
            <w:noWrap/>
            <w:hideMark/>
          </w:tcPr>
          <w:p w14:paraId="4C1464F7"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S4</w:t>
            </w:r>
          </w:p>
        </w:tc>
        <w:tc>
          <w:tcPr>
            <w:tcW w:w="1513" w:type="dxa"/>
            <w:noWrap/>
            <w:hideMark/>
          </w:tcPr>
          <w:p w14:paraId="45724055"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29</w:t>
            </w:r>
          </w:p>
        </w:tc>
        <w:tc>
          <w:tcPr>
            <w:tcW w:w="1513" w:type="dxa"/>
            <w:noWrap/>
            <w:hideMark/>
          </w:tcPr>
          <w:p w14:paraId="4B1AC63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5D33BEF7"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2531FB66"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216</w:t>
            </w:r>
          </w:p>
        </w:tc>
        <w:tc>
          <w:tcPr>
            <w:tcW w:w="1513" w:type="dxa"/>
            <w:noWrap/>
            <w:hideMark/>
          </w:tcPr>
          <w:p w14:paraId="09864097"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108</w:t>
            </w:r>
          </w:p>
        </w:tc>
      </w:tr>
      <w:tr w:rsidR="00E42371" w:rsidRPr="00335359" w14:paraId="0933A7F6" w14:textId="77777777" w:rsidTr="004401BA">
        <w:trPr>
          <w:trHeight w:val="288"/>
        </w:trPr>
        <w:tc>
          <w:tcPr>
            <w:tcW w:w="1513" w:type="dxa"/>
            <w:noWrap/>
            <w:hideMark/>
          </w:tcPr>
          <w:p w14:paraId="0C125DEF"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S5</w:t>
            </w:r>
          </w:p>
        </w:tc>
        <w:tc>
          <w:tcPr>
            <w:tcW w:w="1513" w:type="dxa"/>
            <w:noWrap/>
            <w:hideMark/>
          </w:tcPr>
          <w:p w14:paraId="37AA5E62"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29</w:t>
            </w:r>
          </w:p>
        </w:tc>
        <w:tc>
          <w:tcPr>
            <w:tcW w:w="1513" w:type="dxa"/>
            <w:noWrap/>
            <w:hideMark/>
          </w:tcPr>
          <w:p w14:paraId="1DF3B729"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29C66667"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3B535456"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538</w:t>
            </w:r>
          </w:p>
        </w:tc>
        <w:tc>
          <w:tcPr>
            <w:tcW w:w="1513" w:type="dxa"/>
            <w:noWrap/>
            <w:hideMark/>
          </w:tcPr>
          <w:p w14:paraId="06D735B2"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269</w:t>
            </w:r>
          </w:p>
        </w:tc>
      </w:tr>
      <w:tr w:rsidR="00E42371" w:rsidRPr="00335359" w14:paraId="0E78F95D" w14:textId="77777777" w:rsidTr="004401BA">
        <w:trPr>
          <w:trHeight w:val="288"/>
        </w:trPr>
        <w:tc>
          <w:tcPr>
            <w:tcW w:w="1513" w:type="dxa"/>
            <w:noWrap/>
            <w:hideMark/>
          </w:tcPr>
          <w:p w14:paraId="1DBF47F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S6</w:t>
            </w:r>
          </w:p>
        </w:tc>
        <w:tc>
          <w:tcPr>
            <w:tcW w:w="1513" w:type="dxa"/>
            <w:noWrap/>
            <w:hideMark/>
          </w:tcPr>
          <w:p w14:paraId="4E394A30"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29</w:t>
            </w:r>
          </w:p>
        </w:tc>
        <w:tc>
          <w:tcPr>
            <w:tcW w:w="1513" w:type="dxa"/>
            <w:noWrap/>
            <w:hideMark/>
          </w:tcPr>
          <w:p w14:paraId="06E003C2"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5AFCE7AA"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33505BD2"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572</w:t>
            </w:r>
          </w:p>
        </w:tc>
        <w:tc>
          <w:tcPr>
            <w:tcW w:w="1513" w:type="dxa"/>
            <w:noWrap/>
            <w:hideMark/>
          </w:tcPr>
          <w:p w14:paraId="2CDF52D1"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286</w:t>
            </w:r>
          </w:p>
        </w:tc>
      </w:tr>
      <w:tr w:rsidR="00E42371" w:rsidRPr="00335359" w14:paraId="24EAA8D6" w14:textId="77777777" w:rsidTr="004401BA">
        <w:trPr>
          <w:trHeight w:val="288"/>
        </w:trPr>
        <w:tc>
          <w:tcPr>
            <w:tcW w:w="1513" w:type="dxa"/>
            <w:noWrap/>
            <w:hideMark/>
          </w:tcPr>
          <w:p w14:paraId="52032BAB"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S7</w:t>
            </w:r>
          </w:p>
        </w:tc>
        <w:tc>
          <w:tcPr>
            <w:tcW w:w="1513" w:type="dxa"/>
            <w:noWrap/>
            <w:hideMark/>
          </w:tcPr>
          <w:p w14:paraId="5EAF1284"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28</w:t>
            </w:r>
          </w:p>
        </w:tc>
        <w:tc>
          <w:tcPr>
            <w:tcW w:w="1513" w:type="dxa"/>
            <w:noWrap/>
            <w:hideMark/>
          </w:tcPr>
          <w:p w14:paraId="7D663228"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549F316D"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7A37F70A"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524</w:t>
            </w:r>
          </w:p>
        </w:tc>
        <w:tc>
          <w:tcPr>
            <w:tcW w:w="1513" w:type="dxa"/>
            <w:noWrap/>
            <w:hideMark/>
          </w:tcPr>
          <w:p w14:paraId="500D2FA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274</w:t>
            </w:r>
          </w:p>
        </w:tc>
      </w:tr>
      <w:tr w:rsidR="00E42371" w:rsidRPr="00335359" w14:paraId="367AAEB9" w14:textId="77777777" w:rsidTr="004401BA">
        <w:trPr>
          <w:trHeight w:val="288"/>
        </w:trPr>
        <w:tc>
          <w:tcPr>
            <w:tcW w:w="1513" w:type="dxa"/>
            <w:noWrap/>
            <w:hideMark/>
          </w:tcPr>
          <w:p w14:paraId="595BDAEE"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S8</w:t>
            </w:r>
          </w:p>
        </w:tc>
        <w:tc>
          <w:tcPr>
            <w:tcW w:w="1513" w:type="dxa"/>
            <w:noWrap/>
            <w:hideMark/>
          </w:tcPr>
          <w:p w14:paraId="33EAB75A"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28</w:t>
            </w:r>
          </w:p>
        </w:tc>
        <w:tc>
          <w:tcPr>
            <w:tcW w:w="1513" w:type="dxa"/>
            <w:noWrap/>
            <w:hideMark/>
          </w:tcPr>
          <w:p w14:paraId="4E88B7D5"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6E0152C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43D255F1"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1386</w:t>
            </w:r>
          </w:p>
        </w:tc>
        <w:tc>
          <w:tcPr>
            <w:tcW w:w="1513" w:type="dxa"/>
            <w:noWrap/>
            <w:hideMark/>
          </w:tcPr>
          <w:p w14:paraId="7737E5E0"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663</w:t>
            </w:r>
          </w:p>
        </w:tc>
      </w:tr>
      <w:tr w:rsidR="00E42371" w:rsidRPr="00335359" w14:paraId="74FD4F3B" w14:textId="77777777" w:rsidTr="004401BA">
        <w:trPr>
          <w:trHeight w:val="288"/>
        </w:trPr>
        <w:tc>
          <w:tcPr>
            <w:tcW w:w="1513" w:type="dxa"/>
            <w:noWrap/>
            <w:hideMark/>
          </w:tcPr>
          <w:p w14:paraId="1B8DBBD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S9</w:t>
            </w:r>
          </w:p>
        </w:tc>
        <w:tc>
          <w:tcPr>
            <w:tcW w:w="1513" w:type="dxa"/>
            <w:noWrap/>
            <w:hideMark/>
          </w:tcPr>
          <w:p w14:paraId="276CB9CB"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29</w:t>
            </w:r>
          </w:p>
        </w:tc>
        <w:tc>
          <w:tcPr>
            <w:tcW w:w="1513" w:type="dxa"/>
            <w:noWrap/>
            <w:hideMark/>
          </w:tcPr>
          <w:p w14:paraId="1120768B"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25706526"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63E5348D"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424</w:t>
            </w:r>
          </w:p>
        </w:tc>
        <w:tc>
          <w:tcPr>
            <w:tcW w:w="1513" w:type="dxa"/>
            <w:noWrap/>
            <w:hideMark/>
          </w:tcPr>
          <w:p w14:paraId="6B1DE594"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212</w:t>
            </w:r>
          </w:p>
        </w:tc>
      </w:tr>
      <w:tr w:rsidR="00E42371" w:rsidRPr="00335359" w14:paraId="07A6A8F6" w14:textId="77777777" w:rsidTr="004401BA">
        <w:trPr>
          <w:trHeight w:val="288"/>
        </w:trPr>
        <w:tc>
          <w:tcPr>
            <w:tcW w:w="1513" w:type="dxa"/>
            <w:noWrap/>
            <w:hideMark/>
          </w:tcPr>
          <w:p w14:paraId="34D57D00"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S10</w:t>
            </w:r>
          </w:p>
        </w:tc>
        <w:tc>
          <w:tcPr>
            <w:tcW w:w="1513" w:type="dxa"/>
            <w:noWrap/>
            <w:hideMark/>
          </w:tcPr>
          <w:p w14:paraId="7D29387F"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28</w:t>
            </w:r>
          </w:p>
        </w:tc>
        <w:tc>
          <w:tcPr>
            <w:tcW w:w="1513" w:type="dxa"/>
            <w:noWrap/>
            <w:hideMark/>
          </w:tcPr>
          <w:p w14:paraId="316955A0"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3106ADC6"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684545D1"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238</w:t>
            </w:r>
          </w:p>
        </w:tc>
        <w:tc>
          <w:tcPr>
            <w:tcW w:w="1513" w:type="dxa"/>
            <w:noWrap/>
            <w:hideMark/>
          </w:tcPr>
          <w:p w14:paraId="4494484E"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119</w:t>
            </w:r>
          </w:p>
        </w:tc>
      </w:tr>
      <w:tr w:rsidR="00E42371" w:rsidRPr="00335359" w14:paraId="2690988F" w14:textId="77777777" w:rsidTr="004401BA">
        <w:trPr>
          <w:trHeight w:val="288"/>
        </w:trPr>
        <w:tc>
          <w:tcPr>
            <w:tcW w:w="1513" w:type="dxa"/>
            <w:noWrap/>
            <w:hideMark/>
          </w:tcPr>
          <w:p w14:paraId="1FACA9EE"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Moyenne</w:t>
            </w:r>
          </w:p>
        </w:tc>
        <w:tc>
          <w:tcPr>
            <w:tcW w:w="1513" w:type="dxa"/>
            <w:noWrap/>
            <w:hideMark/>
          </w:tcPr>
          <w:p w14:paraId="3DFFCAA8"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28,5</w:t>
            </w:r>
          </w:p>
        </w:tc>
        <w:tc>
          <w:tcPr>
            <w:tcW w:w="1513" w:type="dxa"/>
            <w:noWrap/>
            <w:hideMark/>
          </w:tcPr>
          <w:p w14:paraId="190E558B"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5</w:t>
            </w:r>
          </w:p>
        </w:tc>
        <w:tc>
          <w:tcPr>
            <w:tcW w:w="1513" w:type="dxa"/>
            <w:noWrap/>
            <w:hideMark/>
          </w:tcPr>
          <w:p w14:paraId="55F4660C"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 100</w:t>
            </w:r>
          </w:p>
        </w:tc>
        <w:tc>
          <w:tcPr>
            <w:tcW w:w="1765" w:type="dxa"/>
            <w:noWrap/>
            <w:hideMark/>
          </w:tcPr>
          <w:p w14:paraId="1BFBCF2D"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445,4</w:t>
            </w:r>
          </w:p>
        </w:tc>
        <w:tc>
          <w:tcPr>
            <w:tcW w:w="1513" w:type="dxa"/>
            <w:noWrap/>
            <w:hideMark/>
          </w:tcPr>
          <w:p w14:paraId="2647ABA5" w14:textId="77777777" w:rsidR="00E42371" w:rsidRPr="00335359" w:rsidRDefault="00E42371" w:rsidP="00012BCC">
            <w:pPr>
              <w:spacing w:line="240" w:lineRule="auto"/>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215,1</w:t>
            </w:r>
          </w:p>
        </w:tc>
      </w:tr>
    </w:tbl>
    <w:p w14:paraId="52DCA719" w14:textId="77777777" w:rsidR="005C3304" w:rsidRDefault="005C3304" w:rsidP="005C3304">
      <w:pPr>
        <w:spacing w:after="0" w:line="360" w:lineRule="auto"/>
        <w:ind w:right="-284"/>
        <w:rPr>
          <w:rFonts w:ascii="Times New Roman" w:hAnsi="Times New Roman" w:cs="Times New Roman"/>
          <w:noProof/>
          <w:sz w:val="20"/>
          <w:szCs w:val="20"/>
          <w:lang w:eastAsia="fr-FR"/>
        </w:rPr>
      </w:pPr>
    </w:p>
    <w:p w14:paraId="02A7D3F0" w14:textId="22FB0399" w:rsidR="003F4006" w:rsidRPr="00B9501A" w:rsidRDefault="009E0ED2" w:rsidP="009732E6">
      <w:pPr>
        <w:spacing w:after="0" w:line="240" w:lineRule="auto"/>
        <w:ind w:right="-284" w:firstLine="567"/>
        <w:rPr>
          <w:rFonts w:ascii="Times New Roman" w:eastAsia="Calibri" w:hAnsi="Times New Roman" w:cs="Times New Roman"/>
          <w:color w:val="000000"/>
          <w:sz w:val="20"/>
          <w:szCs w:val="20"/>
          <w:lang w:val="fr-CM" w:eastAsia="fr-FR"/>
        </w:rPr>
      </w:pPr>
      <w:r w:rsidRPr="00335359">
        <w:rPr>
          <w:rFonts w:ascii="Times New Roman" w:eastAsia="Calibri" w:hAnsi="Times New Roman" w:cs="Times New Roman"/>
          <w:color w:val="000000"/>
          <w:sz w:val="20"/>
          <w:szCs w:val="20"/>
          <w:lang w:val="fr-CM" w:eastAsia="fr-FR"/>
        </w:rPr>
        <w:t xml:space="preserve"> </w:t>
      </w:r>
      <w:bookmarkStart w:id="32" w:name="_Toc151989644"/>
      <w:bookmarkStart w:id="33" w:name="_Toc151992281"/>
      <w:r w:rsidR="003F4006" w:rsidRPr="00335359">
        <w:rPr>
          <w:rFonts w:ascii="Times New Roman" w:hAnsi="Times New Roman" w:cs="Times New Roman"/>
          <w:sz w:val="20"/>
          <w:szCs w:val="20"/>
          <w:lang w:val="fr-CM" w:eastAsia="fr-FR"/>
        </w:rPr>
        <w:t>P</w:t>
      </w:r>
      <w:r w:rsidR="003F4006" w:rsidRPr="00335359">
        <w:rPr>
          <w:rFonts w:ascii="Times New Roman" w:eastAsia="Calibri" w:hAnsi="Times New Roman" w:cs="Times New Roman"/>
          <w:sz w:val="20"/>
          <w:szCs w:val="20"/>
          <w:lang w:val="fr-CM" w:eastAsia="fr-FR"/>
        </w:rPr>
        <w:t xml:space="preserve">armi les 100 échantillons de sol examinés durant notre étude, 73 </w:t>
      </w:r>
      <w:r w:rsidR="00081951">
        <w:rPr>
          <w:rFonts w:ascii="Times New Roman" w:eastAsia="Calibri" w:hAnsi="Times New Roman" w:cs="Times New Roman"/>
          <w:sz w:val="20"/>
          <w:szCs w:val="20"/>
          <w:lang w:val="fr-CM" w:eastAsia="fr-FR"/>
        </w:rPr>
        <w:t>contenaient différentes espèces de protozoaires entéro-parasites,</w:t>
      </w:r>
      <w:r w:rsidR="003F4006" w:rsidRPr="00335359">
        <w:rPr>
          <w:rFonts w:ascii="Times New Roman" w:eastAsia="Calibri" w:hAnsi="Times New Roman" w:cs="Times New Roman"/>
          <w:sz w:val="20"/>
          <w:szCs w:val="20"/>
          <w:lang w:val="fr-CM" w:eastAsia="fr-FR"/>
        </w:rPr>
        <w:t xml:space="preserve"> soit un taux</w:t>
      </w:r>
      <w:r w:rsidR="00D03558">
        <w:rPr>
          <w:rFonts w:ascii="Times New Roman" w:eastAsia="Calibri" w:hAnsi="Times New Roman" w:cs="Times New Roman"/>
          <w:sz w:val="20"/>
          <w:szCs w:val="20"/>
          <w:lang w:val="fr-CM" w:eastAsia="fr-FR"/>
        </w:rPr>
        <w:t xml:space="preserve"> d</w:t>
      </w:r>
      <w:r w:rsidR="009732E6">
        <w:rPr>
          <w:rFonts w:ascii="Times New Roman" w:eastAsia="Calibri" w:hAnsi="Times New Roman" w:cs="Times New Roman"/>
          <w:sz w:val="20"/>
          <w:szCs w:val="20"/>
          <w:lang w:val="fr-CM" w:eastAsia="fr-FR"/>
        </w:rPr>
        <w:t xml:space="preserve">e contamination </w:t>
      </w:r>
      <w:r w:rsidR="003F4006" w:rsidRPr="00335359">
        <w:rPr>
          <w:rFonts w:ascii="Times New Roman" w:eastAsia="Calibri" w:hAnsi="Times New Roman" w:cs="Times New Roman"/>
          <w:sz w:val="20"/>
          <w:szCs w:val="20"/>
          <w:lang w:val="fr-CM" w:eastAsia="fr-FR"/>
        </w:rPr>
        <w:t>de 73%</w:t>
      </w:r>
      <w:r w:rsidR="00D03558">
        <w:rPr>
          <w:rFonts w:ascii="Times New Roman" w:eastAsia="Calibri" w:hAnsi="Times New Roman" w:cs="Times New Roman"/>
          <w:sz w:val="20"/>
          <w:szCs w:val="20"/>
          <w:lang w:val="fr-CM" w:eastAsia="fr-FR"/>
        </w:rPr>
        <w:t xml:space="preserve"> (figure</w:t>
      </w:r>
      <w:r w:rsidR="009732E6">
        <w:rPr>
          <w:rFonts w:ascii="Times New Roman" w:eastAsia="Calibri" w:hAnsi="Times New Roman" w:cs="Times New Roman"/>
          <w:sz w:val="20"/>
          <w:szCs w:val="20"/>
          <w:lang w:val="fr-CM" w:eastAsia="fr-FR"/>
        </w:rPr>
        <w:t xml:space="preserve"> </w:t>
      </w:r>
      <w:r w:rsidR="00D03558">
        <w:rPr>
          <w:rFonts w:ascii="Times New Roman" w:eastAsia="Calibri" w:hAnsi="Times New Roman" w:cs="Times New Roman"/>
          <w:sz w:val="20"/>
          <w:szCs w:val="20"/>
          <w:lang w:val="fr-CM" w:eastAsia="fr-FR"/>
        </w:rPr>
        <w:t>)</w:t>
      </w:r>
      <w:r w:rsidR="00CB5E0E">
        <w:rPr>
          <w:rFonts w:ascii="Times New Roman" w:eastAsia="Calibri" w:hAnsi="Times New Roman" w:cs="Times New Roman"/>
          <w:sz w:val="20"/>
          <w:szCs w:val="20"/>
          <w:lang w:val="fr-CM" w:eastAsia="fr-FR"/>
        </w:rPr>
        <w:t>.</w:t>
      </w:r>
    </w:p>
    <w:p w14:paraId="20203CB2" w14:textId="319D3246" w:rsidR="003F4006" w:rsidRPr="00335359" w:rsidRDefault="00D61119" w:rsidP="00335359">
      <w:pPr>
        <w:rPr>
          <w:rFonts w:ascii="Times New Roman" w:hAnsi="Times New Roman" w:cs="Times New Roman"/>
          <w:sz w:val="20"/>
          <w:szCs w:val="20"/>
          <w:lang w:val="fr-CM" w:eastAsia="fr-FR"/>
        </w:rPr>
      </w:pPr>
      <w:r>
        <w:rPr>
          <w:rFonts w:ascii="Times New Roman" w:hAnsi="Times New Roman" w:cs="Times New Roman"/>
          <w:sz w:val="20"/>
          <w:szCs w:val="20"/>
          <w:lang w:val="fr-CM" w:eastAsia="fr-FR"/>
        </w:rPr>
        <w:t xml:space="preserve"> </w:t>
      </w:r>
      <w:r w:rsidR="003F4006" w:rsidRPr="00335359">
        <w:rPr>
          <w:rFonts w:ascii="Times New Roman" w:hAnsi="Times New Roman" w:cs="Times New Roman"/>
          <w:noProof/>
          <w:sz w:val="20"/>
          <w:szCs w:val="20"/>
          <w:lang w:eastAsia="fr-FR"/>
        </w:rPr>
        <w:drawing>
          <wp:inline distT="0" distB="0" distL="0" distR="0" wp14:anchorId="127968BF" wp14:editId="4E5FF051">
            <wp:extent cx="3448050" cy="1943100"/>
            <wp:effectExtent l="0" t="0" r="0" b="0"/>
            <wp:docPr id="31" name="Image 2"/>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20">
                      <a:extLst>
                        <a:ext uri="{28A0092B-C50C-407E-A947-70E740481C1C}">
                          <a14:useLocalDpi xmlns:a14="http://schemas.microsoft.com/office/drawing/2010/main" val="0"/>
                        </a:ext>
                      </a:extLst>
                    </a:blip>
                    <a:stretch>
                      <a:fillRect/>
                    </a:stretch>
                  </pic:blipFill>
                  <pic:spPr>
                    <a:xfrm>
                      <a:off x="0" y="0"/>
                      <a:ext cx="3462581" cy="1951289"/>
                    </a:xfrm>
                    <a:prstGeom prst="rect">
                      <a:avLst/>
                    </a:prstGeom>
                  </pic:spPr>
                </pic:pic>
              </a:graphicData>
            </a:graphic>
          </wp:inline>
        </w:drawing>
      </w:r>
    </w:p>
    <w:p w14:paraId="0A58E674" w14:textId="77777777" w:rsidR="00CB5E0E" w:rsidRDefault="00CB5E0E" w:rsidP="00335359">
      <w:pPr>
        <w:spacing w:line="360" w:lineRule="auto"/>
        <w:ind w:left="1134" w:hanging="1134"/>
        <w:rPr>
          <w:rFonts w:ascii="Times New Roman" w:hAnsi="Times New Roman" w:cs="Times New Roman"/>
          <w:b/>
          <w:sz w:val="20"/>
          <w:szCs w:val="20"/>
          <w:lang w:val="fr-CM" w:eastAsia="fr-FR"/>
        </w:rPr>
      </w:pPr>
    </w:p>
    <w:p w14:paraId="02EE001F" w14:textId="632ED818" w:rsidR="00DD713E" w:rsidRPr="009732E6" w:rsidRDefault="005B7298" w:rsidP="009732E6">
      <w:pPr>
        <w:spacing w:line="360" w:lineRule="auto"/>
        <w:ind w:left="1134" w:hanging="1134"/>
        <w:rPr>
          <w:rFonts w:ascii="Times New Roman" w:hAnsi="Times New Roman" w:cs="Times New Roman"/>
          <w:sz w:val="20"/>
          <w:szCs w:val="20"/>
          <w:lang w:val="fr-CM" w:eastAsia="fr-FR"/>
        </w:rPr>
      </w:pPr>
      <w:r w:rsidRPr="00335359">
        <w:rPr>
          <w:rFonts w:ascii="Times New Roman" w:hAnsi="Times New Roman" w:cs="Times New Roman"/>
          <w:b/>
          <w:sz w:val="20"/>
          <w:szCs w:val="20"/>
          <w:lang w:val="fr-CM" w:eastAsia="fr-FR"/>
        </w:rPr>
        <w:t>Figure</w:t>
      </w:r>
      <w:r w:rsidR="006670F2">
        <w:rPr>
          <w:rFonts w:ascii="Times New Roman" w:hAnsi="Times New Roman" w:cs="Times New Roman"/>
          <w:b/>
          <w:sz w:val="20"/>
          <w:szCs w:val="20"/>
          <w:lang w:val="fr-CM" w:eastAsia="fr-FR"/>
        </w:rPr>
        <w:t xml:space="preserve"> </w:t>
      </w:r>
      <w:r w:rsidR="00D03558">
        <w:rPr>
          <w:rFonts w:ascii="Times New Roman" w:hAnsi="Times New Roman" w:cs="Times New Roman"/>
          <w:b/>
          <w:sz w:val="20"/>
          <w:szCs w:val="20"/>
          <w:lang w:val="fr-CM" w:eastAsia="fr-FR"/>
        </w:rPr>
        <w:t>6</w:t>
      </w:r>
      <w:r w:rsidR="003F4006" w:rsidRPr="00335359">
        <w:rPr>
          <w:rFonts w:ascii="Times New Roman" w:hAnsi="Times New Roman" w:cs="Times New Roman"/>
          <w:sz w:val="20"/>
          <w:szCs w:val="20"/>
          <w:lang w:val="fr-CM" w:eastAsia="fr-FR"/>
        </w:rPr>
        <w:t> : Taux</w:t>
      </w:r>
      <w:r w:rsidR="009732E6">
        <w:rPr>
          <w:rFonts w:ascii="Times New Roman" w:hAnsi="Times New Roman" w:cs="Times New Roman"/>
          <w:sz w:val="20"/>
          <w:szCs w:val="20"/>
          <w:lang w:val="fr-CM" w:eastAsia="fr-FR"/>
        </w:rPr>
        <w:t xml:space="preserve"> de contamination</w:t>
      </w:r>
      <w:r w:rsidR="003F4006" w:rsidRPr="00335359">
        <w:rPr>
          <w:rFonts w:ascii="Times New Roman" w:hAnsi="Times New Roman" w:cs="Times New Roman"/>
          <w:sz w:val="20"/>
          <w:szCs w:val="20"/>
          <w:lang w:val="fr-CM" w:eastAsia="fr-FR"/>
        </w:rPr>
        <w:t xml:space="preserve"> global des échantillons de sol examinés durant la période d’étude</w:t>
      </w:r>
      <w:bookmarkStart w:id="34" w:name="_Toc153877095"/>
      <w:bookmarkEnd w:id="32"/>
      <w:bookmarkEnd w:id="33"/>
    </w:p>
    <w:p w14:paraId="1D49878D" w14:textId="51853EB7" w:rsidR="00D03558" w:rsidRPr="00380679" w:rsidRDefault="005376F9" w:rsidP="009C573E">
      <w:pPr>
        <w:pStyle w:val="Lgende"/>
        <w:keepNext/>
        <w:ind w:firstLine="708"/>
        <w:jc w:val="both"/>
        <w:rPr>
          <w:rFonts w:cs="Times New Roman"/>
          <w:bCs/>
          <w:sz w:val="20"/>
          <w:szCs w:val="20"/>
        </w:rPr>
      </w:pPr>
      <w:r>
        <w:rPr>
          <w:rFonts w:cs="Times New Roman"/>
          <w:bCs/>
          <w:sz w:val="20"/>
          <w:szCs w:val="20"/>
        </w:rPr>
        <w:t xml:space="preserve">Au </w:t>
      </w:r>
      <w:r w:rsidR="00DD713E">
        <w:rPr>
          <w:rFonts w:cs="Times New Roman"/>
          <w:bCs/>
          <w:sz w:val="20"/>
          <w:szCs w:val="20"/>
        </w:rPr>
        <w:t xml:space="preserve">niveau du sol, au moins </w:t>
      </w:r>
      <w:r w:rsidR="00C06D53">
        <w:rPr>
          <w:rFonts w:cs="Times New Roman"/>
          <w:bCs/>
          <w:sz w:val="20"/>
          <w:szCs w:val="20"/>
        </w:rPr>
        <w:t>09</w:t>
      </w:r>
      <w:r w:rsidR="00DD713E">
        <w:rPr>
          <w:rFonts w:cs="Times New Roman"/>
          <w:bCs/>
          <w:sz w:val="20"/>
          <w:szCs w:val="20"/>
        </w:rPr>
        <w:t xml:space="preserve"> espèces d</w:t>
      </w:r>
      <w:r w:rsidR="009732E6">
        <w:rPr>
          <w:rFonts w:cs="Times New Roman"/>
          <w:bCs/>
          <w:sz w:val="20"/>
          <w:szCs w:val="20"/>
        </w:rPr>
        <w:t>’</w:t>
      </w:r>
      <w:r w:rsidR="00DD713E">
        <w:rPr>
          <w:rFonts w:cs="Times New Roman"/>
          <w:bCs/>
          <w:sz w:val="20"/>
          <w:szCs w:val="20"/>
        </w:rPr>
        <w:t>e</w:t>
      </w:r>
      <w:r w:rsidR="009732E6">
        <w:rPr>
          <w:rFonts w:cs="Times New Roman"/>
          <w:bCs/>
          <w:sz w:val="20"/>
          <w:szCs w:val="20"/>
        </w:rPr>
        <w:t>ntéro-parasites</w:t>
      </w:r>
      <w:r w:rsidR="00DD713E">
        <w:rPr>
          <w:rFonts w:cs="Times New Roman"/>
          <w:bCs/>
          <w:sz w:val="20"/>
          <w:szCs w:val="20"/>
        </w:rPr>
        <w:t xml:space="preserve"> protozoaires étaient identifiées ; les espèces les plus fréquentes étaient </w:t>
      </w:r>
      <w:proofErr w:type="spellStart"/>
      <w:r w:rsidR="00DD713E" w:rsidRPr="00DD713E">
        <w:rPr>
          <w:rFonts w:cs="Times New Roman"/>
          <w:bCs/>
          <w:i/>
          <w:iCs w:val="0"/>
          <w:sz w:val="20"/>
          <w:szCs w:val="20"/>
        </w:rPr>
        <w:t>E.coli</w:t>
      </w:r>
      <w:proofErr w:type="spellEnd"/>
      <w:r w:rsidR="00DD713E">
        <w:rPr>
          <w:rFonts w:cs="Times New Roman"/>
          <w:bCs/>
          <w:sz w:val="20"/>
          <w:szCs w:val="20"/>
        </w:rPr>
        <w:t xml:space="preserve"> ( 25,26 %), </w:t>
      </w:r>
      <w:proofErr w:type="spellStart"/>
      <w:r w:rsidR="00DD713E" w:rsidRPr="00DD713E">
        <w:rPr>
          <w:rFonts w:cs="Times New Roman"/>
          <w:bCs/>
          <w:i/>
          <w:iCs w:val="0"/>
          <w:sz w:val="20"/>
          <w:szCs w:val="20"/>
        </w:rPr>
        <w:t>Cryptosporidium</w:t>
      </w:r>
      <w:proofErr w:type="spellEnd"/>
      <w:r w:rsidR="00DD713E">
        <w:rPr>
          <w:rFonts w:cs="Times New Roman"/>
          <w:bCs/>
          <w:sz w:val="20"/>
          <w:szCs w:val="20"/>
        </w:rPr>
        <w:t xml:space="preserve"> </w:t>
      </w:r>
      <w:proofErr w:type="spellStart"/>
      <w:r w:rsidR="00DD713E">
        <w:rPr>
          <w:rFonts w:cs="Times New Roman"/>
          <w:bCs/>
          <w:sz w:val="20"/>
          <w:szCs w:val="20"/>
        </w:rPr>
        <w:t>spp</w:t>
      </w:r>
      <w:proofErr w:type="spellEnd"/>
      <w:r w:rsidR="00DD713E">
        <w:rPr>
          <w:rFonts w:cs="Times New Roman"/>
          <w:bCs/>
          <w:sz w:val="20"/>
          <w:szCs w:val="20"/>
        </w:rPr>
        <w:t xml:space="preserve"> (21,75 %), </w:t>
      </w:r>
      <w:r w:rsidR="00DD713E" w:rsidRPr="00DD713E">
        <w:rPr>
          <w:rFonts w:cs="Times New Roman"/>
          <w:bCs/>
          <w:i/>
          <w:iCs w:val="0"/>
          <w:sz w:val="20"/>
          <w:szCs w:val="20"/>
        </w:rPr>
        <w:t>E. histolytica</w:t>
      </w:r>
      <w:r w:rsidR="00DD713E">
        <w:rPr>
          <w:rFonts w:cs="Times New Roman"/>
          <w:bCs/>
          <w:sz w:val="20"/>
          <w:szCs w:val="20"/>
        </w:rPr>
        <w:t xml:space="preserve"> (21,05%) ; </w:t>
      </w:r>
      <w:r w:rsidR="00380679">
        <w:rPr>
          <w:rFonts w:cs="Times New Roman"/>
          <w:bCs/>
          <w:sz w:val="20"/>
          <w:szCs w:val="20"/>
        </w:rPr>
        <w:t xml:space="preserve">les espèces les moins fréquentes étaient </w:t>
      </w:r>
      <w:r w:rsidR="00380679" w:rsidRPr="00380679">
        <w:rPr>
          <w:rFonts w:cs="Times New Roman"/>
          <w:bCs/>
          <w:i/>
          <w:iCs w:val="0"/>
          <w:sz w:val="20"/>
          <w:szCs w:val="20"/>
        </w:rPr>
        <w:t>B. hominis</w:t>
      </w:r>
      <w:r w:rsidR="00380679">
        <w:rPr>
          <w:rFonts w:cs="Times New Roman"/>
          <w:bCs/>
          <w:sz w:val="20"/>
          <w:szCs w:val="20"/>
        </w:rPr>
        <w:t xml:space="preserve"> (1,05 %), </w:t>
      </w:r>
      <w:r w:rsidR="00380679" w:rsidRPr="00380679">
        <w:rPr>
          <w:rFonts w:cs="Times New Roman"/>
          <w:bCs/>
          <w:i/>
          <w:iCs w:val="0"/>
          <w:sz w:val="20"/>
          <w:szCs w:val="20"/>
        </w:rPr>
        <w:t xml:space="preserve">C. </w:t>
      </w:r>
      <w:proofErr w:type="spellStart"/>
      <w:r w:rsidR="00380679" w:rsidRPr="00380679">
        <w:rPr>
          <w:rFonts w:cs="Times New Roman"/>
          <w:bCs/>
          <w:i/>
          <w:iCs w:val="0"/>
          <w:sz w:val="20"/>
          <w:szCs w:val="20"/>
        </w:rPr>
        <w:t>mesnili</w:t>
      </w:r>
      <w:proofErr w:type="spellEnd"/>
      <w:r w:rsidR="00380679">
        <w:rPr>
          <w:rFonts w:cs="Times New Roman"/>
          <w:bCs/>
          <w:sz w:val="20"/>
          <w:szCs w:val="20"/>
        </w:rPr>
        <w:t xml:space="preserve"> (2, 46 %) et B. coli (4, 56%) (tableau V).</w:t>
      </w:r>
      <w:r w:rsidR="00DD713E">
        <w:rPr>
          <w:rFonts w:cs="Times New Roman"/>
          <w:bCs/>
          <w:sz w:val="20"/>
          <w:szCs w:val="20"/>
        </w:rPr>
        <w:t xml:space="preserve"> </w:t>
      </w:r>
      <w:r>
        <w:rPr>
          <w:rFonts w:cs="Times New Roman"/>
          <w:bCs/>
          <w:sz w:val="20"/>
          <w:szCs w:val="20"/>
        </w:rPr>
        <w:t xml:space="preserve"> </w:t>
      </w:r>
    </w:p>
    <w:p w14:paraId="7DC27703" w14:textId="6666E7C6" w:rsidR="00D03558" w:rsidRPr="00380679" w:rsidRDefault="00D03558" w:rsidP="00D03558">
      <w:pPr>
        <w:rPr>
          <w:rFonts w:ascii="Times New Roman" w:hAnsi="Times New Roman" w:cs="Times New Roman"/>
        </w:rPr>
      </w:pPr>
    </w:p>
    <w:tbl>
      <w:tblPr>
        <w:tblStyle w:val="Grilledutableau"/>
        <w:tblpPr w:leftFromText="141" w:rightFromText="141" w:vertAnchor="page" w:horzAnchor="margin" w:tblpY="1696"/>
        <w:tblW w:w="8931" w:type="dxa"/>
        <w:tblBorders>
          <w:top w:val="thinThickSmallGap" w:sz="12" w:space="0" w:color="auto"/>
          <w:left w:val="none" w:sz="0" w:space="0" w:color="auto"/>
          <w:bottom w:val="thickThinSmallGap" w:sz="12" w:space="0" w:color="auto"/>
          <w:right w:val="none" w:sz="0" w:space="0" w:color="auto"/>
        </w:tblBorders>
        <w:tblLook w:val="04A0" w:firstRow="1" w:lastRow="0" w:firstColumn="1" w:lastColumn="0" w:noHBand="0" w:noVBand="1"/>
      </w:tblPr>
      <w:tblGrid>
        <w:gridCol w:w="2830"/>
        <w:gridCol w:w="2699"/>
        <w:gridCol w:w="3402"/>
      </w:tblGrid>
      <w:tr w:rsidR="00A875B4" w:rsidRPr="00CF2A77" w14:paraId="26E627E6" w14:textId="77777777" w:rsidTr="00F30336">
        <w:trPr>
          <w:trHeight w:val="392"/>
        </w:trPr>
        <w:tc>
          <w:tcPr>
            <w:tcW w:w="2830" w:type="dxa"/>
            <w:tcBorders>
              <w:top w:val="thinThickSmallGap" w:sz="12" w:space="0" w:color="auto"/>
              <w:bottom w:val="double" w:sz="4" w:space="0" w:color="auto"/>
            </w:tcBorders>
            <w:vAlign w:val="center"/>
          </w:tcPr>
          <w:p w14:paraId="6284C122" w14:textId="76E8A33F" w:rsidR="00A875B4" w:rsidRPr="00242983" w:rsidRDefault="00C06D53" w:rsidP="009C573E">
            <w:pPr>
              <w:jc w:val="center"/>
              <w:rPr>
                <w:rFonts w:ascii="Times New Roman" w:hAnsi="Times New Roman" w:cs="Times New Roman"/>
                <w:b/>
                <w:bCs/>
                <w:sz w:val="20"/>
                <w:szCs w:val="20"/>
              </w:rPr>
            </w:pPr>
            <w:r w:rsidRPr="00242983">
              <w:rPr>
                <w:rFonts w:ascii="Times New Roman" w:hAnsi="Times New Roman" w:cs="Times New Roman"/>
                <w:b/>
                <w:bCs/>
                <w:sz w:val="20"/>
                <w:szCs w:val="20"/>
              </w:rPr>
              <w:lastRenderedPageBreak/>
              <w:t>Groupes</w:t>
            </w:r>
            <w:r w:rsidR="00A875B4" w:rsidRPr="00242983">
              <w:rPr>
                <w:rFonts w:ascii="Times New Roman" w:hAnsi="Times New Roman" w:cs="Times New Roman"/>
                <w:b/>
                <w:bCs/>
                <w:sz w:val="20"/>
                <w:szCs w:val="20"/>
              </w:rPr>
              <w:t xml:space="preserve"> parasitaire</w:t>
            </w:r>
            <w:r w:rsidRPr="00242983">
              <w:rPr>
                <w:rFonts w:ascii="Times New Roman" w:hAnsi="Times New Roman" w:cs="Times New Roman"/>
                <w:b/>
                <w:bCs/>
                <w:sz w:val="20"/>
                <w:szCs w:val="20"/>
              </w:rPr>
              <w:t>s</w:t>
            </w:r>
          </w:p>
        </w:tc>
        <w:tc>
          <w:tcPr>
            <w:tcW w:w="2699" w:type="dxa"/>
            <w:tcBorders>
              <w:top w:val="thinThickSmallGap" w:sz="12" w:space="0" w:color="auto"/>
              <w:bottom w:val="double" w:sz="4" w:space="0" w:color="auto"/>
            </w:tcBorders>
            <w:vAlign w:val="center"/>
          </w:tcPr>
          <w:p w14:paraId="4DD8EA0E" w14:textId="0F047ADF" w:rsidR="00A875B4" w:rsidRPr="00242983" w:rsidRDefault="00A875B4" w:rsidP="009C573E">
            <w:pPr>
              <w:jc w:val="center"/>
              <w:rPr>
                <w:rFonts w:ascii="Times New Roman" w:hAnsi="Times New Roman" w:cs="Times New Roman"/>
                <w:b/>
                <w:bCs/>
                <w:sz w:val="20"/>
                <w:szCs w:val="20"/>
              </w:rPr>
            </w:pPr>
            <w:r w:rsidRPr="00242983">
              <w:rPr>
                <w:rFonts w:ascii="Times New Roman" w:hAnsi="Times New Roman" w:cs="Times New Roman"/>
                <w:b/>
                <w:bCs/>
                <w:sz w:val="20"/>
                <w:szCs w:val="20"/>
              </w:rPr>
              <w:t>Espèces de protozoaires</w:t>
            </w:r>
          </w:p>
        </w:tc>
        <w:tc>
          <w:tcPr>
            <w:tcW w:w="3402" w:type="dxa"/>
            <w:tcBorders>
              <w:top w:val="thinThickSmallGap" w:sz="12" w:space="0" w:color="auto"/>
              <w:bottom w:val="double" w:sz="4" w:space="0" w:color="auto"/>
            </w:tcBorders>
            <w:noWrap/>
            <w:vAlign w:val="center"/>
            <w:hideMark/>
          </w:tcPr>
          <w:p w14:paraId="071760B8" w14:textId="719CAF15" w:rsidR="00A875B4" w:rsidRPr="00242983" w:rsidRDefault="00A875B4" w:rsidP="009C573E">
            <w:pPr>
              <w:jc w:val="center"/>
              <w:rPr>
                <w:rFonts w:ascii="Times New Roman" w:hAnsi="Times New Roman" w:cs="Times New Roman"/>
                <w:b/>
                <w:bCs/>
                <w:sz w:val="20"/>
                <w:szCs w:val="20"/>
              </w:rPr>
            </w:pPr>
            <w:r w:rsidRPr="00242983">
              <w:rPr>
                <w:rFonts w:ascii="Times New Roman" w:hAnsi="Times New Roman" w:cs="Times New Roman"/>
                <w:b/>
                <w:bCs/>
                <w:sz w:val="20"/>
                <w:szCs w:val="20"/>
              </w:rPr>
              <w:t>Fréquence parasitaire ni ( fi %)</w:t>
            </w:r>
          </w:p>
        </w:tc>
      </w:tr>
      <w:tr w:rsidR="009A57D8" w:rsidRPr="00CF2A77" w14:paraId="4A1D2A9A" w14:textId="77777777" w:rsidTr="00F30336">
        <w:trPr>
          <w:trHeight w:val="347"/>
        </w:trPr>
        <w:tc>
          <w:tcPr>
            <w:tcW w:w="2830" w:type="dxa"/>
            <w:vMerge w:val="restart"/>
            <w:tcBorders>
              <w:top w:val="double" w:sz="4" w:space="0" w:color="auto"/>
            </w:tcBorders>
            <w:vAlign w:val="center"/>
          </w:tcPr>
          <w:p w14:paraId="77827952" w14:textId="411605B1" w:rsidR="009A57D8" w:rsidRPr="00242983" w:rsidRDefault="009A57D8" w:rsidP="009C573E">
            <w:pPr>
              <w:jc w:val="center"/>
              <w:rPr>
                <w:rFonts w:ascii="Times New Roman" w:hAnsi="Times New Roman" w:cs="Times New Roman"/>
                <w:sz w:val="20"/>
                <w:szCs w:val="20"/>
              </w:rPr>
            </w:pPr>
            <w:r w:rsidRPr="00242983">
              <w:rPr>
                <w:rFonts w:ascii="Times New Roman" w:hAnsi="Times New Roman" w:cs="Times New Roman"/>
                <w:sz w:val="20"/>
                <w:szCs w:val="20"/>
              </w:rPr>
              <w:t>Amibes</w:t>
            </w:r>
          </w:p>
        </w:tc>
        <w:tc>
          <w:tcPr>
            <w:tcW w:w="2699" w:type="dxa"/>
            <w:tcBorders>
              <w:top w:val="double" w:sz="4" w:space="0" w:color="auto"/>
            </w:tcBorders>
            <w:vAlign w:val="center"/>
          </w:tcPr>
          <w:p w14:paraId="034E063F" w14:textId="3E77AC7A" w:rsidR="009A57D8" w:rsidRPr="00242983" w:rsidRDefault="009A57D8" w:rsidP="009C573E">
            <w:pPr>
              <w:jc w:val="center"/>
              <w:rPr>
                <w:rFonts w:ascii="Times New Roman" w:hAnsi="Times New Roman" w:cs="Times New Roman"/>
                <w:sz w:val="20"/>
                <w:szCs w:val="20"/>
              </w:rPr>
            </w:pPr>
            <w:r w:rsidRPr="00242983">
              <w:rPr>
                <w:rFonts w:ascii="Times New Roman" w:hAnsi="Times New Roman" w:cs="Times New Roman"/>
                <w:i/>
                <w:iCs/>
                <w:sz w:val="20"/>
                <w:szCs w:val="20"/>
              </w:rPr>
              <w:t>Entamoeba histolytica</w:t>
            </w:r>
          </w:p>
        </w:tc>
        <w:tc>
          <w:tcPr>
            <w:tcW w:w="3402" w:type="dxa"/>
            <w:tcBorders>
              <w:top w:val="double" w:sz="4" w:space="0" w:color="auto"/>
            </w:tcBorders>
            <w:noWrap/>
            <w:vAlign w:val="center"/>
            <w:hideMark/>
          </w:tcPr>
          <w:p w14:paraId="0B39F949" w14:textId="6FCD759E" w:rsidR="009A57D8" w:rsidRPr="00242983" w:rsidRDefault="009A57D8" w:rsidP="009C573E">
            <w:pPr>
              <w:jc w:val="center"/>
              <w:rPr>
                <w:rFonts w:ascii="Times New Roman" w:hAnsi="Times New Roman" w:cs="Times New Roman"/>
                <w:sz w:val="20"/>
                <w:szCs w:val="20"/>
              </w:rPr>
            </w:pPr>
            <w:r w:rsidRPr="00242983">
              <w:rPr>
                <w:rFonts w:ascii="Times New Roman" w:hAnsi="Times New Roman" w:cs="Times New Roman"/>
                <w:sz w:val="20"/>
                <w:szCs w:val="20"/>
              </w:rPr>
              <w:t>60 (21,05%)</w:t>
            </w:r>
          </w:p>
        </w:tc>
      </w:tr>
      <w:tr w:rsidR="009A57D8" w:rsidRPr="00CF2A77" w14:paraId="1980903C" w14:textId="77777777" w:rsidTr="00F30336">
        <w:trPr>
          <w:trHeight w:val="347"/>
        </w:trPr>
        <w:tc>
          <w:tcPr>
            <w:tcW w:w="2830" w:type="dxa"/>
            <w:vMerge/>
            <w:vAlign w:val="center"/>
          </w:tcPr>
          <w:p w14:paraId="21ED7FD1" w14:textId="67E30015" w:rsidR="009A57D8" w:rsidRPr="00242983" w:rsidRDefault="009A57D8" w:rsidP="009C573E">
            <w:pPr>
              <w:jc w:val="center"/>
              <w:rPr>
                <w:rFonts w:ascii="Times New Roman" w:hAnsi="Times New Roman" w:cs="Times New Roman"/>
                <w:sz w:val="20"/>
                <w:szCs w:val="20"/>
              </w:rPr>
            </w:pPr>
          </w:p>
        </w:tc>
        <w:tc>
          <w:tcPr>
            <w:tcW w:w="2699" w:type="dxa"/>
            <w:vAlign w:val="center"/>
          </w:tcPr>
          <w:p w14:paraId="66D87AD9" w14:textId="6EFC5106" w:rsidR="009A57D8" w:rsidRPr="00242983" w:rsidRDefault="009A57D8" w:rsidP="009C573E">
            <w:pPr>
              <w:jc w:val="center"/>
              <w:rPr>
                <w:rFonts w:ascii="Times New Roman" w:hAnsi="Times New Roman" w:cs="Times New Roman"/>
                <w:sz w:val="20"/>
                <w:szCs w:val="20"/>
              </w:rPr>
            </w:pPr>
            <w:r w:rsidRPr="00242983">
              <w:rPr>
                <w:rFonts w:ascii="Times New Roman" w:hAnsi="Times New Roman" w:cs="Times New Roman"/>
                <w:i/>
                <w:iCs/>
                <w:sz w:val="20"/>
                <w:szCs w:val="20"/>
              </w:rPr>
              <w:t>Entamoeba coli</w:t>
            </w:r>
          </w:p>
        </w:tc>
        <w:tc>
          <w:tcPr>
            <w:tcW w:w="3402" w:type="dxa"/>
            <w:noWrap/>
            <w:vAlign w:val="center"/>
            <w:hideMark/>
          </w:tcPr>
          <w:p w14:paraId="5E05A465" w14:textId="27EB68E7" w:rsidR="009A57D8" w:rsidRPr="00242983" w:rsidRDefault="009A57D8" w:rsidP="009C573E">
            <w:pPr>
              <w:jc w:val="center"/>
              <w:rPr>
                <w:rFonts w:ascii="Times New Roman" w:hAnsi="Times New Roman" w:cs="Times New Roman"/>
                <w:sz w:val="20"/>
                <w:szCs w:val="20"/>
              </w:rPr>
            </w:pPr>
            <w:r w:rsidRPr="00242983">
              <w:rPr>
                <w:rFonts w:ascii="Times New Roman" w:hAnsi="Times New Roman" w:cs="Times New Roman"/>
                <w:sz w:val="20"/>
                <w:szCs w:val="20"/>
              </w:rPr>
              <w:t>72 (25,26%)</w:t>
            </w:r>
          </w:p>
        </w:tc>
      </w:tr>
      <w:tr w:rsidR="00B506F0" w:rsidRPr="00CF2A77" w14:paraId="23C0091E" w14:textId="77777777" w:rsidTr="00F30336">
        <w:trPr>
          <w:trHeight w:val="70"/>
        </w:trPr>
        <w:tc>
          <w:tcPr>
            <w:tcW w:w="2830" w:type="dxa"/>
            <w:vMerge w:val="restart"/>
            <w:vAlign w:val="center"/>
          </w:tcPr>
          <w:p w14:paraId="65D2106A" w14:textId="3C871FE1" w:rsidR="00B506F0"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Sporozoaires</w:t>
            </w:r>
          </w:p>
        </w:tc>
        <w:tc>
          <w:tcPr>
            <w:tcW w:w="2699" w:type="dxa"/>
            <w:vAlign w:val="center"/>
          </w:tcPr>
          <w:p w14:paraId="68F47C76" w14:textId="111BC200" w:rsidR="00B506F0" w:rsidRPr="00242983" w:rsidRDefault="00B506F0" w:rsidP="009C573E">
            <w:pPr>
              <w:jc w:val="center"/>
              <w:rPr>
                <w:rFonts w:ascii="Times New Roman" w:hAnsi="Times New Roman" w:cs="Times New Roman"/>
                <w:sz w:val="20"/>
                <w:szCs w:val="20"/>
              </w:rPr>
            </w:pPr>
            <w:proofErr w:type="spellStart"/>
            <w:r w:rsidRPr="00242983">
              <w:rPr>
                <w:rFonts w:ascii="Times New Roman" w:hAnsi="Times New Roman" w:cs="Times New Roman"/>
                <w:i/>
                <w:iCs/>
                <w:sz w:val="20"/>
                <w:szCs w:val="20"/>
              </w:rPr>
              <w:t>Cyclospora</w:t>
            </w:r>
            <w:proofErr w:type="spellEnd"/>
            <w:r w:rsidRPr="00242983">
              <w:rPr>
                <w:rFonts w:ascii="Times New Roman" w:hAnsi="Times New Roman" w:cs="Times New Roman"/>
                <w:i/>
                <w:iCs/>
                <w:sz w:val="20"/>
                <w:szCs w:val="20"/>
              </w:rPr>
              <w:t xml:space="preserve"> </w:t>
            </w:r>
            <w:proofErr w:type="spellStart"/>
            <w:r w:rsidRPr="00242983">
              <w:rPr>
                <w:rFonts w:ascii="Times New Roman" w:hAnsi="Times New Roman" w:cs="Times New Roman"/>
                <w:i/>
                <w:iCs/>
                <w:sz w:val="20"/>
                <w:szCs w:val="20"/>
              </w:rPr>
              <w:t>cayatenensis</w:t>
            </w:r>
            <w:proofErr w:type="spellEnd"/>
          </w:p>
        </w:tc>
        <w:tc>
          <w:tcPr>
            <w:tcW w:w="3402" w:type="dxa"/>
            <w:noWrap/>
            <w:vAlign w:val="center"/>
            <w:hideMark/>
          </w:tcPr>
          <w:p w14:paraId="1018D56A" w14:textId="563E482F" w:rsidR="00B506F0"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31 (10,88%)</w:t>
            </w:r>
          </w:p>
        </w:tc>
      </w:tr>
      <w:tr w:rsidR="00B506F0" w:rsidRPr="00CF2A77" w14:paraId="01B9BF98" w14:textId="77777777" w:rsidTr="00F30336">
        <w:trPr>
          <w:trHeight w:val="347"/>
        </w:trPr>
        <w:tc>
          <w:tcPr>
            <w:tcW w:w="2830" w:type="dxa"/>
            <w:vMerge/>
            <w:vAlign w:val="center"/>
          </w:tcPr>
          <w:p w14:paraId="32DD253A" w14:textId="477502DA" w:rsidR="00B506F0" w:rsidRPr="00242983" w:rsidRDefault="00B506F0" w:rsidP="009C573E">
            <w:pPr>
              <w:jc w:val="center"/>
              <w:rPr>
                <w:rFonts w:ascii="Times New Roman" w:hAnsi="Times New Roman" w:cs="Times New Roman"/>
                <w:sz w:val="20"/>
                <w:szCs w:val="20"/>
              </w:rPr>
            </w:pPr>
          </w:p>
        </w:tc>
        <w:tc>
          <w:tcPr>
            <w:tcW w:w="2699" w:type="dxa"/>
            <w:vAlign w:val="center"/>
          </w:tcPr>
          <w:p w14:paraId="6B9716E7" w14:textId="07B308DD" w:rsidR="00B506F0" w:rsidRPr="00242983" w:rsidRDefault="00B506F0" w:rsidP="009C573E">
            <w:pPr>
              <w:jc w:val="center"/>
              <w:rPr>
                <w:rFonts w:ascii="Times New Roman" w:hAnsi="Times New Roman" w:cs="Times New Roman"/>
                <w:sz w:val="20"/>
                <w:szCs w:val="20"/>
              </w:rPr>
            </w:pPr>
            <w:proofErr w:type="spellStart"/>
            <w:r w:rsidRPr="00242983">
              <w:rPr>
                <w:rFonts w:ascii="Times New Roman" w:hAnsi="Times New Roman" w:cs="Times New Roman"/>
                <w:i/>
                <w:iCs/>
                <w:sz w:val="20"/>
                <w:szCs w:val="20"/>
              </w:rPr>
              <w:t>Cystoisospora</w:t>
            </w:r>
            <w:proofErr w:type="spellEnd"/>
            <w:r w:rsidRPr="00242983">
              <w:rPr>
                <w:rFonts w:ascii="Times New Roman" w:hAnsi="Times New Roman" w:cs="Times New Roman"/>
                <w:i/>
                <w:iCs/>
                <w:sz w:val="20"/>
                <w:szCs w:val="20"/>
              </w:rPr>
              <w:t xml:space="preserve"> belli</w:t>
            </w:r>
          </w:p>
        </w:tc>
        <w:tc>
          <w:tcPr>
            <w:tcW w:w="3402" w:type="dxa"/>
            <w:noWrap/>
            <w:vAlign w:val="center"/>
            <w:hideMark/>
          </w:tcPr>
          <w:p w14:paraId="11799E47" w14:textId="50A08F8C" w:rsidR="00B506F0"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22 (7,72%)</w:t>
            </w:r>
          </w:p>
        </w:tc>
      </w:tr>
      <w:tr w:rsidR="00B506F0" w:rsidRPr="00CF2A77" w14:paraId="3944886C" w14:textId="77777777" w:rsidTr="00F30336">
        <w:trPr>
          <w:trHeight w:val="347"/>
        </w:trPr>
        <w:tc>
          <w:tcPr>
            <w:tcW w:w="2830" w:type="dxa"/>
            <w:vMerge/>
            <w:vAlign w:val="center"/>
          </w:tcPr>
          <w:p w14:paraId="663F43C9" w14:textId="77777777" w:rsidR="00B506F0" w:rsidRPr="00242983" w:rsidRDefault="00B506F0" w:rsidP="009C573E">
            <w:pPr>
              <w:jc w:val="center"/>
              <w:rPr>
                <w:rFonts w:ascii="Times New Roman" w:hAnsi="Times New Roman" w:cs="Times New Roman"/>
                <w:sz w:val="20"/>
                <w:szCs w:val="20"/>
              </w:rPr>
            </w:pPr>
          </w:p>
        </w:tc>
        <w:tc>
          <w:tcPr>
            <w:tcW w:w="2699" w:type="dxa"/>
            <w:vAlign w:val="center"/>
          </w:tcPr>
          <w:p w14:paraId="24187241" w14:textId="6E961BA0" w:rsidR="00B506F0" w:rsidRPr="00242983" w:rsidRDefault="00B506F0" w:rsidP="009C573E">
            <w:pPr>
              <w:jc w:val="center"/>
              <w:rPr>
                <w:rFonts w:ascii="Times New Roman" w:hAnsi="Times New Roman" w:cs="Times New Roman"/>
                <w:i/>
                <w:iCs/>
                <w:sz w:val="20"/>
                <w:szCs w:val="20"/>
              </w:rPr>
            </w:pPr>
            <w:proofErr w:type="spellStart"/>
            <w:r w:rsidRPr="00242983">
              <w:rPr>
                <w:rFonts w:ascii="Times New Roman" w:hAnsi="Times New Roman" w:cs="Times New Roman"/>
                <w:i/>
                <w:iCs/>
                <w:sz w:val="20"/>
                <w:szCs w:val="20"/>
              </w:rPr>
              <w:t>Cryptosporidium</w:t>
            </w:r>
            <w:proofErr w:type="spellEnd"/>
            <w:r w:rsidRPr="00242983">
              <w:rPr>
                <w:rFonts w:ascii="Times New Roman" w:hAnsi="Times New Roman" w:cs="Times New Roman"/>
                <w:sz w:val="20"/>
                <w:szCs w:val="20"/>
              </w:rPr>
              <w:t xml:space="preserve"> </w:t>
            </w:r>
            <w:proofErr w:type="spellStart"/>
            <w:r w:rsidRPr="00242983">
              <w:rPr>
                <w:rFonts w:ascii="Times New Roman" w:hAnsi="Times New Roman" w:cs="Times New Roman"/>
                <w:sz w:val="20"/>
                <w:szCs w:val="20"/>
              </w:rPr>
              <w:t>spp</w:t>
            </w:r>
            <w:proofErr w:type="spellEnd"/>
            <w:r w:rsidRPr="00242983">
              <w:rPr>
                <w:rFonts w:ascii="Times New Roman" w:hAnsi="Times New Roman" w:cs="Times New Roman"/>
                <w:sz w:val="20"/>
                <w:szCs w:val="20"/>
              </w:rPr>
              <w:t xml:space="preserve"> </w:t>
            </w:r>
          </w:p>
        </w:tc>
        <w:tc>
          <w:tcPr>
            <w:tcW w:w="3402" w:type="dxa"/>
            <w:noWrap/>
            <w:vAlign w:val="center"/>
          </w:tcPr>
          <w:p w14:paraId="58E3E13B" w14:textId="57F6712E" w:rsidR="00B506F0"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62 (21,75%)</w:t>
            </w:r>
          </w:p>
        </w:tc>
      </w:tr>
      <w:tr w:rsidR="00EE5913" w:rsidRPr="00CF2A77" w14:paraId="3B8862E9" w14:textId="77777777" w:rsidTr="00F30336">
        <w:trPr>
          <w:trHeight w:val="347"/>
        </w:trPr>
        <w:tc>
          <w:tcPr>
            <w:tcW w:w="2830" w:type="dxa"/>
            <w:vAlign w:val="center"/>
          </w:tcPr>
          <w:p w14:paraId="0F99EDE4" w14:textId="09AEF043" w:rsidR="00EE5913"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Flagellés</w:t>
            </w:r>
          </w:p>
        </w:tc>
        <w:tc>
          <w:tcPr>
            <w:tcW w:w="2699" w:type="dxa"/>
            <w:vAlign w:val="center"/>
          </w:tcPr>
          <w:p w14:paraId="1F47F356" w14:textId="14715654" w:rsidR="00EE5913" w:rsidRPr="00242983" w:rsidRDefault="00EE5913" w:rsidP="009C573E">
            <w:pPr>
              <w:jc w:val="center"/>
              <w:rPr>
                <w:rFonts w:ascii="Times New Roman" w:hAnsi="Times New Roman" w:cs="Times New Roman"/>
                <w:i/>
                <w:iCs/>
                <w:sz w:val="20"/>
                <w:szCs w:val="20"/>
              </w:rPr>
            </w:pPr>
            <w:proofErr w:type="spellStart"/>
            <w:r w:rsidRPr="00242983">
              <w:rPr>
                <w:rFonts w:ascii="Times New Roman" w:hAnsi="Times New Roman" w:cs="Times New Roman"/>
                <w:i/>
                <w:iCs/>
                <w:sz w:val="20"/>
                <w:szCs w:val="20"/>
              </w:rPr>
              <w:t>Chilomastix</w:t>
            </w:r>
            <w:proofErr w:type="spellEnd"/>
            <w:r w:rsidRPr="00242983">
              <w:rPr>
                <w:rFonts w:ascii="Times New Roman" w:hAnsi="Times New Roman" w:cs="Times New Roman"/>
                <w:i/>
                <w:iCs/>
                <w:sz w:val="20"/>
                <w:szCs w:val="20"/>
              </w:rPr>
              <w:t xml:space="preserve"> </w:t>
            </w:r>
            <w:proofErr w:type="spellStart"/>
            <w:r w:rsidRPr="00242983">
              <w:rPr>
                <w:rFonts w:ascii="Times New Roman" w:hAnsi="Times New Roman" w:cs="Times New Roman"/>
                <w:i/>
                <w:iCs/>
                <w:sz w:val="20"/>
                <w:szCs w:val="20"/>
              </w:rPr>
              <w:t>mesnili</w:t>
            </w:r>
            <w:proofErr w:type="spellEnd"/>
          </w:p>
        </w:tc>
        <w:tc>
          <w:tcPr>
            <w:tcW w:w="3402" w:type="dxa"/>
            <w:noWrap/>
            <w:vAlign w:val="center"/>
          </w:tcPr>
          <w:p w14:paraId="264EE3DD" w14:textId="3A72299A" w:rsidR="00EE5913" w:rsidRPr="00242983" w:rsidRDefault="00EE5913" w:rsidP="009C573E">
            <w:pPr>
              <w:jc w:val="center"/>
              <w:rPr>
                <w:rFonts w:ascii="Times New Roman" w:hAnsi="Times New Roman" w:cs="Times New Roman"/>
                <w:sz w:val="20"/>
                <w:szCs w:val="20"/>
              </w:rPr>
            </w:pPr>
            <w:r w:rsidRPr="00242983">
              <w:rPr>
                <w:rFonts w:ascii="Times New Roman" w:hAnsi="Times New Roman" w:cs="Times New Roman"/>
                <w:sz w:val="20"/>
                <w:szCs w:val="20"/>
              </w:rPr>
              <w:t>7 (2,46%)</w:t>
            </w:r>
          </w:p>
        </w:tc>
      </w:tr>
      <w:tr w:rsidR="00B506F0" w:rsidRPr="00CF2A77" w14:paraId="01246F5E" w14:textId="77777777" w:rsidTr="00F30336">
        <w:trPr>
          <w:trHeight w:val="347"/>
        </w:trPr>
        <w:tc>
          <w:tcPr>
            <w:tcW w:w="2830" w:type="dxa"/>
            <w:vAlign w:val="center"/>
          </w:tcPr>
          <w:p w14:paraId="7D62C5D7" w14:textId="4C10ED66" w:rsidR="00B506F0"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 xml:space="preserve">Blastocystes </w:t>
            </w:r>
          </w:p>
        </w:tc>
        <w:tc>
          <w:tcPr>
            <w:tcW w:w="2699" w:type="dxa"/>
            <w:vAlign w:val="center"/>
          </w:tcPr>
          <w:p w14:paraId="514CC629" w14:textId="6A6AD334" w:rsidR="00B506F0" w:rsidRPr="00242983" w:rsidRDefault="00B506F0" w:rsidP="009C573E">
            <w:pPr>
              <w:jc w:val="center"/>
              <w:rPr>
                <w:rFonts w:ascii="Times New Roman" w:hAnsi="Times New Roman" w:cs="Times New Roman"/>
                <w:i/>
                <w:iCs/>
                <w:sz w:val="20"/>
                <w:szCs w:val="20"/>
              </w:rPr>
            </w:pPr>
            <w:proofErr w:type="spellStart"/>
            <w:r w:rsidRPr="00242983">
              <w:rPr>
                <w:rFonts w:ascii="Times New Roman" w:hAnsi="Times New Roman" w:cs="Times New Roman"/>
                <w:i/>
                <w:iCs/>
                <w:sz w:val="20"/>
                <w:szCs w:val="20"/>
              </w:rPr>
              <w:t>Blastocystis</w:t>
            </w:r>
            <w:proofErr w:type="spellEnd"/>
            <w:r w:rsidRPr="00242983">
              <w:rPr>
                <w:rFonts w:ascii="Times New Roman" w:hAnsi="Times New Roman" w:cs="Times New Roman"/>
                <w:i/>
                <w:iCs/>
                <w:sz w:val="20"/>
                <w:szCs w:val="20"/>
              </w:rPr>
              <w:t xml:space="preserve"> hominis</w:t>
            </w:r>
          </w:p>
        </w:tc>
        <w:tc>
          <w:tcPr>
            <w:tcW w:w="3402" w:type="dxa"/>
            <w:noWrap/>
            <w:vAlign w:val="center"/>
          </w:tcPr>
          <w:p w14:paraId="095AF2E2" w14:textId="05826914" w:rsidR="00B506F0"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 xml:space="preserve">3 (1,05%) </w:t>
            </w:r>
          </w:p>
        </w:tc>
      </w:tr>
      <w:tr w:rsidR="00B506F0" w:rsidRPr="00CF2A77" w14:paraId="6C0DFE2B" w14:textId="77777777" w:rsidTr="00F30336">
        <w:trPr>
          <w:trHeight w:val="347"/>
        </w:trPr>
        <w:tc>
          <w:tcPr>
            <w:tcW w:w="2830" w:type="dxa"/>
            <w:vAlign w:val="center"/>
          </w:tcPr>
          <w:p w14:paraId="5DC9393D" w14:textId="5DED2B3D" w:rsidR="00B506F0"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 xml:space="preserve">Microsporidies </w:t>
            </w:r>
          </w:p>
        </w:tc>
        <w:tc>
          <w:tcPr>
            <w:tcW w:w="2699" w:type="dxa"/>
            <w:vAlign w:val="center"/>
          </w:tcPr>
          <w:p w14:paraId="0BA5D253" w14:textId="4ACB1925" w:rsidR="00B506F0" w:rsidRPr="00242983" w:rsidRDefault="00B506F0" w:rsidP="009C573E">
            <w:pPr>
              <w:jc w:val="center"/>
              <w:rPr>
                <w:rFonts w:ascii="Times New Roman" w:hAnsi="Times New Roman" w:cs="Times New Roman"/>
                <w:i/>
                <w:iCs/>
                <w:sz w:val="20"/>
                <w:szCs w:val="20"/>
              </w:rPr>
            </w:pPr>
            <w:proofErr w:type="spellStart"/>
            <w:r w:rsidRPr="00242983">
              <w:rPr>
                <w:rFonts w:ascii="Times New Roman" w:hAnsi="Times New Roman" w:cs="Times New Roman"/>
                <w:i/>
                <w:iCs/>
                <w:sz w:val="20"/>
                <w:szCs w:val="20"/>
              </w:rPr>
              <w:t>Microsporidium</w:t>
            </w:r>
            <w:proofErr w:type="spellEnd"/>
            <w:r w:rsidRPr="00242983">
              <w:rPr>
                <w:rFonts w:ascii="Times New Roman" w:hAnsi="Times New Roman" w:cs="Times New Roman"/>
                <w:sz w:val="20"/>
                <w:szCs w:val="20"/>
              </w:rPr>
              <w:t xml:space="preserve"> </w:t>
            </w:r>
            <w:proofErr w:type="spellStart"/>
            <w:r w:rsidRPr="00242983">
              <w:rPr>
                <w:rFonts w:ascii="Times New Roman" w:hAnsi="Times New Roman" w:cs="Times New Roman"/>
                <w:sz w:val="20"/>
                <w:szCs w:val="20"/>
              </w:rPr>
              <w:t>spp</w:t>
            </w:r>
            <w:proofErr w:type="spellEnd"/>
          </w:p>
        </w:tc>
        <w:tc>
          <w:tcPr>
            <w:tcW w:w="3402" w:type="dxa"/>
            <w:noWrap/>
            <w:vAlign w:val="center"/>
          </w:tcPr>
          <w:p w14:paraId="7382629C" w14:textId="7EE31A66" w:rsidR="00B506F0" w:rsidRPr="00242983" w:rsidRDefault="00B506F0" w:rsidP="009C573E">
            <w:pPr>
              <w:jc w:val="center"/>
              <w:rPr>
                <w:rFonts w:ascii="Times New Roman" w:hAnsi="Times New Roman" w:cs="Times New Roman"/>
                <w:sz w:val="20"/>
                <w:szCs w:val="20"/>
              </w:rPr>
            </w:pPr>
            <w:r w:rsidRPr="00242983">
              <w:rPr>
                <w:rFonts w:ascii="Times New Roman" w:hAnsi="Times New Roman" w:cs="Times New Roman"/>
                <w:sz w:val="20"/>
                <w:szCs w:val="20"/>
              </w:rPr>
              <w:t>15 (5,26%)</w:t>
            </w:r>
          </w:p>
        </w:tc>
      </w:tr>
      <w:tr w:rsidR="00A875B4" w:rsidRPr="00CF2A77" w14:paraId="0B7B9D10" w14:textId="77777777" w:rsidTr="00F30336">
        <w:trPr>
          <w:trHeight w:val="347"/>
        </w:trPr>
        <w:tc>
          <w:tcPr>
            <w:tcW w:w="2830" w:type="dxa"/>
            <w:vAlign w:val="center"/>
          </w:tcPr>
          <w:p w14:paraId="27FF81E3" w14:textId="0AEA4951" w:rsidR="00A875B4" w:rsidRPr="00242983" w:rsidRDefault="00A875B4" w:rsidP="009C573E">
            <w:pPr>
              <w:jc w:val="center"/>
              <w:rPr>
                <w:rFonts w:ascii="Times New Roman" w:hAnsi="Times New Roman" w:cs="Times New Roman"/>
                <w:sz w:val="20"/>
                <w:szCs w:val="20"/>
              </w:rPr>
            </w:pPr>
            <w:r w:rsidRPr="00242983">
              <w:rPr>
                <w:rFonts w:ascii="Times New Roman" w:hAnsi="Times New Roman" w:cs="Times New Roman"/>
                <w:sz w:val="20"/>
                <w:szCs w:val="20"/>
              </w:rPr>
              <w:t>Ciliés</w:t>
            </w:r>
          </w:p>
        </w:tc>
        <w:tc>
          <w:tcPr>
            <w:tcW w:w="2699" w:type="dxa"/>
            <w:vAlign w:val="center"/>
          </w:tcPr>
          <w:p w14:paraId="1026AAE6" w14:textId="0D3BE471" w:rsidR="00A875B4" w:rsidRPr="00242983" w:rsidRDefault="00A875B4" w:rsidP="009C573E">
            <w:pPr>
              <w:jc w:val="center"/>
              <w:rPr>
                <w:rFonts w:ascii="Times New Roman" w:hAnsi="Times New Roman" w:cs="Times New Roman"/>
                <w:i/>
                <w:iCs/>
                <w:sz w:val="20"/>
                <w:szCs w:val="20"/>
              </w:rPr>
            </w:pPr>
            <w:proofErr w:type="spellStart"/>
            <w:r w:rsidRPr="00242983">
              <w:rPr>
                <w:rFonts w:ascii="Times New Roman" w:hAnsi="Times New Roman" w:cs="Times New Roman"/>
                <w:i/>
                <w:iCs/>
                <w:sz w:val="20"/>
                <w:szCs w:val="20"/>
              </w:rPr>
              <w:t>B</w:t>
            </w:r>
            <w:r w:rsidR="00B506F0" w:rsidRPr="00242983">
              <w:rPr>
                <w:rFonts w:ascii="Times New Roman" w:hAnsi="Times New Roman" w:cs="Times New Roman"/>
                <w:i/>
                <w:iCs/>
                <w:sz w:val="20"/>
                <w:szCs w:val="20"/>
              </w:rPr>
              <w:t>alantidium</w:t>
            </w:r>
            <w:proofErr w:type="spellEnd"/>
            <w:r w:rsidRPr="00242983">
              <w:rPr>
                <w:rFonts w:ascii="Times New Roman" w:hAnsi="Times New Roman" w:cs="Times New Roman"/>
                <w:i/>
                <w:iCs/>
                <w:sz w:val="20"/>
                <w:szCs w:val="20"/>
              </w:rPr>
              <w:t xml:space="preserve"> coli</w:t>
            </w:r>
          </w:p>
        </w:tc>
        <w:tc>
          <w:tcPr>
            <w:tcW w:w="3402" w:type="dxa"/>
            <w:noWrap/>
            <w:vAlign w:val="center"/>
          </w:tcPr>
          <w:p w14:paraId="3676ED55" w14:textId="26C85C73" w:rsidR="00A875B4" w:rsidRPr="00242983" w:rsidRDefault="00A875B4" w:rsidP="009C573E">
            <w:pPr>
              <w:jc w:val="center"/>
              <w:rPr>
                <w:rFonts w:ascii="Times New Roman" w:hAnsi="Times New Roman" w:cs="Times New Roman"/>
                <w:sz w:val="20"/>
                <w:szCs w:val="20"/>
              </w:rPr>
            </w:pPr>
            <w:r w:rsidRPr="00242983">
              <w:rPr>
                <w:rFonts w:ascii="Times New Roman" w:hAnsi="Times New Roman" w:cs="Times New Roman"/>
                <w:sz w:val="20"/>
                <w:szCs w:val="20"/>
              </w:rPr>
              <w:t>13 (4,56%)</w:t>
            </w:r>
          </w:p>
        </w:tc>
      </w:tr>
      <w:tr w:rsidR="009A57D8" w:rsidRPr="00CF2A77" w14:paraId="6CBA52A9" w14:textId="77777777" w:rsidTr="00F30336">
        <w:trPr>
          <w:trHeight w:val="351"/>
        </w:trPr>
        <w:tc>
          <w:tcPr>
            <w:tcW w:w="5529" w:type="dxa"/>
            <w:gridSpan w:val="2"/>
          </w:tcPr>
          <w:p w14:paraId="096C895B" w14:textId="214BEB14" w:rsidR="009A57D8" w:rsidRPr="00242983" w:rsidRDefault="009A57D8" w:rsidP="009C573E">
            <w:pPr>
              <w:jc w:val="center"/>
              <w:rPr>
                <w:rFonts w:ascii="Times New Roman" w:hAnsi="Times New Roman" w:cs="Times New Roman"/>
                <w:sz w:val="20"/>
                <w:szCs w:val="20"/>
              </w:rPr>
            </w:pPr>
            <w:r w:rsidRPr="00242983">
              <w:rPr>
                <w:rFonts w:ascii="Times New Roman" w:hAnsi="Times New Roman" w:cs="Times New Roman"/>
                <w:sz w:val="20"/>
                <w:szCs w:val="20"/>
              </w:rPr>
              <w:t>TOTAL</w:t>
            </w:r>
            <w:r w:rsidR="001B3BA9" w:rsidRPr="00242983">
              <w:rPr>
                <w:rFonts w:ascii="Times New Roman" w:hAnsi="Times New Roman" w:cs="Times New Roman"/>
                <w:sz w:val="20"/>
                <w:szCs w:val="20"/>
              </w:rPr>
              <w:t xml:space="preserve"> </w:t>
            </w:r>
          </w:p>
        </w:tc>
        <w:tc>
          <w:tcPr>
            <w:tcW w:w="3402" w:type="dxa"/>
            <w:noWrap/>
            <w:hideMark/>
          </w:tcPr>
          <w:p w14:paraId="0159CA80" w14:textId="77A8E66D" w:rsidR="009A57D8" w:rsidRPr="00242983" w:rsidRDefault="009A57D8" w:rsidP="009C573E">
            <w:pPr>
              <w:jc w:val="center"/>
              <w:rPr>
                <w:rFonts w:ascii="Times New Roman" w:hAnsi="Times New Roman" w:cs="Times New Roman"/>
                <w:sz w:val="20"/>
                <w:szCs w:val="20"/>
              </w:rPr>
            </w:pPr>
            <w:r w:rsidRPr="00242983">
              <w:rPr>
                <w:rFonts w:ascii="Times New Roman" w:hAnsi="Times New Roman" w:cs="Times New Roman"/>
                <w:sz w:val="20"/>
                <w:szCs w:val="20"/>
              </w:rPr>
              <w:t>285 (100%)</w:t>
            </w:r>
          </w:p>
        </w:tc>
      </w:tr>
    </w:tbl>
    <w:p w14:paraId="54461DC8" w14:textId="3BE443A2" w:rsidR="009C573E" w:rsidRDefault="009C573E" w:rsidP="00D03558">
      <w:r w:rsidRPr="00451160">
        <w:rPr>
          <w:rFonts w:ascii="Times New Roman" w:hAnsi="Times New Roman" w:cs="Times New Roman"/>
          <w:b/>
          <w:bCs/>
        </w:rPr>
        <w:t>Tableau V :</w:t>
      </w:r>
      <w:r w:rsidRPr="00380679">
        <w:rPr>
          <w:rFonts w:ascii="Times New Roman" w:hAnsi="Times New Roman" w:cs="Times New Roman"/>
        </w:rPr>
        <w:t xml:space="preserve"> Taxons parasitaires inventoriés dans le sol</w:t>
      </w:r>
    </w:p>
    <w:p w14:paraId="17FE01D6" w14:textId="57D712CA" w:rsidR="00C06D53" w:rsidRDefault="009C573E" w:rsidP="009C573E">
      <w:pPr>
        <w:rPr>
          <w:rFonts w:ascii="Times New Roman" w:hAnsi="Times New Roman" w:cs="Times New Roman"/>
        </w:rPr>
      </w:pPr>
      <w:r w:rsidRPr="00380679">
        <w:rPr>
          <w:rFonts w:ascii="Times New Roman" w:hAnsi="Times New Roman" w:cs="Times New Roman"/>
        </w:rPr>
        <w:t>ni : nombre total de kystes de l’espèces ; fi : fréquence de l’espèce i</w:t>
      </w:r>
    </w:p>
    <w:p w14:paraId="6A6016E3" w14:textId="69153CB1" w:rsidR="00C06D53" w:rsidRDefault="00C06D53" w:rsidP="00C06D53">
      <w:pPr>
        <w:spacing w:line="360" w:lineRule="auto"/>
        <w:ind w:firstLine="708"/>
        <w:jc w:val="both"/>
        <w:rPr>
          <w:rFonts w:ascii="Times New Roman" w:hAnsi="Times New Roman" w:cs="Times New Roman"/>
          <w:sz w:val="20"/>
          <w:szCs w:val="20"/>
        </w:rPr>
      </w:pPr>
      <w:r>
        <w:rPr>
          <w:rFonts w:ascii="Times New Roman" w:eastAsia="Times New Roman" w:hAnsi="Times New Roman" w:cs="Times New Roman"/>
          <w:bCs/>
          <w:sz w:val="20"/>
          <w:szCs w:val="20"/>
        </w:rPr>
        <w:t xml:space="preserve">Les résultats de l’analyse de la relation entre les paramètres physico-chimiques du sol et les protozoaires entéro-parasites identifiés au niveau du sol ont montré </w:t>
      </w:r>
      <w:r w:rsidRPr="00BE0B88">
        <w:rPr>
          <w:rFonts w:ascii="Times New Roman" w:eastAsia="Times New Roman" w:hAnsi="Times New Roman" w:cs="Times New Roman"/>
          <w:bCs/>
          <w:sz w:val="20"/>
          <w:szCs w:val="20"/>
        </w:rPr>
        <w:t>une corrélation négative entre la température du sol et l’ensemble des espèces parasitaires inventoriée</w:t>
      </w:r>
      <w:r>
        <w:rPr>
          <w:rFonts w:ascii="Times New Roman" w:eastAsia="Times New Roman" w:hAnsi="Times New Roman" w:cs="Times New Roman"/>
          <w:bCs/>
          <w:sz w:val="20"/>
          <w:szCs w:val="20"/>
        </w:rPr>
        <w:t>s</w:t>
      </w:r>
      <w:r w:rsidRPr="00BE0B88">
        <w:rPr>
          <w:rFonts w:ascii="Times New Roman" w:eastAsia="Times New Roman" w:hAnsi="Times New Roman" w:cs="Times New Roman"/>
          <w:bCs/>
          <w:sz w:val="20"/>
          <w:szCs w:val="20"/>
        </w:rPr>
        <w:t>.</w:t>
      </w:r>
      <w:r w:rsidR="00D36996">
        <w:rPr>
          <w:rFonts w:ascii="Times New Roman" w:eastAsia="Times New Roman" w:hAnsi="Times New Roman" w:cs="Times New Roman"/>
          <w:bCs/>
          <w:sz w:val="20"/>
          <w:szCs w:val="20"/>
        </w:rPr>
        <w:t xml:space="preserve"> </w:t>
      </w:r>
      <w:r w:rsidR="00D36996" w:rsidRPr="003236E6">
        <w:rPr>
          <w:rFonts w:ascii="Times New Roman" w:eastAsia="Times New Roman" w:hAnsi="Times New Roman" w:cs="Times New Roman"/>
          <w:bCs/>
          <w:i/>
          <w:iCs/>
          <w:sz w:val="20"/>
          <w:szCs w:val="20"/>
        </w:rPr>
        <w:t>E. histolytica</w:t>
      </w:r>
      <w:r w:rsidR="00D36996">
        <w:rPr>
          <w:rFonts w:ascii="Times New Roman" w:eastAsia="Times New Roman" w:hAnsi="Times New Roman" w:cs="Times New Roman"/>
          <w:bCs/>
          <w:sz w:val="20"/>
          <w:szCs w:val="20"/>
        </w:rPr>
        <w:t xml:space="preserve">, </w:t>
      </w:r>
      <w:r w:rsidR="00D36996" w:rsidRPr="003236E6">
        <w:rPr>
          <w:rFonts w:ascii="Times New Roman" w:eastAsia="Times New Roman" w:hAnsi="Times New Roman" w:cs="Times New Roman"/>
          <w:bCs/>
          <w:i/>
          <w:iCs/>
          <w:sz w:val="20"/>
          <w:szCs w:val="20"/>
        </w:rPr>
        <w:t>E. coli</w:t>
      </w:r>
      <w:r w:rsidR="003236E6">
        <w:rPr>
          <w:rFonts w:ascii="Times New Roman" w:eastAsia="Times New Roman" w:hAnsi="Times New Roman" w:cs="Times New Roman"/>
          <w:bCs/>
          <w:sz w:val="20"/>
          <w:szCs w:val="20"/>
        </w:rPr>
        <w:t xml:space="preserve">, </w:t>
      </w:r>
      <w:r w:rsidR="00D36996">
        <w:rPr>
          <w:rFonts w:ascii="Times New Roman" w:eastAsia="Times New Roman" w:hAnsi="Times New Roman" w:cs="Times New Roman"/>
          <w:bCs/>
          <w:sz w:val="20"/>
          <w:szCs w:val="20"/>
        </w:rPr>
        <w:t xml:space="preserve"> </w:t>
      </w:r>
      <w:r w:rsidR="00D36996" w:rsidRPr="003236E6">
        <w:rPr>
          <w:rFonts w:ascii="Times New Roman" w:eastAsia="Times New Roman" w:hAnsi="Times New Roman" w:cs="Times New Roman"/>
          <w:bCs/>
          <w:i/>
          <w:iCs/>
          <w:sz w:val="20"/>
          <w:szCs w:val="20"/>
        </w:rPr>
        <w:t>B. coli</w:t>
      </w:r>
      <w:r w:rsidR="00D36996">
        <w:rPr>
          <w:rFonts w:ascii="Times New Roman" w:eastAsia="Times New Roman" w:hAnsi="Times New Roman" w:cs="Times New Roman"/>
          <w:bCs/>
          <w:sz w:val="20"/>
          <w:szCs w:val="20"/>
        </w:rPr>
        <w:t xml:space="preserve"> ont été positivement corrélés à la conductivité électrique et aux solides totaux dissouts</w:t>
      </w:r>
      <w:r w:rsidR="003236E6">
        <w:rPr>
          <w:rFonts w:ascii="Times New Roman" w:eastAsia="Times New Roman" w:hAnsi="Times New Roman" w:cs="Times New Roman"/>
          <w:bCs/>
          <w:sz w:val="20"/>
          <w:szCs w:val="20"/>
        </w:rPr>
        <w:t xml:space="preserve"> (TDS)</w:t>
      </w:r>
      <w:r w:rsidR="00D36996">
        <w:rPr>
          <w:rFonts w:ascii="Times New Roman" w:eastAsia="Times New Roman" w:hAnsi="Times New Roman" w:cs="Times New Roman"/>
          <w:bCs/>
          <w:sz w:val="20"/>
          <w:szCs w:val="20"/>
        </w:rPr>
        <w:t xml:space="preserve">, alors que </w:t>
      </w:r>
      <w:proofErr w:type="spellStart"/>
      <w:r w:rsidR="00D36996" w:rsidRPr="00D36996">
        <w:rPr>
          <w:rFonts w:ascii="Times New Roman" w:eastAsia="Times New Roman" w:hAnsi="Times New Roman" w:cs="Times New Roman"/>
          <w:bCs/>
          <w:i/>
          <w:iCs/>
          <w:sz w:val="20"/>
          <w:szCs w:val="20"/>
        </w:rPr>
        <w:t>Cryptosporidium</w:t>
      </w:r>
      <w:proofErr w:type="spellEnd"/>
      <w:r w:rsidR="00D36996">
        <w:rPr>
          <w:rFonts w:ascii="Times New Roman" w:eastAsia="Times New Roman" w:hAnsi="Times New Roman" w:cs="Times New Roman"/>
          <w:bCs/>
          <w:sz w:val="20"/>
          <w:szCs w:val="20"/>
        </w:rPr>
        <w:t xml:space="preserve"> </w:t>
      </w:r>
      <w:proofErr w:type="spellStart"/>
      <w:r w:rsidR="00D36996">
        <w:rPr>
          <w:rFonts w:ascii="Times New Roman" w:eastAsia="Times New Roman" w:hAnsi="Times New Roman" w:cs="Times New Roman"/>
          <w:bCs/>
          <w:sz w:val="20"/>
          <w:szCs w:val="20"/>
        </w:rPr>
        <w:t>spp</w:t>
      </w:r>
      <w:proofErr w:type="spellEnd"/>
      <w:r w:rsidR="00D36996">
        <w:rPr>
          <w:rFonts w:ascii="Times New Roman" w:eastAsia="Times New Roman" w:hAnsi="Times New Roman" w:cs="Times New Roman"/>
          <w:bCs/>
          <w:sz w:val="20"/>
          <w:szCs w:val="20"/>
        </w:rPr>
        <w:t xml:space="preserve">, </w:t>
      </w:r>
      <w:proofErr w:type="spellStart"/>
      <w:r w:rsidR="00D36996" w:rsidRPr="00D36996">
        <w:rPr>
          <w:rFonts w:ascii="Times New Roman" w:eastAsia="Times New Roman" w:hAnsi="Times New Roman" w:cs="Times New Roman"/>
          <w:bCs/>
          <w:i/>
          <w:iCs/>
          <w:sz w:val="20"/>
          <w:szCs w:val="20"/>
        </w:rPr>
        <w:t>Microsporidium</w:t>
      </w:r>
      <w:proofErr w:type="spellEnd"/>
      <w:r w:rsidR="00D36996">
        <w:rPr>
          <w:rFonts w:ascii="Times New Roman" w:eastAsia="Times New Roman" w:hAnsi="Times New Roman" w:cs="Times New Roman"/>
          <w:bCs/>
          <w:sz w:val="20"/>
          <w:szCs w:val="20"/>
        </w:rPr>
        <w:t xml:space="preserve"> </w:t>
      </w:r>
      <w:proofErr w:type="spellStart"/>
      <w:r w:rsidR="00D36996">
        <w:rPr>
          <w:rFonts w:ascii="Times New Roman" w:eastAsia="Times New Roman" w:hAnsi="Times New Roman" w:cs="Times New Roman"/>
          <w:bCs/>
          <w:sz w:val="20"/>
          <w:szCs w:val="20"/>
        </w:rPr>
        <w:t>spp</w:t>
      </w:r>
      <w:proofErr w:type="spellEnd"/>
      <w:r w:rsidR="00D36996">
        <w:rPr>
          <w:rFonts w:ascii="Times New Roman" w:eastAsia="Times New Roman" w:hAnsi="Times New Roman" w:cs="Times New Roman"/>
          <w:bCs/>
          <w:sz w:val="20"/>
          <w:szCs w:val="20"/>
        </w:rPr>
        <w:t xml:space="preserve">, </w:t>
      </w:r>
      <w:r w:rsidR="003236E6" w:rsidRPr="003236E6">
        <w:rPr>
          <w:rFonts w:ascii="Times New Roman" w:eastAsia="Times New Roman" w:hAnsi="Times New Roman" w:cs="Times New Roman"/>
          <w:bCs/>
          <w:i/>
          <w:iCs/>
          <w:sz w:val="20"/>
          <w:szCs w:val="20"/>
        </w:rPr>
        <w:t xml:space="preserve">C. </w:t>
      </w:r>
      <w:proofErr w:type="spellStart"/>
      <w:r w:rsidR="003236E6" w:rsidRPr="003236E6">
        <w:rPr>
          <w:rFonts w:ascii="Times New Roman" w:eastAsia="Times New Roman" w:hAnsi="Times New Roman" w:cs="Times New Roman"/>
          <w:bCs/>
          <w:i/>
          <w:iCs/>
          <w:sz w:val="20"/>
          <w:szCs w:val="20"/>
        </w:rPr>
        <w:t>cayatenensis</w:t>
      </w:r>
      <w:proofErr w:type="spellEnd"/>
      <w:r w:rsidR="003236E6">
        <w:rPr>
          <w:rFonts w:ascii="Times New Roman" w:eastAsia="Times New Roman" w:hAnsi="Times New Roman" w:cs="Times New Roman"/>
          <w:bCs/>
          <w:sz w:val="20"/>
          <w:szCs w:val="20"/>
        </w:rPr>
        <w:t xml:space="preserve">, </w:t>
      </w:r>
      <w:r w:rsidR="003236E6" w:rsidRPr="003236E6">
        <w:rPr>
          <w:rFonts w:ascii="Times New Roman" w:eastAsia="Times New Roman" w:hAnsi="Times New Roman" w:cs="Times New Roman"/>
          <w:bCs/>
          <w:i/>
          <w:iCs/>
          <w:sz w:val="20"/>
          <w:szCs w:val="20"/>
        </w:rPr>
        <w:t>C. belli</w:t>
      </w:r>
      <w:r w:rsidR="003236E6">
        <w:rPr>
          <w:rFonts w:ascii="Times New Roman" w:eastAsia="Times New Roman" w:hAnsi="Times New Roman" w:cs="Times New Roman"/>
          <w:bCs/>
          <w:sz w:val="20"/>
          <w:szCs w:val="20"/>
        </w:rPr>
        <w:t xml:space="preserve">, </w:t>
      </w:r>
      <w:r w:rsidR="003236E6" w:rsidRPr="003236E6">
        <w:rPr>
          <w:rFonts w:ascii="Times New Roman" w:eastAsia="Times New Roman" w:hAnsi="Times New Roman" w:cs="Times New Roman"/>
          <w:bCs/>
          <w:i/>
          <w:iCs/>
          <w:sz w:val="20"/>
          <w:szCs w:val="20"/>
        </w:rPr>
        <w:t xml:space="preserve">C. </w:t>
      </w:r>
      <w:proofErr w:type="spellStart"/>
      <w:r w:rsidR="003236E6" w:rsidRPr="003236E6">
        <w:rPr>
          <w:rFonts w:ascii="Times New Roman" w:eastAsia="Times New Roman" w:hAnsi="Times New Roman" w:cs="Times New Roman"/>
          <w:bCs/>
          <w:i/>
          <w:iCs/>
          <w:sz w:val="20"/>
          <w:szCs w:val="20"/>
        </w:rPr>
        <w:t>mesnili</w:t>
      </w:r>
      <w:proofErr w:type="spellEnd"/>
      <w:r w:rsidR="003236E6">
        <w:rPr>
          <w:rFonts w:ascii="Times New Roman" w:eastAsia="Times New Roman" w:hAnsi="Times New Roman" w:cs="Times New Roman"/>
          <w:bCs/>
          <w:sz w:val="20"/>
          <w:szCs w:val="20"/>
        </w:rPr>
        <w:t xml:space="preserve"> et </w:t>
      </w:r>
      <w:r w:rsidR="003236E6" w:rsidRPr="003236E6">
        <w:rPr>
          <w:rFonts w:ascii="Times New Roman" w:eastAsia="Times New Roman" w:hAnsi="Times New Roman" w:cs="Times New Roman"/>
          <w:bCs/>
          <w:i/>
          <w:iCs/>
          <w:sz w:val="20"/>
          <w:szCs w:val="20"/>
        </w:rPr>
        <w:t>B. hominis</w:t>
      </w:r>
      <w:r w:rsidR="003236E6">
        <w:rPr>
          <w:rFonts w:ascii="Times New Roman" w:eastAsia="Times New Roman" w:hAnsi="Times New Roman" w:cs="Times New Roman"/>
          <w:bCs/>
          <w:sz w:val="20"/>
          <w:szCs w:val="20"/>
        </w:rPr>
        <w:t xml:space="preserve"> étaient négativement corrélés à la conductivité électrique et aux solides totaux dissouts (</w:t>
      </w:r>
      <w:proofErr w:type="spellStart"/>
      <w:r w:rsidR="003236E6">
        <w:rPr>
          <w:rFonts w:ascii="Times New Roman" w:eastAsia="Times New Roman" w:hAnsi="Times New Roman" w:cs="Times New Roman"/>
          <w:bCs/>
          <w:sz w:val="20"/>
          <w:szCs w:val="20"/>
        </w:rPr>
        <w:t>tableua</w:t>
      </w:r>
      <w:proofErr w:type="spellEnd"/>
      <w:r w:rsidR="003236E6">
        <w:rPr>
          <w:rFonts w:ascii="Times New Roman" w:eastAsia="Times New Roman" w:hAnsi="Times New Roman" w:cs="Times New Roman"/>
          <w:bCs/>
          <w:sz w:val="20"/>
          <w:szCs w:val="20"/>
        </w:rPr>
        <w:t xml:space="preserve"> VI). </w:t>
      </w:r>
    </w:p>
    <w:p w14:paraId="0E69195D" w14:textId="457A8D79" w:rsidR="00C06D53" w:rsidRDefault="00C06D53" w:rsidP="00C06D53">
      <w:pPr>
        <w:pStyle w:val="Titre1"/>
        <w:spacing w:line="360" w:lineRule="auto"/>
        <w:jc w:val="left"/>
        <w:rPr>
          <w:rFonts w:eastAsia="Times New Roman" w:cs="Times New Roman"/>
          <w:sz w:val="20"/>
          <w:szCs w:val="20"/>
        </w:rPr>
      </w:pPr>
      <w:r w:rsidRPr="00335359">
        <w:rPr>
          <w:rFonts w:eastAsia="Times New Roman" w:cs="Times New Roman"/>
          <w:sz w:val="20"/>
          <w:szCs w:val="20"/>
        </w:rPr>
        <w:t xml:space="preserve">Tableau </w:t>
      </w:r>
      <w:r>
        <w:rPr>
          <w:rFonts w:eastAsia="Times New Roman" w:cs="Times New Roman"/>
          <w:sz w:val="20"/>
          <w:szCs w:val="20"/>
        </w:rPr>
        <w:t>V</w:t>
      </w:r>
      <w:r w:rsidR="003236E6">
        <w:rPr>
          <w:rFonts w:eastAsia="Times New Roman" w:cs="Times New Roman"/>
          <w:sz w:val="20"/>
          <w:szCs w:val="20"/>
        </w:rPr>
        <w:t>I</w:t>
      </w:r>
      <w:r>
        <w:rPr>
          <w:rFonts w:eastAsia="Times New Roman" w:cs="Times New Roman"/>
          <w:sz w:val="20"/>
          <w:szCs w:val="20"/>
        </w:rPr>
        <w:t xml:space="preserve"> : </w:t>
      </w:r>
      <w:r w:rsidRPr="00C06D53">
        <w:rPr>
          <w:rFonts w:eastAsia="Times New Roman" w:cs="Times New Roman"/>
          <w:b w:val="0"/>
          <w:bCs/>
          <w:sz w:val="20"/>
          <w:szCs w:val="20"/>
        </w:rPr>
        <w:t>Relation entre les Paramètres physico-chimiques et les espèces parasitaires</w:t>
      </w:r>
    </w:p>
    <w:tbl>
      <w:tblPr>
        <w:tblStyle w:val="Grilledutableau"/>
        <w:tblW w:w="9244" w:type="dxa"/>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2583"/>
        <w:gridCol w:w="1805"/>
        <w:gridCol w:w="1317"/>
      </w:tblGrid>
      <w:tr w:rsidR="00C06D53" w:rsidRPr="00B1463B" w14:paraId="63F8F40C" w14:textId="77777777" w:rsidTr="00F30336">
        <w:trPr>
          <w:trHeight w:val="521"/>
        </w:trPr>
        <w:tc>
          <w:tcPr>
            <w:tcW w:w="3539" w:type="dxa"/>
            <w:tcBorders>
              <w:top w:val="thinThickSmallGap" w:sz="12" w:space="0" w:color="auto"/>
              <w:bottom w:val="double" w:sz="4" w:space="0" w:color="auto"/>
            </w:tcBorders>
            <w:hideMark/>
          </w:tcPr>
          <w:p w14:paraId="70FEBB8E" w14:textId="77777777" w:rsidR="00C06D53" w:rsidRPr="00B1463B" w:rsidRDefault="00C06D53" w:rsidP="0016546B">
            <w:pPr>
              <w:rPr>
                <w:rFonts w:ascii="Times New Roman" w:hAnsi="Times New Roman" w:cs="Times New Roman"/>
                <w:b/>
                <w:bCs/>
                <w:sz w:val="20"/>
                <w:szCs w:val="20"/>
              </w:rPr>
            </w:pPr>
          </w:p>
          <w:p w14:paraId="776E39D2" w14:textId="77777777" w:rsidR="00C06D53" w:rsidRPr="00B1463B" w:rsidRDefault="00C06D53" w:rsidP="0016546B">
            <w:pPr>
              <w:rPr>
                <w:rFonts w:ascii="Times New Roman" w:hAnsi="Times New Roman" w:cs="Times New Roman"/>
                <w:b/>
                <w:bCs/>
                <w:sz w:val="20"/>
                <w:szCs w:val="20"/>
              </w:rPr>
            </w:pPr>
          </w:p>
        </w:tc>
        <w:tc>
          <w:tcPr>
            <w:tcW w:w="2583" w:type="dxa"/>
            <w:tcBorders>
              <w:top w:val="thinThickSmallGap" w:sz="12" w:space="0" w:color="auto"/>
              <w:bottom w:val="double" w:sz="4" w:space="0" w:color="auto"/>
            </w:tcBorders>
            <w:hideMark/>
          </w:tcPr>
          <w:p w14:paraId="5AAD1FDA" w14:textId="77777777" w:rsidR="00C06D53" w:rsidRPr="00B1463B" w:rsidRDefault="00C06D53" w:rsidP="0016546B">
            <w:pPr>
              <w:rPr>
                <w:rFonts w:ascii="Times New Roman" w:hAnsi="Times New Roman" w:cs="Times New Roman"/>
                <w:b/>
                <w:bCs/>
                <w:sz w:val="20"/>
                <w:szCs w:val="20"/>
              </w:rPr>
            </w:pPr>
            <w:r w:rsidRPr="00B1463B">
              <w:rPr>
                <w:rFonts w:ascii="Times New Roman" w:hAnsi="Times New Roman" w:cs="Times New Roman"/>
                <w:b/>
                <w:bCs/>
                <w:sz w:val="20"/>
                <w:szCs w:val="20"/>
              </w:rPr>
              <w:t>Température</w:t>
            </w:r>
          </w:p>
        </w:tc>
        <w:tc>
          <w:tcPr>
            <w:tcW w:w="1805" w:type="dxa"/>
            <w:tcBorders>
              <w:top w:val="thinThickSmallGap" w:sz="12" w:space="0" w:color="auto"/>
              <w:bottom w:val="double" w:sz="4" w:space="0" w:color="auto"/>
            </w:tcBorders>
            <w:hideMark/>
          </w:tcPr>
          <w:p w14:paraId="3EABE40F" w14:textId="77777777" w:rsidR="00C06D53" w:rsidRPr="00B1463B" w:rsidRDefault="00C06D53" w:rsidP="0016546B">
            <w:pPr>
              <w:rPr>
                <w:rFonts w:ascii="Times New Roman" w:hAnsi="Times New Roman" w:cs="Times New Roman"/>
                <w:b/>
                <w:bCs/>
                <w:sz w:val="20"/>
                <w:szCs w:val="20"/>
              </w:rPr>
            </w:pPr>
            <w:r w:rsidRPr="00B1463B">
              <w:rPr>
                <w:rFonts w:ascii="Times New Roman" w:hAnsi="Times New Roman" w:cs="Times New Roman"/>
                <w:b/>
                <w:bCs/>
                <w:sz w:val="20"/>
                <w:szCs w:val="20"/>
              </w:rPr>
              <w:t>Conductivité</w:t>
            </w:r>
          </w:p>
        </w:tc>
        <w:tc>
          <w:tcPr>
            <w:tcW w:w="1317" w:type="dxa"/>
            <w:tcBorders>
              <w:top w:val="thinThickSmallGap" w:sz="12" w:space="0" w:color="auto"/>
              <w:bottom w:val="double" w:sz="4" w:space="0" w:color="auto"/>
            </w:tcBorders>
            <w:hideMark/>
          </w:tcPr>
          <w:p w14:paraId="6358E292" w14:textId="77777777" w:rsidR="00C06D53" w:rsidRPr="00B1463B" w:rsidRDefault="00C06D53" w:rsidP="0016546B">
            <w:pPr>
              <w:rPr>
                <w:rFonts w:ascii="Times New Roman" w:hAnsi="Times New Roman" w:cs="Times New Roman"/>
                <w:b/>
                <w:bCs/>
                <w:sz w:val="20"/>
                <w:szCs w:val="20"/>
              </w:rPr>
            </w:pPr>
            <w:r w:rsidRPr="00B1463B">
              <w:rPr>
                <w:rFonts w:ascii="Times New Roman" w:hAnsi="Times New Roman" w:cs="Times New Roman"/>
                <w:b/>
                <w:bCs/>
                <w:sz w:val="20"/>
                <w:szCs w:val="20"/>
              </w:rPr>
              <w:t>TDS</w:t>
            </w:r>
          </w:p>
        </w:tc>
      </w:tr>
      <w:tr w:rsidR="00C06D53" w:rsidRPr="00B1463B" w14:paraId="1F28FE63" w14:textId="77777777" w:rsidTr="00F30336">
        <w:trPr>
          <w:trHeight w:val="296"/>
        </w:trPr>
        <w:tc>
          <w:tcPr>
            <w:tcW w:w="3539" w:type="dxa"/>
            <w:tcBorders>
              <w:top w:val="double" w:sz="4" w:space="0" w:color="auto"/>
            </w:tcBorders>
            <w:noWrap/>
          </w:tcPr>
          <w:p w14:paraId="60B7579C" w14:textId="77777777" w:rsidR="00C06D53" w:rsidRPr="00B1463B" w:rsidRDefault="00C06D53" w:rsidP="0016546B">
            <w:pPr>
              <w:rPr>
                <w:rFonts w:ascii="Times New Roman" w:hAnsi="Times New Roman" w:cs="Times New Roman"/>
                <w:b/>
                <w:bCs/>
                <w:i/>
                <w:iCs/>
                <w:sz w:val="20"/>
                <w:szCs w:val="20"/>
              </w:rPr>
            </w:pPr>
            <w:r w:rsidRPr="00B1463B">
              <w:rPr>
                <w:rFonts w:ascii="Times New Roman" w:hAnsi="Times New Roman" w:cs="Times New Roman"/>
                <w:b/>
                <w:bCs/>
                <w:i/>
                <w:iCs/>
                <w:sz w:val="20"/>
                <w:szCs w:val="20"/>
              </w:rPr>
              <w:t>E. histolytica</w:t>
            </w:r>
          </w:p>
        </w:tc>
        <w:tc>
          <w:tcPr>
            <w:tcW w:w="2583" w:type="dxa"/>
            <w:tcBorders>
              <w:top w:val="double" w:sz="4" w:space="0" w:color="auto"/>
            </w:tcBorders>
          </w:tcPr>
          <w:p w14:paraId="74A8E10C"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-0,30</w:t>
            </w:r>
          </w:p>
        </w:tc>
        <w:tc>
          <w:tcPr>
            <w:tcW w:w="1805" w:type="dxa"/>
            <w:tcBorders>
              <w:top w:val="double" w:sz="4" w:space="0" w:color="auto"/>
            </w:tcBorders>
          </w:tcPr>
          <w:p w14:paraId="0DCE8059"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0,44</w:t>
            </w:r>
          </w:p>
        </w:tc>
        <w:tc>
          <w:tcPr>
            <w:tcW w:w="1317" w:type="dxa"/>
            <w:tcBorders>
              <w:top w:val="double" w:sz="4" w:space="0" w:color="auto"/>
            </w:tcBorders>
          </w:tcPr>
          <w:p w14:paraId="461E9AE4"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0,49</w:t>
            </w:r>
          </w:p>
        </w:tc>
      </w:tr>
      <w:tr w:rsidR="00C06D53" w:rsidRPr="00B1463B" w14:paraId="033F48FA" w14:textId="77777777" w:rsidTr="00F30336">
        <w:trPr>
          <w:trHeight w:val="302"/>
        </w:trPr>
        <w:tc>
          <w:tcPr>
            <w:tcW w:w="3539" w:type="dxa"/>
            <w:noWrap/>
            <w:hideMark/>
          </w:tcPr>
          <w:p w14:paraId="02B3E27A" w14:textId="77777777" w:rsidR="00C06D53" w:rsidRPr="00B1463B" w:rsidRDefault="00C06D53" w:rsidP="0016546B">
            <w:pPr>
              <w:rPr>
                <w:rFonts w:ascii="Times New Roman" w:hAnsi="Times New Roman" w:cs="Times New Roman"/>
                <w:b/>
                <w:bCs/>
                <w:i/>
                <w:iCs/>
                <w:sz w:val="20"/>
                <w:szCs w:val="20"/>
              </w:rPr>
            </w:pPr>
            <w:r w:rsidRPr="00B1463B">
              <w:rPr>
                <w:rFonts w:ascii="Times New Roman" w:hAnsi="Times New Roman" w:cs="Times New Roman"/>
                <w:b/>
                <w:bCs/>
                <w:i/>
                <w:iCs/>
                <w:sz w:val="20"/>
                <w:szCs w:val="20"/>
              </w:rPr>
              <w:t>E. coli</w:t>
            </w:r>
          </w:p>
        </w:tc>
        <w:tc>
          <w:tcPr>
            <w:tcW w:w="2583" w:type="dxa"/>
            <w:hideMark/>
          </w:tcPr>
          <w:p w14:paraId="4A0412E0"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-0,64</w:t>
            </w:r>
          </w:p>
        </w:tc>
        <w:tc>
          <w:tcPr>
            <w:tcW w:w="1805" w:type="dxa"/>
            <w:hideMark/>
          </w:tcPr>
          <w:p w14:paraId="1954E9D4"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0,77</w:t>
            </w:r>
          </w:p>
        </w:tc>
        <w:tc>
          <w:tcPr>
            <w:tcW w:w="1317" w:type="dxa"/>
            <w:hideMark/>
          </w:tcPr>
          <w:p w14:paraId="699B3B50"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0,78</w:t>
            </w:r>
          </w:p>
        </w:tc>
      </w:tr>
      <w:tr w:rsidR="00C06D53" w:rsidRPr="00B1463B" w14:paraId="57190375" w14:textId="77777777" w:rsidTr="00F30336">
        <w:trPr>
          <w:trHeight w:val="302"/>
        </w:trPr>
        <w:tc>
          <w:tcPr>
            <w:tcW w:w="3539" w:type="dxa"/>
            <w:noWrap/>
            <w:hideMark/>
          </w:tcPr>
          <w:p w14:paraId="2DDF5B4A" w14:textId="77777777" w:rsidR="00C06D53" w:rsidRPr="00B1463B" w:rsidRDefault="00C06D53" w:rsidP="0016546B">
            <w:pPr>
              <w:rPr>
                <w:rFonts w:ascii="Times New Roman" w:hAnsi="Times New Roman" w:cs="Times New Roman"/>
                <w:b/>
                <w:bCs/>
                <w:i/>
                <w:iCs/>
                <w:sz w:val="20"/>
                <w:szCs w:val="20"/>
              </w:rPr>
            </w:pPr>
            <w:proofErr w:type="spellStart"/>
            <w:r w:rsidRPr="00B1463B">
              <w:rPr>
                <w:rFonts w:ascii="Times New Roman" w:hAnsi="Times New Roman" w:cs="Times New Roman"/>
                <w:b/>
                <w:bCs/>
                <w:i/>
                <w:iCs/>
                <w:sz w:val="20"/>
                <w:szCs w:val="20"/>
              </w:rPr>
              <w:t>Cryptosporidium</w:t>
            </w:r>
            <w:proofErr w:type="spellEnd"/>
            <w:r w:rsidRPr="00B1463B">
              <w:rPr>
                <w:rFonts w:ascii="Times New Roman" w:hAnsi="Times New Roman" w:cs="Times New Roman"/>
                <w:b/>
                <w:bCs/>
                <w:i/>
                <w:iCs/>
                <w:sz w:val="20"/>
                <w:szCs w:val="20"/>
              </w:rPr>
              <w:t xml:space="preserve"> </w:t>
            </w:r>
            <w:proofErr w:type="spellStart"/>
            <w:r w:rsidRPr="00B1463B">
              <w:rPr>
                <w:rFonts w:ascii="Times New Roman" w:hAnsi="Times New Roman" w:cs="Times New Roman"/>
                <w:b/>
                <w:bCs/>
                <w:sz w:val="20"/>
                <w:szCs w:val="20"/>
              </w:rPr>
              <w:t>sp</w:t>
            </w:r>
            <w:r>
              <w:rPr>
                <w:rFonts w:ascii="Times New Roman" w:hAnsi="Times New Roman" w:cs="Times New Roman"/>
                <w:b/>
                <w:bCs/>
                <w:sz w:val="20"/>
                <w:szCs w:val="20"/>
              </w:rPr>
              <w:t>p</w:t>
            </w:r>
            <w:proofErr w:type="spellEnd"/>
          </w:p>
        </w:tc>
        <w:tc>
          <w:tcPr>
            <w:tcW w:w="2583" w:type="dxa"/>
            <w:hideMark/>
          </w:tcPr>
          <w:p w14:paraId="6CBDEFC3"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-0,45</w:t>
            </w:r>
          </w:p>
        </w:tc>
        <w:tc>
          <w:tcPr>
            <w:tcW w:w="1805" w:type="dxa"/>
            <w:hideMark/>
          </w:tcPr>
          <w:p w14:paraId="4DA4006E"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-0,04</w:t>
            </w:r>
          </w:p>
        </w:tc>
        <w:tc>
          <w:tcPr>
            <w:tcW w:w="1317" w:type="dxa"/>
            <w:hideMark/>
          </w:tcPr>
          <w:p w14:paraId="27B147B7"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-0,01</w:t>
            </w:r>
          </w:p>
        </w:tc>
      </w:tr>
      <w:tr w:rsidR="00C06D53" w:rsidRPr="00B1463B" w14:paraId="2E1EDC3B" w14:textId="77777777" w:rsidTr="00F30336">
        <w:trPr>
          <w:trHeight w:val="302"/>
        </w:trPr>
        <w:tc>
          <w:tcPr>
            <w:tcW w:w="3539" w:type="dxa"/>
            <w:noWrap/>
            <w:hideMark/>
          </w:tcPr>
          <w:p w14:paraId="75A68062" w14:textId="77777777" w:rsidR="00C06D53" w:rsidRPr="00B1463B" w:rsidRDefault="00C06D53" w:rsidP="0016546B">
            <w:pPr>
              <w:rPr>
                <w:rFonts w:ascii="Times New Roman" w:hAnsi="Times New Roman" w:cs="Times New Roman"/>
                <w:b/>
                <w:bCs/>
                <w:i/>
                <w:iCs/>
                <w:sz w:val="20"/>
                <w:szCs w:val="20"/>
              </w:rPr>
            </w:pPr>
            <w:proofErr w:type="spellStart"/>
            <w:r w:rsidRPr="00B1463B">
              <w:rPr>
                <w:rFonts w:ascii="Times New Roman" w:hAnsi="Times New Roman" w:cs="Times New Roman"/>
                <w:b/>
                <w:bCs/>
                <w:i/>
                <w:iCs/>
                <w:sz w:val="20"/>
                <w:szCs w:val="20"/>
              </w:rPr>
              <w:t>Microsporidium</w:t>
            </w:r>
            <w:proofErr w:type="spellEnd"/>
            <w:r w:rsidRPr="00B1463B">
              <w:rPr>
                <w:rFonts w:ascii="Times New Roman" w:hAnsi="Times New Roman" w:cs="Times New Roman"/>
                <w:b/>
                <w:bCs/>
                <w:i/>
                <w:iCs/>
                <w:sz w:val="20"/>
                <w:szCs w:val="20"/>
              </w:rPr>
              <w:t xml:space="preserve"> </w:t>
            </w:r>
            <w:proofErr w:type="spellStart"/>
            <w:r w:rsidRPr="00B1463B">
              <w:rPr>
                <w:rFonts w:ascii="Times New Roman" w:hAnsi="Times New Roman" w:cs="Times New Roman"/>
                <w:b/>
                <w:bCs/>
                <w:sz w:val="20"/>
                <w:szCs w:val="20"/>
              </w:rPr>
              <w:t>sp</w:t>
            </w:r>
            <w:r>
              <w:rPr>
                <w:rFonts w:ascii="Times New Roman" w:hAnsi="Times New Roman" w:cs="Times New Roman"/>
                <w:b/>
                <w:bCs/>
                <w:sz w:val="20"/>
                <w:szCs w:val="20"/>
              </w:rPr>
              <w:t>p</w:t>
            </w:r>
            <w:proofErr w:type="spellEnd"/>
          </w:p>
        </w:tc>
        <w:tc>
          <w:tcPr>
            <w:tcW w:w="2583" w:type="dxa"/>
            <w:hideMark/>
          </w:tcPr>
          <w:p w14:paraId="0F982A7D"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-0,27</w:t>
            </w:r>
          </w:p>
        </w:tc>
        <w:tc>
          <w:tcPr>
            <w:tcW w:w="1805" w:type="dxa"/>
            <w:hideMark/>
          </w:tcPr>
          <w:p w14:paraId="5BA2ACB0"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-0,26</w:t>
            </w:r>
          </w:p>
        </w:tc>
        <w:tc>
          <w:tcPr>
            <w:tcW w:w="1317" w:type="dxa"/>
            <w:hideMark/>
          </w:tcPr>
          <w:p w14:paraId="0AC7CD62"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-0,24</w:t>
            </w:r>
          </w:p>
        </w:tc>
      </w:tr>
      <w:tr w:rsidR="00C06D53" w:rsidRPr="00B1463B" w14:paraId="62375339" w14:textId="77777777" w:rsidTr="00F30336">
        <w:trPr>
          <w:trHeight w:val="302"/>
        </w:trPr>
        <w:tc>
          <w:tcPr>
            <w:tcW w:w="3539" w:type="dxa"/>
            <w:noWrap/>
            <w:hideMark/>
          </w:tcPr>
          <w:p w14:paraId="70F37CAD" w14:textId="77777777" w:rsidR="00C06D53" w:rsidRPr="00B1463B" w:rsidRDefault="00C06D53" w:rsidP="0016546B">
            <w:pPr>
              <w:rPr>
                <w:rFonts w:ascii="Times New Roman" w:hAnsi="Times New Roman" w:cs="Times New Roman"/>
                <w:b/>
                <w:bCs/>
                <w:i/>
                <w:iCs/>
                <w:sz w:val="20"/>
                <w:szCs w:val="20"/>
              </w:rPr>
            </w:pPr>
            <w:r w:rsidRPr="00B1463B">
              <w:rPr>
                <w:rFonts w:ascii="Times New Roman" w:hAnsi="Times New Roman" w:cs="Times New Roman"/>
                <w:b/>
                <w:bCs/>
                <w:i/>
                <w:iCs/>
                <w:sz w:val="20"/>
                <w:szCs w:val="20"/>
              </w:rPr>
              <w:t xml:space="preserve">C. </w:t>
            </w:r>
            <w:proofErr w:type="spellStart"/>
            <w:r w:rsidRPr="00B1463B">
              <w:rPr>
                <w:rFonts w:ascii="Times New Roman" w:hAnsi="Times New Roman" w:cs="Times New Roman"/>
                <w:b/>
                <w:bCs/>
                <w:i/>
                <w:iCs/>
                <w:sz w:val="20"/>
                <w:szCs w:val="20"/>
              </w:rPr>
              <w:t>cayatenensis</w:t>
            </w:r>
            <w:proofErr w:type="spellEnd"/>
          </w:p>
        </w:tc>
        <w:tc>
          <w:tcPr>
            <w:tcW w:w="2583" w:type="dxa"/>
            <w:hideMark/>
          </w:tcPr>
          <w:p w14:paraId="4802F05C"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-0,29</w:t>
            </w:r>
          </w:p>
        </w:tc>
        <w:tc>
          <w:tcPr>
            <w:tcW w:w="1805" w:type="dxa"/>
            <w:hideMark/>
          </w:tcPr>
          <w:p w14:paraId="33CBC879"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-0,36</w:t>
            </w:r>
          </w:p>
        </w:tc>
        <w:tc>
          <w:tcPr>
            <w:tcW w:w="1317" w:type="dxa"/>
            <w:hideMark/>
          </w:tcPr>
          <w:p w14:paraId="2BD695A3"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-0,41</w:t>
            </w:r>
          </w:p>
        </w:tc>
      </w:tr>
      <w:tr w:rsidR="00C06D53" w:rsidRPr="00B1463B" w14:paraId="11CF6ADF" w14:textId="77777777" w:rsidTr="00F30336">
        <w:trPr>
          <w:trHeight w:val="302"/>
        </w:trPr>
        <w:tc>
          <w:tcPr>
            <w:tcW w:w="3539" w:type="dxa"/>
            <w:noWrap/>
            <w:hideMark/>
          </w:tcPr>
          <w:p w14:paraId="7F8096B5" w14:textId="77777777" w:rsidR="00C06D53" w:rsidRPr="00B1463B" w:rsidRDefault="00C06D53" w:rsidP="0016546B">
            <w:pPr>
              <w:rPr>
                <w:rFonts w:ascii="Times New Roman" w:hAnsi="Times New Roman" w:cs="Times New Roman"/>
                <w:b/>
                <w:bCs/>
                <w:i/>
                <w:iCs/>
                <w:sz w:val="20"/>
                <w:szCs w:val="20"/>
              </w:rPr>
            </w:pPr>
            <w:r w:rsidRPr="00B1463B">
              <w:rPr>
                <w:rFonts w:ascii="Times New Roman" w:hAnsi="Times New Roman" w:cs="Times New Roman"/>
                <w:b/>
                <w:bCs/>
                <w:i/>
                <w:iCs/>
                <w:sz w:val="20"/>
                <w:szCs w:val="20"/>
              </w:rPr>
              <w:t>C. belli</w:t>
            </w:r>
          </w:p>
        </w:tc>
        <w:tc>
          <w:tcPr>
            <w:tcW w:w="2583" w:type="dxa"/>
            <w:hideMark/>
          </w:tcPr>
          <w:p w14:paraId="03229844"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-0,39</w:t>
            </w:r>
          </w:p>
        </w:tc>
        <w:tc>
          <w:tcPr>
            <w:tcW w:w="1805" w:type="dxa"/>
            <w:hideMark/>
          </w:tcPr>
          <w:p w14:paraId="61381B94"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-0,07</w:t>
            </w:r>
          </w:p>
        </w:tc>
        <w:tc>
          <w:tcPr>
            <w:tcW w:w="1317" w:type="dxa"/>
            <w:hideMark/>
          </w:tcPr>
          <w:p w14:paraId="4086E36C"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-0,09</w:t>
            </w:r>
          </w:p>
        </w:tc>
      </w:tr>
      <w:tr w:rsidR="00C06D53" w:rsidRPr="00B1463B" w14:paraId="13618413" w14:textId="77777777" w:rsidTr="00F30336">
        <w:trPr>
          <w:trHeight w:val="350"/>
        </w:trPr>
        <w:tc>
          <w:tcPr>
            <w:tcW w:w="3539" w:type="dxa"/>
            <w:noWrap/>
            <w:hideMark/>
          </w:tcPr>
          <w:p w14:paraId="5D43AF2C" w14:textId="77777777" w:rsidR="00C06D53" w:rsidRPr="00B1463B" w:rsidRDefault="00C06D53" w:rsidP="0016546B">
            <w:pPr>
              <w:rPr>
                <w:rFonts w:ascii="Times New Roman" w:hAnsi="Times New Roman" w:cs="Times New Roman"/>
                <w:b/>
                <w:bCs/>
                <w:i/>
                <w:iCs/>
                <w:sz w:val="20"/>
                <w:szCs w:val="20"/>
              </w:rPr>
            </w:pPr>
            <w:r w:rsidRPr="00B1463B">
              <w:rPr>
                <w:rFonts w:ascii="Times New Roman" w:hAnsi="Times New Roman" w:cs="Times New Roman"/>
                <w:b/>
                <w:bCs/>
                <w:i/>
                <w:iCs/>
                <w:sz w:val="20"/>
                <w:szCs w:val="20"/>
              </w:rPr>
              <w:t xml:space="preserve">C. </w:t>
            </w:r>
            <w:proofErr w:type="spellStart"/>
            <w:r w:rsidRPr="00B1463B">
              <w:rPr>
                <w:rFonts w:ascii="Times New Roman" w:hAnsi="Times New Roman" w:cs="Times New Roman"/>
                <w:b/>
                <w:bCs/>
                <w:i/>
                <w:iCs/>
                <w:sz w:val="20"/>
                <w:szCs w:val="20"/>
              </w:rPr>
              <w:t>mesnilii</w:t>
            </w:r>
            <w:proofErr w:type="spellEnd"/>
          </w:p>
        </w:tc>
        <w:tc>
          <w:tcPr>
            <w:tcW w:w="2583" w:type="dxa"/>
            <w:hideMark/>
          </w:tcPr>
          <w:p w14:paraId="08A413BD"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-0,39</w:t>
            </w:r>
          </w:p>
        </w:tc>
        <w:tc>
          <w:tcPr>
            <w:tcW w:w="1805" w:type="dxa"/>
            <w:hideMark/>
          </w:tcPr>
          <w:p w14:paraId="1995EA97"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-0,05</w:t>
            </w:r>
          </w:p>
        </w:tc>
        <w:tc>
          <w:tcPr>
            <w:tcW w:w="1317" w:type="dxa"/>
            <w:hideMark/>
          </w:tcPr>
          <w:p w14:paraId="27556DC9"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-0,01</w:t>
            </w:r>
          </w:p>
        </w:tc>
      </w:tr>
      <w:tr w:rsidR="00C06D53" w:rsidRPr="00B1463B" w14:paraId="6BD576E4" w14:textId="77777777" w:rsidTr="00F30336">
        <w:trPr>
          <w:trHeight w:val="302"/>
        </w:trPr>
        <w:tc>
          <w:tcPr>
            <w:tcW w:w="3539" w:type="dxa"/>
            <w:noWrap/>
            <w:hideMark/>
          </w:tcPr>
          <w:p w14:paraId="1F148E64" w14:textId="77777777" w:rsidR="00C06D53" w:rsidRPr="00B1463B" w:rsidRDefault="00C06D53" w:rsidP="0016546B">
            <w:pPr>
              <w:rPr>
                <w:rFonts w:ascii="Times New Roman" w:hAnsi="Times New Roman" w:cs="Times New Roman"/>
                <w:b/>
                <w:bCs/>
                <w:i/>
                <w:iCs/>
                <w:sz w:val="20"/>
                <w:szCs w:val="20"/>
              </w:rPr>
            </w:pPr>
            <w:r w:rsidRPr="00B1463B">
              <w:rPr>
                <w:rFonts w:ascii="Times New Roman" w:hAnsi="Times New Roman" w:cs="Times New Roman"/>
                <w:b/>
                <w:bCs/>
                <w:i/>
                <w:iCs/>
                <w:sz w:val="20"/>
                <w:szCs w:val="20"/>
              </w:rPr>
              <w:t>B. hominis</w:t>
            </w:r>
          </w:p>
        </w:tc>
        <w:tc>
          <w:tcPr>
            <w:tcW w:w="2583" w:type="dxa"/>
            <w:hideMark/>
          </w:tcPr>
          <w:p w14:paraId="72A762B9"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-0,39</w:t>
            </w:r>
          </w:p>
        </w:tc>
        <w:tc>
          <w:tcPr>
            <w:tcW w:w="1805" w:type="dxa"/>
            <w:hideMark/>
          </w:tcPr>
          <w:p w14:paraId="1A834F97"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-0,21</w:t>
            </w:r>
          </w:p>
        </w:tc>
        <w:tc>
          <w:tcPr>
            <w:tcW w:w="1317" w:type="dxa"/>
            <w:hideMark/>
          </w:tcPr>
          <w:p w14:paraId="3A911B6A"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-0,19</w:t>
            </w:r>
          </w:p>
        </w:tc>
      </w:tr>
      <w:tr w:rsidR="00C06D53" w:rsidRPr="00B1463B" w14:paraId="1066B30A" w14:textId="77777777" w:rsidTr="00F30336">
        <w:trPr>
          <w:trHeight w:val="302"/>
        </w:trPr>
        <w:tc>
          <w:tcPr>
            <w:tcW w:w="3539" w:type="dxa"/>
            <w:noWrap/>
            <w:hideMark/>
          </w:tcPr>
          <w:p w14:paraId="773EEA4F" w14:textId="77777777" w:rsidR="00C06D53" w:rsidRPr="00B1463B" w:rsidRDefault="00C06D53" w:rsidP="0016546B">
            <w:pPr>
              <w:rPr>
                <w:rFonts w:ascii="Times New Roman" w:hAnsi="Times New Roman" w:cs="Times New Roman"/>
                <w:b/>
                <w:bCs/>
                <w:i/>
                <w:iCs/>
                <w:sz w:val="20"/>
                <w:szCs w:val="20"/>
              </w:rPr>
            </w:pPr>
            <w:r w:rsidRPr="00B1463B">
              <w:rPr>
                <w:rFonts w:ascii="Times New Roman" w:hAnsi="Times New Roman" w:cs="Times New Roman"/>
                <w:b/>
                <w:bCs/>
                <w:i/>
                <w:iCs/>
                <w:sz w:val="20"/>
                <w:szCs w:val="20"/>
              </w:rPr>
              <w:t>B. coli</w:t>
            </w:r>
          </w:p>
        </w:tc>
        <w:tc>
          <w:tcPr>
            <w:tcW w:w="2583" w:type="dxa"/>
            <w:hideMark/>
          </w:tcPr>
          <w:p w14:paraId="43AFBEAD"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-0,69</w:t>
            </w:r>
          </w:p>
        </w:tc>
        <w:tc>
          <w:tcPr>
            <w:tcW w:w="1805" w:type="dxa"/>
            <w:hideMark/>
          </w:tcPr>
          <w:p w14:paraId="4832D4EE" w14:textId="77777777"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0,19</w:t>
            </w:r>
          </w:p>
        </w:tc>
        <w:tc>
          <w:tcPr>
            <w:tcW w:w="1317" w:type="dxa"/>
            <w:hideMark/>
          </w:tcPr>
          <w:p w14:paraId="611F7F62" w14:textId="20F1FAA9" w:rsidR="00C06D53" w:rsidRPr="00B1463B" w:rsidRDefault="00C06D53" w:rsidP="0016546B">
            <w:pPr>
              <w:rPr>
                <w:rFonts w:ascii="Times New Roman" w:hAnsi="Times New Roman" w:cs="Times New Roman"/>
                <w:sz w:val="20"/>
                <w:szCs w:val="20"/>
              </w:rPr>
            </w:pPr>
            <w:r w:rsidRPr="00B1463B">
              <w:rPr>
                <w:rFonts w:ascii="Times New Roman" w:hAnsi="Times New Roman" w:cs="Times New Roman"/>
                <w:sz w:val="20"/>
                <w:szCs w:val="20"/>
              </w:rPr>
              <w:t>0</w:t>
            </w:r>
            <w:r w:rsidR="006A4777">
              <w:rPr>
                <w:rFonts w:ascii="Times New Roman" w:hAnsi="Times New Roman" w:cs="Times New Roman"/>
                <w:sz w:val="20"/>
                <w:szCs w:val="20"/>
              </w:rPr>
              <w:t>,</w:t>
            </w:r>
            <w:r w:rsidRPr="00B1463B">
              <w:rPr>
                <w:rFonts w:ascii="Times New Roman" w:hAnsi="Times New Roman" w:cs="Times New Roman"/>
                <w:sz w:val="20"/>
                <w:szCs w:val="20"/>
              </w:rPr>
              <w:t>14</w:t>
            </w:r>
          </w:p>
        </w:tc>
      </w:tr>
    </w:tbl>
    <w:p w14:paraId="4EEF3157" w14:textId="77777777" w:rsidR="00C06D53" w:rsidRDefault="00C06D53" w:rsidP="00C06D53">
      <w:pPr>
        <w:spacing w:line="360" w:lineRule="auto"/>
        <w:rPr>
          <w:rFonts w:ascii="Times New Roman" w:hAnsi="Times New Roman" w:cs="Times New Roman"/>
          <w:b/>
          <w:sz w:val="20"/>
          <w:szCs w:val="20"/>
        </w:rPr>
      </w:pPr>
    </w:p>
    <w:p w14:paraId="01149A1E" w14:textId="2D2C09E2" w:rsidR="00C06D53" w:rsidRDefault="00885BB3" w:rsidP="00C06D53">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Six différentes classes parasitaires ont été dénombrées dans les selles des personnes examinée et au niveau du sol. </w:t>
      </w:r>
      <w:r w:rsidR="00E21833">
        <w:rPr>
          <w:rFonts w:ascii="Times New Roman" w:hAnsi="Times New Roman" w:cs="Times New Roman"/>
          <w:sz w:val="20"/>
          <w:szCs w:val="20"/>
        </w:rPr>
        <w:t>Les Amibes (23, 04 % dans le sol, 13,93 % dans les selles) et les Ciliés (2,27 % dans le sol et 0, 28 % dans les selles) étaient significativement plus prévalents (P &lt; 0, 05) dans le sol que dans les selles ; les Flagellés (1,22 % dans le sol, 6,41% dans les selles)</w:t>
      </w:r>
      <w:r>
        <w:rPr>
          <w:rFonts w:ascii="Times New Roman" w:hAnsi="Times New Roman" w:cs="Times New Roman"/>
          <w:sz w:val="20"/>
          <w:szCs w:val="20"/>
        </w:rPr>
        <w:t xml:space="preserve"> </w:t>
      </w:r>
      <w:r w:rsidR="00E21833">
        <w:rPr>
          <w:rFonts w:ascii="Times New Roman" w:hAnsi="Times New Roman" w:cs="Times New Roman"/>
          <w:sz w:val="20"/>
          <w:szCs w:val="20"/>
        </w:rPr>
        <w:t xml:space="preserve"> étaient significativement plus prévalents (P &lt; 0, 05) dans les selles que dans le sol ; aucune différence significative (P &gt;  0, 05)  n’a été observée au niveau de la prévalence des Microsporidies et des Blastocystes dans les selles et dans le sol (tableau VII).</w:t>
      </w:r>
    </w:p>
    <w:p w14:paraId="4D2795E8" w14:textId="77777777" w:rsidR="00D03558" w:rsidRPr="00D03558" w:rsidRDefault="00D03558" w:rsidP="00D03558"/>
    <w:p w14:paraId="3D1FF8AA" w14:textId="7A4619F6" w:rsidR="007E1C33" w:rsidRPr="00335359" w:rsidRDefault="007E1C33" w:rsidP="00335359">
      <w:pPr>
        <w:pStyle w:val="Lgende"/>
        <w:keepNext/>
        <w:spacing w:line="360" w:lineRule="auto"/>
        <w:ind w:left="1276" w:hanging="1276"/>
        <w:rPr>
          <w:rFonts w:cs="Times New Roman"/>
          <w:sz w:val="20"/>
          <w:szCs w:val="20"/>
        </w:rPr>
      </w:pPr>
      <w:r w:rsidRPr="00335359">
        <w:rPr>
          <w:rFonts w:cs="Times New Roman"/>
          <w:b/>
          <w:sz w:val="20"/>
          <w:szCs w:val="20"/>
        </w:rPr>
        <w:lastRenderedPageBreak/>
        <w:t>Tableau</w:t>
      </w:r>
      <w:r w:rsidR="00AD22DA" w:rsidRPr="00335359">
        <w:rPr>
          <w:rFonts w:cs="Times New Roman"/>
          <w:b/>
          <w:sz w:val="20"/>
          <w:szCs w:val="20"/>
        </w:rPr>
        <w:t xml:space="preserve"> </w:t>
      </w:r>
      <w:r w:rsidR="003236E6">
        <w:rPr>
          <w:rFonts w:cs="Times New Roman"/>
          <w:b/>
          <w:sz w:val="20"/>
          <w:szCs w:val="20"/>
        </w:rPr>
        <w:t>VI</w:t>
      </w:r>
      <w:r w:rsidR="007B0A2F">
        <w:rPr>
          <w:rFonts w:cs="Times New Roman"/>
          <w:b/>
          <w:sz w:val="20"/>
          <w:szCs w:val="20"/>
        </w:rPr>
        <w:t>I</w:t>
      </w:r>
      <w:r w:rsidRPr="00335359">
        <w:rPr>
          <w:rFonts w:cs="Times New Roman"/>
          <w:b/>
          <w:sz w:val="20"/>
          <w:szCs w:val="20"/>
        </w:rPr>
        <w:t xml:space="preserve">: </w:t>
      </w:r>
      <w:r w:rsidRPr="00335359">
        <w:rPr>
          <w:rFonts w:cs="Times New Roman"/>
          <w:sz w:val="20"/>
          <w:szCs w:val="20"/>
        </w:rPr>
        <w:t>Comparaison des prévalences parasitaires dans les selles et le sol selon les classes parasitaires durant la période d’étude.</w:t>
      </w:r>
      <w:bookmarkEnd w:id="34"/>
    </w:p>
    <w:tbl>
      <w:tblPr>
        <w:tblW w:w="9325" w:type="dxa"/>
        <w:tblBorders>
          <w:top w:val="thinThickSmallGap" w:sz="12" w:space="0" w:color="auto"/>
          <w:bottom w:val="thickThinSmallGap" w:sz="12" w:space="0" w:color="auto"/>
          <w:insideH w:val="single" w:sz="4" w:space="0" w:color="auto"/>
          <w:insideV w:val="single" w:sz="4" w:space="0" w:color="auto"/>
        </w:tblBorders>
        <w:tblLook w:val="04A0" w:firstRow="1" w:lastRow="0" w:firstColumn="1" w:lastColumn="0" w:noHBand="0" w:noVBand="1"/>
      </w:tblPr>
      <w:tblGrid>
        <w:gridCol w:w="1685"/>
        <w:gridCol w:w="2543"/>
        <w:gridCol w:w="2337"/>
        <w:gridCol w:w="2760"/>
      </w:tblGrid>
      <w:tr w:rsidR="000D290F" w:rsidRPr="00611C00" w14:paraId="57987738" w14:textId="6D4B77CD" w:rsidTr="00F30336">
        <w:trPr>
          <w:trHeight w:val="547"/>
        </w:trPr>
        <w:tc>
          <w:tcPr>
            <w:tcW w:w="1685" w:type="dxa"/>
            <w:vMerge w:val="restart"/>
            <w:noWrap/>
            <w:hideMark/>
          </w:tcPr>
          <w:p w14:paraId="1CB9EFB7" w14:textId="68ACEF0C" w:rsidR="000D290F" w:rsidRPr="00611C00" w:rsidRDefault="0020785D" w:rsidP="00335359">
            <w:pPr>
              <w:spacing w:line="240" w:lineRule="auto"/>
              <w:rPr>
                <w:rFonts w:ascii="Times New Roman" w:hAnsi="Times New Roman" w:cs="Times New Roman"/>
                <w:b/>
                <w:sz w:val="20"/>
                <w:szCs w:val="20"/>
              </w:rPr>
            </w:pPr>
            <w:r w:rsidRPr="00611C00">
              <w:rPr>
                <w:rFonts w:ascii="Times New Roman" w:hAnsi="Times New Roman" w:cs="Times New Roman"/>
                <w:b/>
                <w:sz w:val="20"/>
                <w:szCs w:val="20"/>
              </w:rPr>
              <w:t>Classe de Parasites</w:t>
            </w:r>
          </w:p>
        </w:tc>
        <w:tc>
          <w:tcPr>
            <w:tcW w:w="4880" w:type="dxa"/>
            <w:gridSpan w:val="2"/>
            <w:noWrap/>
            <w:hideMark/>
          </w:tcPr>
          <w:p w14:paraId="3660516E" w14:textId="14695852" w:rsidR="000D290F" w:rsidRPr="00611C00" w:rsidRDefault="000D290F" w:rsidP="00335359">
            <w:pPr>
              <w:spacing w:line="240" w:lineRule="auto"/>
              <w:rPr>
                <w:rFonts w:ascii="Times New Roman" w:hAnsi="Times New Roman" w:cs="Times New Roman"/>
                <w:b/>
                <w:sz w:val="20"/>
                <w:szCs w:val="20"/>
              </w:rPr>
            </w:pPr>
            <w:r w:rsidRPr="00611C00">
              <w:rPr>
                <w:rFonts w:ascii="Times New Roman" w:hAnsi="Times New Roman" w:cs="Times New Roman"/>
                <w:b/>
                <w:sz w:val="20"/>
                <w:szCs w:val="20"/>
              </w:rPr>
              <w:t>ni (Prévalence)</w:t>
            </w:r>
          </w:p>
        </w:tc>
        <w:tc>
          <w:tcPr>
            <w:tcW w:w="2760" w:type="dxa"/>
            <w:vMerge w:val="restart"/>
          </w:tcPr>
          <w:p w14:paraId="033FF747" w14:textId="41938165" w:rsidR="000D290F" w:rsidRPr="00611C00" w:rsidRDefault="000D290F" w:rsidP="00335359">
            <w:pPr>
              <w:spacing w:line="240" w:lineRule="auto"/>
              <w:rPr>
                <w:rFonts w:ascii="Times New Roman" w:hAnsi="Times New Roman" w:cs="Times New Roman"/>
                <w:b/>
                <w:sz w:val="20"/>
                <w:szCs w:val="20"/>
              </w:rPr>
            </w:pPr>
            <w:r w:rsidRPr="00611C00">
              <w:rPr>
                <w:rFonts w:ascii="Times New Roman" w:hAnsi="Times New Roman" w:cs="Times New Roman"/>
                <w:b/>
                <w:sz w:val="20"/>
                <w:szCs w:val="20"/>
              </w:rPr>
              <w:t>Statistique</w:t>
            </w:r>
          </w:p>
        </w:tc>
      </w:tr>
      <w:tr w:rsidR="000D290F" w:rsidRPr="00611C00" w14:paraId="11D0096E" w14:textId="77777777" w:rsidTr="00F30336">
        <w:trPr>
          <w:trHeight w:val="234"/>
        </w:trPr>
        <w:tc>
          <w:tcPr>
            <w:tcW w:w="1685" w:type="dxa"/>
            <w:vMerge/>
            <w:noWrap/>
          </w:tcPr>
          <w:p w14:paraId="5BA1FA29" w14:textId="77777777" w:rsidR="000D290F" w:rsidRPr="00611C00" w:rsidRDefault="000D290F" w:rsidP="00335359">
            <w:pPr>
              <w:spacing w:line="240" w:lineRule="auto"/>
              <w:rPr>
                <w:rFonts w:ascii="Times New Roman" w:hAnsi="Times New Roman" w:cs="Times New Roman"/>
                <w:b/>
                <w:sz w:val="20"/>
                <w:szCs w:val="20"/>
              </w:rPr>
            </w:pPr>
          </w:p>
        </w:tc>
        <w:tc>
          <w:tcPr>
            <w:tcW w:w="2543" w:type="dxa"/>
            <w:noWrap/>
          </w:tcPr>
          <w:p w14:paraId="552B784C" w14:textId="4E99BDE0" w:rsidR="000D290F" w:rsidRPr="00611C00" w:rsidRDefault="000D290F" w:rsidP="00335359">
            <w:pPr>
              <w:spacing w:line="240" w:lineRule="auto"/>
              <w:rPr>
                <w:rFonts w:ascii="Times New Roman" w:hAnsi="Times New Roman" w:cs="Times New Roman"/>
                <w:b/>
                <w:sz w:val="20"/>
                <w:szCs w:val="20"/>
              </w:rPr>
            </w:pPr>
            <w:r w:rsidRPr="00611C00">
              <w:rPr>
                <w:rFonts w:ascii="Times New Roman" w:hAnsi="Times New Roman" w:cs="Times New Roman"/>
                <w:b/>
                <w:sz w:val="20"/>
                <w:szCs w:val="20"/>
              </w:rPr>
              <w:t>Selles</w:t>
            </w:r>
          </w:p>
        </w:tc>
        <w:tc>
          <w:tcPr>
            <w:tcW w:w="2337" w:type="dxa"/>
          </w:tcPr>
          <w:p w14:paraId="0D0F134B" w14:textId="099AE869" w:rsidR="000D290F" w:rsidRPr="00611C00" w:rsidRDefault="000D290F" w:rsidP="00335359">
            <w:pPr>
              <w:spacing w:line="240" w:lineRule="auto"/>
              <w:rPr>
                <w:rFonts w:ascii="Times New Roman" w:hAnsi="Times New Roman" w:cs="Times New Roman"/>
                <w:b/>
                <w:sz w:val="20"/>
                <w:szCs w:val="20"/>
              </w:rPr>
            </w:pPr>
            <w:r w:rsidRPr="00611C00">
              <w:rPr>
                <w:rFonts w:ascii="Times New Roman" w:hAnsi="Times New Roman" w:cs="Times New Roman"/>
                <w:b/>
                <w:sz w:val="20"/>
                <w:szCs w:val="20"/>
              </w:rPr>
              <w:t>Sol</w:t>
            </w:r>
          </w:p>
        </w:tc>
        <w:tc>
          <w:tcPr>
            <w:tcW w:w="2760" w:type="dxa"/>
            <w:vMerge/>
          </w:tcPr>
          <w:p w14:paraId="1663E835" w14:textId="77777777" w:rsidR="000D290F" w:rsidRPr="00611C00" w:rsidRDefault="000D290F" w:rsidP="00335359">
            <w:pPr>
              <w:spacing w:line="240" w:lineRule="auto"/>
              <w:rPr>
                <w:rFonts w:ascii="Times New Roman" w:hAnsi="Times New Roman" w:cs="Times New Roman"/>
                <w:b/>
                <w:sz w:val="20"/>
                <w:szCs w:val="20"/>
              </w:rPr>
            </w:pPr>
          </w:p>
        </w:tc>
      </w:tr>
      <w:tr w:rsidR="000D290F" w:rsidRPr="00611C00" w14:paraId="2B4510C8" w14:textId="47FDFF63" w:rsidTr="00F30336">
        <w:trPr>
          <w:trHeight w:val="395"/>
        </w:trPr>
        <w:tc>
          <w:tcPr>
            <w:tcW w:w="1685" w:type="dxa"/>
            <w:noWrap/>
            <w:hideMark/>
          </w:tcPr>
          <w:p w14:paraId="0F229090" w14:textId="77777777" w:rsidR="000D290F" w:rsidRPr="00611C00" w:rsidRDefault="000D290F"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Amibes</w:t>
            </w:r>
          </w:p>
        </w:tc>
        <w:tc>
          <w:tcPr>
            <w:tcW w:w="2543" w:type="dxa"/>
            <w:noWrap/>
            <w:hideMark/>
          </w:tcPr>
          <w:p w14:paraId="663F73A9" w14:textId="14F60E9F" w:rsidR="000D290F" w:rsidRPr="00611C00" w:rsidRDefault="000D290F"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50 (13,93 %)</w:t>
            </w:r>
            <w:r w:rsidR="002D582E" w:rsidRPr="00611C00">
              <w:rPr>
                <w:rFonts w:ascii="Times New Roman" w:hAnsi="Times New Roman" w:cs="Times New Roman"/>
                <w:sz w:val="20"/>
                <w:szCs w:val="20"/>
              </w:rPr>
              <w:t>a</w:t>
            </w:r>
          </w:p>
        </w:tc>
        <w:tc>
          <w:tcPr>
            <w:tcW w:w="2337" w:type="dxa"/>
          </w:tcPr>
          <w:p w14:paraId="0A06995C" w14:textId="26BE4D53" w:rsidR="000D290F" w:rsidRPr="00611C00" w:rsidRDefault="000D290F"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132 (23,04%)</w:t>
            </w:r>
            <w:r w:rsidR="002D582E" w:rsidRPr="00611C00">
              <w:rPr>
                <w:rFonts w:ascii="Times New Roman" w:hAnsi="Times New Roman" w:cs="Times New Roman"/>
                <w:sz w:val="20"/>
                <w:szCs w:val="20"/>
              </w:rPr>
              <w:t>b</w:t>
            </w:r>
          </w:p>
        </w:tc>
        <w:tc>
          <w:tcPr>
            <w:tcW w:w="2760" w:type="dxa"/>
          </w:tcPr>
          <w:p w14:paraId="763B5354" w14:textId="4633A5CF" w:rsidR="009E429D" w:rsidRPr="00611C00" w:rsidRDefault="000D290F"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ᵡ</w:t>
            </w:r>
            <w:r w:rsidR="009E429D" w:rsidRPr="00611C00">
              <w:rPr>
                <w:rFonts w:ascii="Times New Roman" w:hAnsi="Times New Roman" w:cs="Times New Roman"/>
                <w:sz w:val="20"/>
                <w:szCs w:val="20"/>
                <w:vertAlign w:val="superscript"/>
              </w:rPr>
              <w:t xml:space="preserve">2 </w:t>
            </w:r>
            <w:r w:rsidR="009E429D" w:rsidRPr="00611C00">
              <w:rPr>
                <w:rFonts w:ascii="Times New Roman" w:hAnsi="Times New Roman" w:cs="Times New Roman"/>
                <w:sz w:val="20"/>
                <w:szCs w:val="20"/>
              </w:rPr>
              <w:t>=</w:t>
            </w:r>
            <w:r w:rsidR="00304E36" w:rsidRPr="00611C00">
              <w:rPr>
                <w:rFonts w:ascii="Times New Roman" w:hAnsi="Times New Roman" w:cs="Times New Roman"/>
                <w:sz w:val="20"/>
                <w:szCs w:val="20"/>
              </w:rPr>
              <w:t xml:space="preserve"> 19,46</w:t>
            </w:r>
            <w:r w:rsidR="005C3304" w:rsidRPr="00611C00">
              <w:rPr>
                <w:rFonts w:ascii="Times New Roman" w:hAnsi="Times New Roman" w:cs="Times New Roman"/>
                <w:sz w:val="20"/>
                <w:szCs w:val="20"/>
              </w:rPr>
              <w:t> ;</w:t>
            </w:r>
            <w:r w:rsidR="009E429D" w:rsidRPr="00611C00">
              <w:rPr>
                <w:rFonts w:ascii="Times New Roman" w:hAnsi="Times New Roman" w:cs="Times New Roman"/>
                <w:sz w:val="20"/>
                <w:szCs w:val="20"/>
              </w:rPr>
              <w:t>ddl =</w:t>
            </w:r>
            <w:r w:rsidR="00304E36" w:rsidRPr="00611C00">
              <w:rPr>
                <w:rFonts w:ascii="Times New Roman" w:hAnsi="Times New Roman" w:cs="Times New Roman"/>
                <w:sz w:val="20"/>
                <w:szCs w:val="20"/>
              </w:rPr>
              <w:t xml:space="preserve"> 1</w:t>
            </w:r>
            <w:r w:rsidR="005C3304" w:rsidRPr="00611C00">
              <w:rPr>
                <w:rFonts w:ascii="Times New Roman" w:hAnsi="Times New Roman" w:cs="Times New Roman"/>
                <w:sz w:val="20"/>
                <w:szCs w:val="20"/>
              </w:rPr>
              <w:t xml:space="preserve">, </w:t>
            </w:r>
            <w:r w:rsidR="009E429D" w:rsidRPr="00611C00">
              <w:rPr>
                <w:rFonts w:ascii="Times New Roman" w:hAnsi="Times New Roman" w:cs="Times New Roman"/>
                <w:sz w:val="20"/>
                <w:szCs w:val="20"/>
              </w:rPr>
              <w:t>p</w:t>
            </w:r>
            <w:r w:rsidR="00304E36" w:rsidRPr="00611C00">
              <w:rPr>
                <w:rFonts w:ascii="Times New Roman" w:hAnsi="Times New Roman" w:cs="Times New Roman"/>
                <w:sz w:val="20"/>
                <w:szCs w:val="20"/>
              </w:rPr>
              <w:t xml:space="preserve"> </w:t>
            </w:r>
            <w:r w:rsidR="009E429D" w:rsidRPr="00611C00">
              <w:rPr>
                <w:rFonts w:ascii="Times New Roman" w:hAnsi="Times New Roman" w:cs="Times New Roman"/>
                <w:sz w:val="20"/>
                <w:szCs w:val="20"/>
              </w:rPr>
              <w:t>&lt;</w:t>
            </w:r>
            <w:r w:rsidR="00304E36" w:rsidRPr="00611C00">
              <w:rPr>
                <w:rFonts w:ascii="Times New Roman" w:hAnsi="Times New Roman" w:cs="Times New Roman"/>
                <w:sz w:val="20"/>
                <w:szCs w:val="20"/>
              </w:rPr>
              <w:t xml:space="preserve"> 0,0001</w:t>
            </w:r>
          </w:p>
        </w:tc>
      </w:tr>
      <w:tr w:rsidR="0020785D" w:rsidRPr="00611C00" w14:paraId="54C45F45" w14:textId="5CF8B09B" w:rsidTr="00F30336">
        <w:trPr>
          <w:trHeight w:val="415"/>
        </w:trPr>
        <w:tc>
          <w:tcPr>
            <w:tcW w:w="1685" w:type="dxa"/>
            <w:noWrap/>
            <w:hideMark/>
          </w:tcPr>
          <w:p w14:paraId="13A1A233" w14:textId="77777777"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Flagellés</w:t>
            </w:r>
          </w:p>
        </w:tc>
        <w:tc>
          <w:tcPr>
            <w:tcW w:w="2543" w:type="dxa"/>
            <w:noWrap/>
            <w:hideMark/>
          </w:tcPr>
          <w:p w14:paraId="135C3E07" w14:textId="6A4E3FC2"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23 (6,41%)</w:t>
            </w:r>
            <w:r w:rsidR="006B7C23" w:rsidRPr="00611C00">
              <w:rPr>
                <w:rFonts w:ascii="Times New Roman" w:hAnsi="Times New Roman" w:cs="Times New Roman"/>
                <w:sz w:val="20"/>
                <w:szCs w:val="20"/>
              </w:rPr>
              <w:t>a</w:t>
            </w:r>
          </w:p>
        </w:tc>
        <w:tc>
          <w:tcPr>
            <w:tcW w:w="2337" w:type="dxa"/>
          </w:tcPr>
          <w:p w14:paraId="4514D05A" w14:textId="15301C26"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7 (1,22%)</w:t>
            </w:r>
            <w:r w:rsidR="006B7C23" w:rsidRPr="00611C00">
              <w:rPr>
                <w:rFonts w:ascii="Times New Roman" w:hAnsi="Times New Roman" w:cs="Times New Roman"/>
                <w:sz w:val="20"/>
                <w:szCs w:val="20"/>
              </w:rPr>
              <w:t>b</w:t>
            </w:r>
          </w:p>
        </w:tc>
        <w:tc>
          <w:tcPr>
            <w:tcW w:w="2760" w:type="dxa"/>
          </w:tcPr>
          <w:p w14:paraId="4B9C0426" w14:textId="5DE0DECE"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ᵡ</w:t>
            </w:r>
            <w:r w:rsidRPr="00611C00">
              <w:rPr>
                <w:rFonts w:ascii="Times New Roman" w:hAnsi="Times New Roman" w:cs="Times New Roman"/>
                <w:sz w:val="20"/>
                <w:szCs w:val="20"/>
                <w:vertAlign w:val="superscript"/>
              </w:rPr>
              <w:t xml:space="preserve">2 </w:t>
            </w:r>
            <w:r w:rsidRPr="00611C00">
              <w:rPr>
                <w:rFonts w:ascii="Times New Roman" w:hAnsi="Times New Roman" w:cs="Times New Roman"/>
                <w:sz w:val="20"/>
                <w:szCs w:val="20"/>
              </w:rPr>
              <w:t>=</w:t>
            </w:r>
            <w:r w:rsidR="00304E36" w:rsidRPr="00611C00">
              <w:rPr>
                <w:rFonts w:ascii="Times New Roman" w:hAnsi="Times New Roman" w:cs="Times New Roman"/>
                <w:sz w:val="20"/>
                <w:szCs w:val="20"/>
              </w:rPr>
              <w:t xml:space="preserve"> 4,59</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ddl =</w:t>
            </w:r>
            <w:r w:rsidR="00304E36" w:rsidRPr="00611C00">
              <w:rPr>
                <w:rFonts w:ascii="Times New Roman" w:hAnsi="Times New Roman" w:cs="Times New Roman"/>
                <w:sz w:val="20"/>
                <w:szCs w:val="20"/>
              </w:rPr>
              <w:t xml:space="preserve"> 1</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p</w:t>
            </w:r>
            <w:r w:rsidR="00304E36" w:rsidRPr="00611C00">
              <w:rPr>
                <w:rFonts w:ascii="Times New Roman" w:hAnsi="Times New Roman" w:cs="Times New Roman"/>
                <w:sz w:val="20"/>
                <w:szCs w:val="20"/>
              </w:rPr>
              <w:t xml:space="preserve"> = 0,032</w:t>
            </w:r>
          </w:p>
        </w:tc>
      </w:tr>
      <w:tr w:rsidR="0020785D" w:rsidRPr="00611C00" w14:paraId="4198FF22" w14:textId="3B57F77A" w:rsidTr="00F30336">
        <w:trPr>
          <w:trHeight w:val="279"/>
        </w:trPr>
        <w:tc>
          <w:tcPr>
            <w:tcW w:w="1685" w:type="dxa"/>
            <w:noWrap/>
            <w:hideMark/>
          </w:tcPr>
          <w:p w14:paraId="0C87B3E9" w14:textId="77777777"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Ciliés</w:t>
            </w:r>
          </w:p>
        </w:tc>
        <w:tc>
          <w:tcPr>
            <w:tcW w:w="2543" w:type="dxa"/>
            <w:noWrap/>
            <w:hideMark/>
          </w:tcPr>
          <w:p w14:paraId="1E4B1608" w14:textId="621EC6C4"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1 (0,28%)</w:t>
            </w:r>
            <w:r w:rsidR="006B7C23" w:rsidRPr="00611C00">
              <w:rPr>
                <w:rFonts w:ascii="Times New Roman" w:hAnsi="Times New Roman" w:cs="Times New Roman"/>
                <w:sz w:val="20"/>
                <w:szCs w:val="20"/>
              </w:rPr>
              <w:t>a</w:t>
            </w:r>
          </w:p>
        </w:tc>
        <w:tc>
          <w:tcPr>
            <w:tcW w:w="2337" w:type="dxa"/>
          </w:tcPr>
          <w:p w14:paraId="2591FC23" w14:textId="41F9BA91"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13 (2,27%)</w:t>
            </w:r>
            <w:r w:rsidR="006B7C23" w:rsidRPr="00611C00">
              <w:rPr>
                <w:rFonts w:ascii="Times New Roman" w:hAnsi="Times New Roman" w:cs="Times New Roman"/>
                <w:sz w:val="20"/>
                <w:szCs w:val="20"/>
              </w:rPr>
              <w:t>b</w:t>
            </w:r>
          </w:p>
        </w:tc>
        <w:tc>
          <w:tcPr>
            <w:tcW w:w="2760" w:type="dxa"/>
          </w:tcPr>
          <w:p w14:paraId="38BDDCB6" w14:textId="024F8EAF"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ᵡ</w:t>
            </w:r>
            <w:r w:rsidRPr="00611C00">
              <w:rPr>
                <w:rFonts w:ascii="Times New Roman" w:hAnsi="Times New Roman" w:cs="Times New Roman"/>
                <w:sz w:val="20"/>
                <w:szCs w:val="20"/>
                <w:vertAlign w:val="superscript"/>
              </w:rPr>
              <w:t xml:space="preserve">2 </w:t>
            </w:r>
            <w:r w:rsidRPr="00611C00">
              <w:rPr>
                <w:rFonts w:ascii="Times New Roman" w:hAnsi="Times New Roman" w:cs="Times New Roman"/>
                <w:sz w:val="20"/>
                <w:szCs w:val="20"/>
              </w:rPr>
              <w:t>=</w:t>
            </w:r>
            <w:r w:rsidR="00304E36" w:rsidRPr="00611C00">
              <w:rPr>
                <w:rFonts w:ascii="Times New Roman" w:hAnsi="Times New Roman" w:cs="Times New Roman"/>
                <w:sz w:val="20"/>
                <w:szCs w:val="20"/>
              </w:rPr>
              <w:t xml:space="preserve"> 6,3</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ddl =</w:t>
            </w:r>
            <w:r w:rsidR="00304E36" w:rsidRPr="00611C00">
              <w:rPr>
                <w:rFonts w:ascii="Times New Roman" w:hAnsi="Times New Roman" w:cs="Times New Roman"/>
                <w:sz w:val="20"/>
                <w:szCs w:val="20"/>
              </w:rPr>
              <w:t xml:space="preserve"> 1</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p</w:t>
            </w:r>
            <w:r w:rsidR="00304E36" w:rsidRPr="00611C00">
              <w:rPr>
                <w:rFonts w:ascii="Times New Roman" w:hAnsi="Times New Roman" w:cs="Times New Roman"/>
                <w:sz w:val="20"/>
                <w:szCs w:val="20"/>
              </w:rPr>
              <w:t xml:space="preserve"> = 0,012</w:t>
            </w:r>
          </w:p>
        </w:tc>
      </w:tr>
      <w:tr w:rsidR="0020785D" w:rsidRPr="00611C00" w14:paraId="5D968770" w14:textId="66C90057" w:rsidTr="00F30336">
        <w:trPr>
          <w:trHeight w:val="269"/>
        </w:trPr>
        <w:tc>
          <w:tcPr>
            <w:tcW w:w="1685" w:type="dxa"/>
            <w:noWrap/>
            <w:hideMark/>
          </w:tcPr>
          <w:p w14:paraId="2580871B" w14:textId="77777777"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Sporozoaires</w:t>
            </w:r>
          </w:p>
        </w:tc>
        <w:tc>
          <w:tcPr>
            <w:tcW w:w="2543" w:type="dxa"/>
            <w:noWrap/>
            <w:hideMark/>
          </w:tcPr>
          <w:p w14:paraId="7EC819E6" w14:textId="457061AA"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179 (49,86%)</w:t>
            </w:r>
            <w:r w:rsidR="006B7C23" w:rsidRPr="00611C00">
              <w:rPr>
                <w:rFonts w:ascii="Times New Roman" w:hAnsi="Times New Roman" w:cs="Times New Roman"/>
                <w:sz w:val="20"/>
                <w:szCs w:val="20"/>
              </w:rPr>
              <w:t>a</w:t>
            </w:r>
          </w:p>
        </w:tc>
        <w:tc>
          <w:tcPr>
            <w:tcW w:w="2337" w:type="dxa"/>
          </w:tcPr>
          <w:p w14:paraId="6632A3D5" w14:textId="43A7127A"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115 (20,07%)</w:t>
            </w:r>
            <w:r w:rsidR="006B7C23" w:rsidRPr="00611C00">
              <w:rPr>
                <w:rFonts w:ascii="Times New Roman" w:hAnsi="Times New Roman" w:cs="Times New Roman"/>
                <w:sz w:val="20"/>
                <w:szCs w:val="20"/>
              </w:rPr>
              <w:t>b</w:t>
            </w:r>
          </w:p>
        </w:tc>
        <w:tc>
          <w:tcPr>
            <w:tcW w:w="2760" w:type="dxa"/>
          </w:tcPr>
          <w:p w14:paraId="481EFBB9" w14:textId="0EEFB424"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ᵡ</w:t>
            </w:r>
            <w:r w:rsidRPr="00611C00">
              <w:rPr>
                <w:rFonts w:ascii="Times New Roman" w:hAnsi="Times New Roman" w:cs="Times New Roman"/>
                <w:sz w:val="20"/>
                <w:szCs w:val="20"/>
                <w:vertAlign w:val="superscript"/>
              </w:rPr>
              <w:t xml:space="preserve">2 </w:t>
            </w:r>
            <w:r w:rsidRPr="00611C00">
              <w:rPr>
                <w:rFonts w:ascii="Times New Roman" w:hAnsi="Times New Roman" w:cs="Times New Roman"/>
                <w:sz w:val="20"/>
                <w:szCs w:val="20"/>
              </w:rPr>
              <w:t>=</w:t>
            </w:r>
            <w:r w:rsidR="00304E36" w:rsidRPr="00611C00">
              <w:rPr>
                <w:rFonts w:ascii="Times New Roman" w:hAnsi="Times New Roman" w:cs="Times New Roman"/>
                <w:sz w:val="20"/>
                <w:szCs w:val="20"/>
              </w:rPr>
              <w:t xml:space="preserve"> 7,04</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ddl =</w:t>
            </w:r>
            <w:r w:rsidR="00304E36" w:rsidRPr="00611C00">
              <w:rPr>
                <w:rFonts w:ascii="Times New Roman" w:hAnsi="Times New Roman" w:cs="Times New Roman"/>
                <w:sz w:val="20"/>
                <w:szCs w:val="20"/>
              </w:rPr>
              <w:t xml:space="preserve"> 1</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p</w:t>
            </w:r>
            <w:r w:rsidR="00304E36" w:rsidRPr="00611C00">
              <w:rPr>
                <w:rFonts w:ascii="Times New Roman" w:hAnsi="Times New Roman" w:cs="Times New Roman"/>
                <w:sz w:val="20"/>
                <w:szCs w:val="20"/>
              </w:rPr>
              <w:t xml:space="preserve"> = 0,007</w:t>
            </w:r>
          </w:p>
        </w:tc>
      </w:tr>
      <w:tr w:rsidR="0020785D" w:rsidRPr="00611C00" w14:paraId="6D894B9F" w14:textId="67ABB42F" w:rsidTr="00F30336">
        <w:trPr>
          <w:trHeight w:val="274"/>
        </w:trPr>
        <w:tc>
          <w:tcPr>
            <w:tcW w:w="1685" w:type="dxa"/>
            <w:noWrap/>
            <w:hideMark/>
          </w:tcPr>
          <w:p w14:paraId="72D6A954" w14:textId="77777777"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Microsporidies</w:t>
            </w:r>
          </w:p>
        </w:tc>
        <w:tc>
          <w:tcPr>
            <w:tcW w:w="2543" w:type="dxa"/>
            <w:noWrap/>
            <w:hideMark/>
          </w:tcPr>
          <w:p w14:paraId="79D14D24" w14:textId="0A6D2F21"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20 (5,57%)</w:t>
            </w:r>
            <w:r w:rsidR="006B7C23" w:rsidRPr="00611C00">
              <w:rPr>
                <w:rFonts w:ascii="Times New Roman" w:hAnsi="Times New Roman" w:cs="Times New Roman"/>
                <w:sz w:val="20"/>
                <w:szCs w:val="20"/>
              </w:rPr>
              <w:t>a</w:t>
            </w:r>
          </w:p>
        </w:tc>
        <w:tc>
          <w:tcPr>
            <w:tcW w:w="2337" w:type="dxa"/>
          </w:tcPr>
          <w:p w14:paraId="5E872CCE" w14:textId="30A09AD2"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15 (2,62%)</w:t>
            </w:r>
            <w:r w:rsidR="006B7C23" w:rsidRPr="00611C00">
              <w:rPr>
                <w:rFonts w:ascii="Times New Roman" w:hAnsi="Times New Roman" w:cs="Times New Roman"/>
                <w:sz w:val="20"/>
                <w:szCs w:val="20"/>
              </w:rPr>
              <w:t>a</w:t>
            </w:r>
          </w:p>
        </w:tc>
        <w:tc>
          <w:tcPr>
            <w:tcW w:w="2760" w:type="dxa"/>
          </w:tcPr>
          <w:p w14:paraId="412C4FF5" w14:textId="60264F65"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ᵡ</w:t>
            </w:r>
            <w:r w:rsidRPr="00611C00">
              <w:rPr>
                <w:rFonts w:ascii="Times New Roman" w:hAnsi="Times New Roman" w:cs="Times New Roman"/>
                <w:sz w:val="20"/>
                <w:szCs w:val="20"/>
                <w:vertAlign w:val="superscript"/>
              </w:rPr>
              <w:t xml:space="preserve">2 </w:t>
            </w:r>
            <w:r w:rsidRPr="00611C00">
              <w:rPr>
                <w:rFonts w:ascii="Times New Roman" w:hAnsi="Times New Roman" w:cs="Times New Roman"/>
                <w:sz w:val="20"/>
                <w:szCs w:val="20"/>
              </w:rPr>
              <w:t>=</w:t>
            </w:r>
            <w:r w:rsidR="00304E36" w:rsidRPr="00611C00">
              <w:rPr>
                <w:rFonts w:ascii="Times New Roman" w:hAnsi="Times New Roman" w:cs="Times New Roman"/>
                <w:sz w:val="20"/>
                <w:szCs w:val="20"/>
              </w:rPr>
              <w:t xml:space="preserve"> 0,35</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ddl =</w:t>
            </w:r>
            <w:r w:rsidR="00304E36" w:rsidRPr="00611C00">
              <w:rPr>
                <w:rFonts w:ascii="Times New Roman" w:hAnsi="Times New Roman" w:cs="Times New Roman"/>
                <w:sz w:val="20"/>
                <w:szCs w:val="20"/>
              </w:rPr>
              <w:t xml:space="preserve"> 1</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p</w:t>
            </w:r>
            <w:r w:rsidR="00304E36" w:rsidRPr="00611C00">
              <w:rPr>
                <w:rFonts w:ascii="Times New Roman" w:hAnsi="Times New Roman" w:cs="Times New Roman"/>
                <w:sz w:val="20"/>
                <w:szCs w:val="20"/>
              </w:rPr>
              <w:t xml:space="preserve"> = 0,549</w:t>
            </w:r>
          </w:p>
        </w:tc>
      </w:tr>
      <w:tr w:rsidR="0020785D" w:rsidRPr="00611C00" w14:paraId="01D6CEE6" w14:textId="5C043E86" w:rsidTr="00F30336">
        <w:trPr>
          <w:trHeight w:val="277"/>
        </w:trPr>
        <w:tc>
          <w:tcPr>
            <w:tcW w:w="1685" w:type="dxa"/>
            <w:noWrap/>
            <w:hideMark/>
          </w:tcPr>
          <w:p w14:paraId="4727022E" w14:textId="77777777"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Blastocystes</w:t>
            </w:r>
          </w:p>
        </w:tc>
        <w:tc>
          <w:tcPr>
            <w:tcW w:w="2543" w:type="dxa"/>
            <w:noWrap/>
            <w:hideMark/>
          </w:tcPr>
          <w:p w14:paraId="0832042C" w14:textId="11483708"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1 (0,28%)</w:t>
            </w:r>
            <w:r w:rsidR="006B7C23" w:rsidRPr="00611C00">
              <w:rPr>
                <w:rFonts w:ascii="Times New Roman" w:hAnsi="Times New Roman" w:cs="Times New Roman"/>
                <w:sz w:val="20"/>
                <w:szCs w:val="20"/>
              </w:rPr>
              <w:t>a</w:t>
            </w:r>
          </w:p>
        </w:tc>
        <w:tc>
          <w:tcPr>
            <w:tcW w:w="2337" w:type="dxa"/>
          </w:tcPr>
          <w:p w14:paraId="511849F2" w14:textId="576EE07F"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3 (0,52%)</w:t>
            </w:r>
            <w:r w:rsidR="006B7C23" w:rsidRPr="00611C00">
              <w:rPr>
                <w:rFonts w:ascii="Times New Roman" w:hAnsi="Times New Roman" w:cs="Times New Roman"/>
                <w:sz w:val="20"/>
                <w:szCs w:val="20"/>
              </w:rPr>
              <w:t>a</w:t>
            </w:r>
          </w:p>
        </w:tc>
        <w:tc>
          <w:tcPr>
            <w:tcW w:w="2760" w:type="dxa"/>
          </w:tcPr>
          <w:p w14:paraId="29DF7053" w14:textId="3D786FE3" w:rsidR="0020785D" w:rsidRPr="00611C00" w:rsidRDefault="0020785D" w:rsidP="00335359">
            <w:pPr>
              <w:spacing w:after="0" w:line="240" w:lineRule="auto"/>
              <w:rPr>
                <w:rFonts w:ascii="Times New Roman" w:hAnsi="Times New Roman" w:cs="Times New Roman"/>
                <w:sz w:val="20"/>
                <w:szCs w:val="20"/>
              </w:rPr>
            </w:pPr>
            <w:r w:rsidRPr="00611C00">
              <w:rPr>
                <w:rFonts w:ascii="Times New Roman" w:hAnsi="Times New Roman" w:cs="Times New Roman"/>
                <w:sz w:val="20"/>
                <w:szCs w:val="20"/>
              </w:rPr>
              <w:t>ᵡ</w:t>
            </w:r>
            <w:r w:rsidRPr="00611C00">
              <w:rPr>
                <w:rFonts w:ascii="Times New Roman" w:hAnsi="Times New Roman" w:cs="Times New Roman"/>
                <w:sz w:val="20"/>
                <w:szCs w:val="20"/>
                <w:vertAlign w:val="superscript"/>
              </w:rPr>
              <w:t xml:space="preserve">2 </w:t>
            </w:r>
            <w:r w:rsidRPr="00611C00">
              <w:rPr>
                <w:rFonts w:ascii="Times New Roman" w:hAnsi="Times New Roman" w:cs="Times New Roman"/>
                <w:sz w:val="20"/>
                <w:szCs w:val="20"/>
              </w:rPr>
              <w:t>=</w:t>
            </w:r>
            <w:r w:rsidR="00304E36" w:rsidRPr="00611C00">
              <w:rPr>
                <w:rFonts w:ascii="Times New Roman" w:hAnsi="Times New Roman" w:cs="Times New Roman"/>
                <w:sz w:val="20"/>
                <w:szCs w:val="20"/>
              </w:rPr>
              <w:t xml:space="preserve"> 0,53</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ddl =</w:t>
            </w:r>
            <w:r w:rsidR="00304E36" w:rsidRPr="00611C00">
              <w:rPr>
                <w:rFonts w:ascii="Times New Roman" w:hAnsi="Times New Roman" w:cs="Times New Roman"/>
                <w:sz w:val="20"/>
                <w:szCs w:val="20"/>
              </w:rPr>
              <w:t xml:space="preserve"> 1</w:t>
            </w:r>
            <w:r w:rsidR="00611C00" w:rsidRPr="00611C00">
              <w:rPr>
                <w:rFonts w:ascii="Times New Roman" w:hAnsi="Times New Roman" w:cs="Times New Roman"/>
                <w:sz w:val="20"/>
                <w:szCs w:val="20"/>
              </w:rPr>
              <w:t xml:space="preserve"> ; </w:t>
            </w:r>
            <w:r w:rsidRPr="00611C00">
              <w:rPr>
                <w:rFonts w:ascii="Times New Roman" w:hAnsi="Times New Roman" w:cs="Times New Roman"/>
                <w:sz w:val="20"/>
                <w:szCs w:val="20"/>
              </w:rPr>
              <w:t>p</w:t>
            </w:r>
            <w:r w:rsidR="00304E36" w:rsidRPr="00611C00">
              <w:rPr>
                <w:rFonts w:ascii="Times New Roman" w:hAnsi="Times New Roman" w:cs="Times New Roman"/>
                <w:sz w:val="20"/>
                <w:szCs w:val="20"/>
              </w:rPr>
              <w:t xml:space="preserve"> = 0,46</w:t>
            </w:r>
          </w:p>
        </w:tc>
      </w:tr>
    </w:tbl>
    <w:p w14:paraId="49ABB6FB" w14:textId="3CA82F4C" w:rsidR="00B9501A" w:rsidRPr="00F30336" w:rsidRDefault="006B2600" w:rsidP="00B9501A">
      <w:pPr>
        <w:rPr>
          <w:rFonts w:ascii="Times New Roman" w:eastAsia="Calibri" w:hAnsi="Times New Roman" w:cs="Times New Roman"/>
          <w:sz w:val="20"/>
          <w:szCs w:val="20"/>
          <w:lang w:val="fr-CM" w:eastAsia="fr-FR"/>
        </w:rPr>
      </w:pPr>
      <w:bookmarkStart w:id="35" w:name="_Toc153874604"/>
      <w:bookmarkStart w:id="36" w:name="_Toc153875263"/>
      <w:r>
        <w:rPr>
          <w:rFonts w:ascii="Times New Roman" w:eastAsia="Calibri" w:hAnsi="Times New Roman" w:cs="Times New Roman"/>
          <w:sz w:val="20"/>
          <w:szCs w:val="20"/>
          <w:lang w:val="fr-CM" w:eastAsia="fr-FR"/>
        </w:rPr>
        <w:t xml:space="preserve"> </w:t>
      </w:r>
      <w:bookmarkEnd w:id="35"/>
      <w:bookmarkEnd w:id="36"/>
    </w:p>
    <w:p w14:paraId="1B4F1DF1" w14:textId="27BA9662" w:rsidR="00E21833" w:rsidRPr="00602CE6" w:rsidRDefault="00525CBA" w:rsidP="00335359">
      <w:pPr>
        <w:spacing w:line="360" w:lineRule="auto"/>
        <w:rPr>
          <w:rFonts w:ascii="Times New Roman" w:hAnsi="Times New Roman" w:cs="Times New Roman"/>
          <w:bCs/>
          <w:iCs/>
          <w:sz w:val="20"/>
          <w:szCs w:val="20"/>
        </w:rPr>
      </w:pPr>
      <w:r>
        <w:rPr>
          <w:rFonts w:ascii="Times New Roman" w:hAnsi="Times New Roman" w:cs="Times New Roman"/>
          <w:bCs/>
          <w:sz w:val="20"/>
          <w:szCs w:val="20"/>
        </w:rPr>
        <w:tab/>
        <w:t>Le dénombrement des différentes espèces identifiées dans les selles et le sol a révélé que</w:t>
      </w:r>
      <w:r w:rsidR="002A4A7A">
        <w:rPr>
          <w:rFonts w:ascii="Times New Roman" w:hAnsi="Times New Roman" w:cs="Times New Roman"/>
          <w:bCs/>
          <w:sz w:val="20"/>
          <w:szCs w:val="20"/>
        </w:rPr>
        <w:t xml:space="preserve"> : </w:t>
      </w:r>
      <w:r w:rsidR="002A4A7A" w:rsidRPr="002A4A7A">
        <w:rPr>
          <w:rFonts w:ascii="Times New Roman" w:hAnsi="Times New Roman" w:cs="Times New Roman"/>
          <w:bCs/>
          <w:i/>
          <w:iCs/>
          <w:sz w:val="20"/>
          <w:szCs w:val="20"/>
        </w:rPr>
        <w:t>E. histolytica</w:t>
      </w:r>
      <w:r w:rsidR="002A4A7A">
        <w:rPr>
          <w:rFonts w:ascii="Times New Roman" w:hAnsi="Times New Roman" w:cs="Times New Roman"/>
          <w:bCs/>
          <w:sz w:val="20"/>
          <w:szCs w:val="20"/>
        </w:rPr>
        <w:t xml:space="preserve">, </w:t>
      </w:r>
      <w:r w:rsidR="002A4A7A" w:rsidRPr="002A4A7A">
        <w:rPr>
          <w:rFonts w:ascii="Times New Roman" w:hAnsi="Times New Roman" w:cs="Times New Roman"/>
          <w:bCs/>
          <w:i/>
          <w:iCs/>
          <w:sz w:val="20"/>
          <w:szCs w:val="20"/>
        </w:rPr>
        <w:t>E. coli</w:t>
      </w:r>
      <w:r w:rsidR="002A4A7A">
        <w:rPr>
          <w:rFonts w:ascii="Times New Roman" w:hAnsi="Times New Roman" w:cs="Times New Roman"/>
          <w:bCs/>
          <w:sz w:val="20"/>
          <w:szCs w:val="20"/>
        </w:rPr>
        <w:t xml:space="preserve">, </w:t>
      </w:r>
      <w:r w:rsidR="002A4A7A" w:rsidRPr="002A4A7A">
        <w:rPr>
          <w:rFonts w:ascii="Times New Roman" w:hAnsi="Times New Roman" w:cs="Times New Roman"/>
          <w:bCs/>
          <w:i/>
          <w:iCs/>
          <w:sz w:val="20"/>
          <w:szCs w:val="20"/>
        </w:rPr>
        <w:t>B. coli</w:t>
      </w:r>
      <w:r w:rsidR="002A4A7A">
        <w:rPr>
          <w:rFonts w:ascii="Times New Roman" w:hAnsi="Times New Roman" w:cs="Times New Roman"/>
          <w:bCs/>
          <w:sz w:val="20"/>
          <w:szCs w:val="20"/>
        </w:rPr>
        <w:t xml:space="preserve"> et </w:t>
      </w:r>
      <w:r w:rsidR="002A4A7A" w:rsidRPr="002A4A7A">
        <w:rPr>
          <w:rFonts w:ascii="Times New Roman" w:hAnsi="Times New Roman" w:cs="Times New Roman"/>
          <w:bCs/>
          <w:i/>
          <w:iCs/>
          <w:sz w:val="20"/>
          <w:szCs w:val="20"/>
        </w:rPr>
        <w:t>B. hominis</w:t>
      </w:r>
      <w:r w:rsidR="002A4A7A">
        <w:rPr>
          <w:rFonts w:ascii="Times New Roman" w:hAnsi="Times New Roman" w:cs="Times New Roman"/>
          <w:bCs/>
          <w:sz w:val="20"/>
          <w:szCs w:val="20"/>
        </w:rPr>
        <w:t xml:space="preserve">, sont des espèces qui étaient plus abondantes dans le sol que dans les selles ; </w:t>
      </w:r>
      <w:proofErr w:type="spellStart"/>
      <w:r w:rsidR="002A4A7A" w:rsidRPr="00335359">
        <w:rPr>
          <w:rFonts w:ascii="Times New Roman" w:hAnsi="Times New Roman" w:cs="Times New Roman"/>
          <w:i/>
          <w:sz w:val="20"/>
          <w:szCs w:val="20"/>
        </w:rPr>
        <w:t>Microsporidium</w:t>
      </w:r>
      <w:proofErr w:type="spellEnd"/>
      <w:r w:rsidR="002A4A7A" w:rsidRPr="00335359">
        <w:rPr>
          <w:rFonts w:ascii="Times New Roman" w:hAnsi="Times New Roman" w:cs="Times New Roman"/>
          <w:i/>
          <w:sz w:val="20"/>
          <w:szCs w:val="20"/>
        </w:rPr>
        <w:t xml:space="preserve"> </w:t>
      </w:r>
      <w:proofErr w:type="spellStart"/>
      <w:r w:rsidR="002A4A7A" w:rsidRPr="00335359">
        <w:rPr>
          <w:rFonts w:ascii="Times New Roman" w:hAnsi="Times New Roman" w:cs="Times New Roman"/>
          <w:sz w:val="20"/>
          <w:szCs w:val="20"/>
        </w:rPr>
        <w:t>sp</w:t>
      </w:r>
      <w:r w:rsidR="002A4A7A">
        <w:rPr>
          <w:rFonts w:ascii="Times New Roman" w:hAnsi="Times New Roman" w:cs="Times New Roman"/>
          <w:sz w:val="20"/>
          <w:szCs w:val="20"/>
        </w:rPr>
        <w:t>p</w:t>
      </w:r>
      <w:proofErr w:type="spellEnd"/>
      <w:r w:rsidR="002A4A7A">
        <w:rPr>
          <w:rFonts w:ascii="Times New Roman" w:hAnsi="Times New Roman" w:cs="Times New Roman"/>
          <w:sz w:val="20"/>
          <w:szCs w:val="20"/>
        </w:rPr>
        <w:t xml:space="preserve">, </w:t>
      </w:r>
      <w:proofErr w:type="spellStart"/>
      <w:r w:rsidR="002A4A7A" w:rsidRPr="00335359">
        <w:rPr>
          <w:rFonts w:ascii="Times New Roman" w:hAnsi="Times New Roman" w:cs="Times New Roman"/>
          <w:i/>
          <w:sz w:val="20"/>
          <w:szCs w:val="20"/>
        </w:rPr>
        <w:t>Cryptosporidium</w:t>
      </w:r>
      <w:proofErr w:type="spellEnd"/>
      <w:r w:rsidR="002A4A7A" w:rsidRPr="00335359">
        <w:rPr>
          <w:rFonts w:ascii="Times New Roman" w:hAnsi="Times New Roman" w:cs="Times New Roman"/>
          <w:i/>
          <w:sz w:val="20"/>
          <w:szCs w:val="20"/>
        </w:rPr>
        <w:t xml:space="preserve"> </w:t>
      </w:r>
      <w:proofErr w:type="spellStart"/>
      <w:r w:rsidR="002A4A7A" w:rsidRPr="00335359">
        <w:rPr>
          <w:rFonts w:ascii="Times New Roman" w:hAnsi="Times New Roman" w:cs="Times New Roman"/>
          <w:sz w:val="20"/>
          <w:szCs w:val="20"/>
        </w:rPr>
        <w:t>sp</w:t>
      </w:r>
      <w:r w:rsidR="002A4A7A">
        <w:rPr>
          <w:rFonts w:ascii="Times New Roman" w:hAnsi="Times New Roman" w:cs="Times New Roman"/>
          <w:sz w:val="20"/>
          <w:szCs w:val="20"/>
        </w:rPr>
        <w:t>p</w:t>
      </w:r>
      <w:proofErr w:type="spellEnd"/>
      <w:r w:rsidR="002A4A7A">
        <w:rPr>
          <w:rFonts w:ascii="Times New Roman" w:hAnsi="Times New Roman" w:cs="Times New Roman"/>
          <w:sz w:val="20"/>
          <w:szCs w:val="20"/>
        </w:rPr>
        <w:t xml:space="preserve">, </w:t>
      </w:r>
      <w:r w:rsidR="002A4A7A" w:rsidRPr="00335359">
        <w:rPr>
          <w:rFonts w:ascii="Times New Roman" w:hAnsi="Times New Roman" w:cs="Times New Roman"/>
          <w:i/>
          <w:sz w:val="20"/>
          <w:szCs w:val="20"/>
        </w:rPr>
        <w:t xml:space="preserve">C. </w:t>
      </w:r>
      <w:proofErr w:type="spellStart"/>
      <w:r w:rsidR="002A4A7A" w:rsidRPr="00335359">
        <w:rPr>
          <w:rFonts w:ascii="Times New Roman" w:hAnsi="Times New Roman" w:cs="Times New Roman"/>
          <w:i/>
          <w:sz w:val="20"/>
          <w:szCs w:val="20"/>
        </w:rPr>
        <w:t>cayatenensis</w:t>
      </w:r>
      <w:proofErr w:type="spellEnd"/>
      <w:r w:rsidR="002A4A7A">
        <w:rPr>
          <w:rFonts w:ascii="Times New Roman" w:hAnsi="Times New Roman" w:cs="Times New Roman"/>
          <w:iCs/>
          <w:sz w:val="20"/>
          <w:szCs w:val="20"/>
        </w:rPr>
        <w:t xml:space="preserve">, </w:t>
      </w:r>
      <w:r w:rsidR="002A4A7A" w:rsidRPr="00335359">
        <w:rPr>
          <w:rFonts w:ascii="Times New Roman" w:hAnsi="Times New Roman" w:cs="Times New Roman"/>
          <w:i/>
          <w:sz w:val="20"/>
          <w:szCs w:val="20"/>
        </w:rPr>
        <w:t>C. belli</w:t>
      </w:r>
      <w:r w:rsidR="002A4A7A">
        <w:rPr>
          <w:rFonts w:ascii="Times New Roman" w:hAnsi="Times New Roman" w:cs="Times New Roman"/>
          <w:iCs/>
          <w:sz w:val="20"/>
          <w:szCs w:val="20"/>
        </w:rPr>
        <w:t xml:space="preserve">, </w:t>
      </w:r>
      <w:r w:rsidR="002A4A7A" w:rsidRPr="00335359">
        <w:rPr>
          <w:rFonts w:ascii="Times New Roman" w:hAnsi="Times New Roman" w:cs="Times New Roman"/>
          <w:i/>
          <w:sz w:val="20"/>
          <w:szCs w:val="20"/>
        </w:rPr>
        <w:t xml:space="preserve">C. </w:t>
      </w:r>
      <w:proofErr w:type="spellStart"/>
      <w:r w:rsidR="002A4A7A" w:rsidRPr="00335359">
        <w:rPr>
          <w:rFonts w:ascii="Times New Roman" w:hAnsi="Times New Roman" w:cs="Times New Roman"/>
          <w:i/>
          <w:sz w:val="20"/>
          <w:szCs w:val="20"/>
        </w:rPr>
        <w:t>mesnili</w:t>
      </w:r>
      <w:proofErr w:type="spellEnd"/>
      <w:r w:rsidR="002A4A7A">
        <w:rPr>
          <w:rFonts w:ascii="Times New Roman" w:hAnsi="Times New Roman" w:cs="Times New Roman"/>
          <w:i/>
          <w:sz w:val="20"/>
          <w:szCs w:val="20"/>
        </w:rPr>
        <w:t xml:space="preserve"> </w:t>
      </w:r>
      <w:r w:rsidR="002A4A7A">
        <w:rPr>
          <w:rFonts w:ascii="Times New Roman" w:hAnsi="Times New Roman" w:cs="Times New Roman"/>
          <w:iCs/>
          <w:sz w:val="20"/>
          <w:szCs w:val="20"/>
        </w:rPr>
        <w:t>et</w:t>
      </w:r>
      <w:r w:rsidR="002A4A7A">
        <w:rPr>
          <w:rFonts w:ascii="Times New Roman" w:hAnsi="Times New Roman" w:cs="Times New Roman"/>
          <w:i/>
          <w:sz w:val="20"/>
          <w:szCs w:val="20"/>
        </w:rPr>
        <w:t xml:space="preserve"> </w:t>
      </w:r>
      <w:r w:rsidR="002A4A7A" w:rsidRPr="00335359">
        <w:rPr>
          <w:rFonts w:ascii="Times New Roman" w:hAnsi="Times New Roman" w:cs="Times New Roman"/>
          <w:i/>
          <w:sz w:val="20"/>
          <w:szCs w:val="20"/>
        </w:rPr>
        <w:t xml:space="preserve">G. </w:t>
      </w:r>
      <w:proofErr w:type="spellStart"/>
      <w:r w:rsidR="002A4A7A" w:rsidRPr="00335359">
        <w:rPr>
          <w:rFonts w:ascii="Times New Roman" w:hAnsi="Times New Roman" w:cs="Times New Roman"/>
          <w:i/>
          <w:sz w:val="20"/>
          <w:szCs w:val="20"/>
        </w:rPr>
        <w:t>intestinalis</w:t>
      </w:r>
      <w:proofErr w:type="spellEnd"/>
      <w:r w:rsidR="002A4A7A">
        <w:rPr>
          <w:rFonts w:ascii="Times New Roman" w:hAnsi="Times New Roman" w:cs="Times New Roman"/>
          <w:i/>
          <w:sz w:val="20"/>
          <w:szCs w:val="20"/>
        </w:rPr>
        <w:t xml:space="preserve"> </w:t>
      </w:r>
      <w:r w:rsidR="002A4A7A">
        <w:rPr>
          <w:rFonts w:ascii="Times New Roman" w:hAnsi="Times New Roman" w:cs="Times New Roman"/>
          <w:iCs/>
          <w:sz w:val="20"/>
          <w:szCs w:val="20"/>
        </w:rPr>
        <w:t xml:space="preserve">étaient plus abondants dans les selles ; </w:t>
      </w:r>
      <w:proofErr w:type="spellStart"/>
      <w:r w:rsidR="002A4A7A" w:rsidRPr="00335359">
        <w:rPr>
          <w:rFonts w:ascii="Times New Roman" w:hAnsi="Times New Roman" w:cs="Times New Roman"/>
          <w:i/>
          <w:sz w:val="20"/>
          <w:szCs w:val="20"/>
        </w:rPr>
        <w:t>Cryptosporidium</w:t>
      </w:r>
      <w:proofErr w:type="spellEnd"/>
      <w:r w:rsidR="002A4A7A" w:rsidRPr="00335359">
        <w:rPr>
          <w:rFonts w:ascii="Times New Roman" w:hAnsi="Times New Roman" w:cs="Times New Roman"/>
          <w:i/>
          <w:sz w:val="20"/>
          <w:szCs w:val="20"/>
        </w:rPr>
        <w:t xml:space="preserve"> </w:t>
      </w:r>
      <w:proofErr w:type="spellStart"/>
      <w:r w:rsidR="002A4A7A" w:rsidRPr="00335359">
        <w:rPr>
          <w:rFonts w:ascii="Times New Roman" w:hAnsi="Times New Roman" w:cs="Times New Roman"/>
          <w:sz w:val="20"/>
          <w:szCs w:val="20"/>
        </w:rPr>
        <w:t>sp</w:t>
      </w:r>
      <w:r w:rsidR="002A4A7A">
        <w:rPr>
          <w:rFonts w:ascii="Times New Roman" w:hAnsi="Times New Roman" w:cs="Times New Roman"/>
          <w:sz w:val="20"/>
          <w:szCs w:val="20"/>
        </w:rPr>
        <w:t>p</w:t>
      </w:r>
      <w:proofErr w:type="spellEnd"/>
      <w:r w:rsidR="002A4A7A">
        <w:rPr>
          <w:rFonts w:ascii="Times New Roman" w:hAnsi="Times New Roman" w:cs="Times New Roman"/>
          <w:sz w:val="20"/>
          <w:szCs w:val="20"/>
        </w:rPr>
        <w:t xml:space="preserve"> a présenté</w:t>
      </w:r>
      <w:r w:rsidR="002A4A7A">
        <w:rPr>
          <w:rFonts w:ascii="Times New Roman" w:hAnsi="Times New Roman" w:cs="Times New Roman"/>
          <w:iCs/>
          <w:sz w:val="20"/>
          <w:szCs w:val="20"/>
        </w:rPr>
        <w:t xml:space="preserve"> l’abondance la plus élevée (80) au niveau des selles</w:t>
      </w:r>
      <w:r w:rsidR="00602CE6">
        <w:rPr>
          <w:rFonts w:ascii="Times New Roman" w:hAnsi="Times New Roman" w:cs="Times New Roman"/>
          <w:iCs/>
          <w:sz w:val="20"/>
          <w:szCs w:val="20"/>
        </w:rPr>
        <w:t xml:space="preserve">, et </w:t>
      </w:r>
      <w:r w:rsidR="00602CE6" w:rsidRPr="00602CE6">
        <w:rPr>
          <w:rFonts w:ascii="Times New Roman" w:hAnsi="Times New Roman" w:cs="Times New Roman"/>
          <w:i/>
          <w:sz w:val="20"/>
          <w:szCs w:val="20"/>
        </w:rPr>
        <w:t>E.</w:t>
      </w:r>
      <w:r w:rsidR="00602CE6" w:rsidRPr="00335359">
        <w:rPr>
          <w:rFonts w:ascii="Times New Roman" w:hAnsi="Times New Roman" w:cs="Times New Roman"/>
          <w:i/>
          <w:sz w:val="20"/>
          <w:szCs w:val="20"/>
        </w:rPr>
        <w:t xml:space="preserve"> coli</w:t>
      </w:r>
      <w:r w:rsidR="00602CE6">
        <w:rPr>
          <w:rFonts w:ascii="Times New Roman" w:hAnsi="Times New Roman" w:cs="Times New Roman"/>
          <w:i/>
          <w:sz w:val="20"/>
          <w:szCs w:val="20"/>
        </w:rPr>
        <w:t xml:space="preserve"> </w:t>
      </w:r>
      <w:r w:rsidR="00602CE6">
        <w:rPr>
          <w:rFonts w:ascii="Times New Roman" w:hAnsi="Times New Roman" w:cs="Times New Roman"/>
          <w:iCs/>
          <w:sz w:val="20"/>
          <w:szCs w:val="20"/>
        </w:rPr>
        <w:t>au niveau du sol (72) (tableau VIII).</w:t>
      </w:r>
    </w:p>
    <w:p w14:paraId="170E379F" w14:textId="0D83FB5F" w:rsidR="00FE0E34" w:rsidRPr="00335359" w:rsidRDefault="00AD22DA" w:rsidP="00335359">
      <w:pPr>
        <w:spacing w:line="360" w:lineRule="auto"/>
        <w:rPr>
          <w:rFonts w:ascii="Times New Roman" w:hAnsi="Times New Roman" w:cs="Times New Roman"/>
          <w:b/>
          <w:sz w:val="20"/>
          <w:szCs w:val="20"/>
        </w:rPr>
      </w:pPr>
      <w:r w:rsidRPr="00335359">
        <w:rPr>
          <w:rFonts w:ascii="Times New Roman" w:hAnsi="Times New Roman" w:cs="Times New Roman"/>
          <w:b/>
          <w:sz w:val="20"/>
          <w:szCs w:val="20"/>
        </w:rPr>
        <w:t>Tableau V</w:t>
      </w:r>
      <w:r w:rsidR="007B0A2F">
        <w:rPr>
          <w:rFonts w:ascii="Times New Roman" w:hAnsi="Times New Roman" w:cs="Times New Roman"/>
          <w:b/>
          <w:sz w:val="20"/>
          <w:szCs w:val="20"/>
        </w:rPr>
        <w:t>I</w:t>
      </w:r>
      <w:r w:rsidR="003236E6">
        <w:rPr>
          <w:rFonts w:ascii="Times New Roman" w:hAnsi="Times New Roman" w:cs="Times New Roman"/>
          <w:b/>
          <w:sz w:val="20"/>
          <w:szCs w:val="20"/>
        </w:rPr>
        <w:t>II</w:t>
      </w:r>
      <w:r w:rsidR="00FE0E34" w:rsidRPr="00335359">
        <w:rPr>
          <w:rFonts w:ascii="Times New Roman" w:hAnsi="Times New Roman" w:cs="Times New Roman"/>
          <w:b/>
          <w:sz w:val="20"/>
          <w:szCs w:val="20"/>
        </w:rPr>
        <w:t xml:space="preserve">: Abondance des différentes espèces parasitaires observées dans les échantillons de selles </w:t>
      </w:r>
      <w:r w:rsidRPr="00335359">
        <w:rPr>
          <w:rFonts w:ascii="Times New Roman" w:hAnsi="Times New Roman" w:cs="Times New Roman"/>
          <w:sz w:val="20"/>
          <w:szCs w:val="20"/>
        </w:rPr>
        <w:t xml:space="preserve">(a) </w:t>
      </w:r>
      <w:r w:rsidR="00FE0E34" w:rsidRPr="00335359">
        <w:rPr>
          <w:rFonts w:ascii="Times New Roman" w:hAnsi="Times New Roman" w:cs="Times New Roman"/>
          <w:b/>
          <w:sz w:val="20"/>
          <w:szCs w:val="20"/>
        </w:rPr>
        <w:t>et du sol</w:t>
      </w:r>
      <w:r w:rsidRPr="00335359">
        <w:rPr>
          <w:rFonts w:ascii="Times New Roman" w:hAnsi="Times New Roman" w:cs="Times New Roman"/>
          <w:sz w:val="20"/>
          <w:szCs w:val="20"/>
        </w:rPr>
        <w:t>(b)</w:t>
      </w:r>
      <w:r w:rsidR="00FE0E34" w:rsidRPr="00335359">
        <w:rPr>
          <w:rFonts w:ascii="Times New Roman" w:hAnsi="Times New Roman" w:cs="Times New Roman"/>
          <w:b/>
          <w:sz w:val="20"/>
          <w:szCs w:val="20"/>
        </w:rPr>
        <w:t>.</w:t>
      </w:r>
    </w:p>
    <w:tbl>
      <w:tblPr>
        <w:tblStyle w:val="Grilledutableau"/>
        <w:tblW w:w="9067" w:type="dxa"/>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FE0E34" w:rsidRPr="00335359" w14:paraId="46BB2228" w14:textId="77777777" w:rsidTr="00F30336">
        <w:trPr>
          <w:trHeight w:val="300"/>
        </w:trPr>
        <w:tc>
          <w:tcPr>
            <w:tcW w:w="4531" w:type="dxa"/>
            <w:tcBorders>
              <w:top w:val="thinThickSmallGap" w:sz="12" w:space="0" w:color="auto"/>
              <w:bottom w:val="double" w:sz="4" w:space="0" w:color="auto"/>
            </w:tcBorders>
            <w:noWrap/>
          </w:tcPr>
          <w:p w14:paraId="17789C04"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Espèces parasites</w:t>
            </w:r>
          </w:p>
        </w:tc>
        <w:tc>
          <w:tcPr>
            <w:tcW w:w="4536" w:type="dxa"/>
            <w:tcBorders>
              <w:top w:val="thinThickSmallGap" w:sz="12" w:space="0" w:color="auto"/>
              <w:bottom w:val="double" w:sz="4" w:space="0" w:color="auto"/>
            </w:tcBorders>
            <w:noWrap/>
          </w:tcPr>
          <w:p w14:paraId="09060359"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Abondances</w:t>
            </w:r>
          </w:p>
        </w:tc>
      </w:tr>
      <w:tr w:rsidR="00FE0E34" w:rsidRPr="00335359" w14:paraId="09FC8557" w14:textId="77777777" w:rsidTr="004401BA">
        <w:trPr>
          <w:trHeight w:val="300"/>
        </w:trPr>
        <w:tc>
          <w:tcPr>
            <w:tcW w:w="4531" w:type="dxa"/>
            <w:tcBorders>
              <w:top w:val="double" w:sz="4" w:space="0" w:color="auto"/>
              <w:left w:val="nil"/>
              <w:bottom w:val="single" w:sz="4" w:space="0" w:color="auto"/>
              <w:right w:val="single" w:sz="4" w:space="0" w:color="auto"/>
            </w:tcBorders>
            <w:noWrap/>
            <w:hideMark/>
          </w:tcPr>
          <w:p w14:paraId="141A348C" w14:textId="77777777" w:rsidR="00FE0E34" w:rsidRPr="00335359" w:rsidRDefault="00FE0E34" w:rsidP="00335359">
            <w:pPr>
              <w:suppressAutoHyphens/>
              <w:rPr>
                <w:rFonts w:ascii="Times New Roman" w:hAnsi="Times New Roman" w:cs="Times New Roman"/>
                <w:i/>
                <w:sz w:val="20"/>
                <w:szCs w:val="20"/>
              </w:rPr>
            </w:pPr>
            <w:r w:rsidRPr="00335359">
              <w:rPr>
                <w:rFonts w:ascii="Times New Roman" w:hAnsi="Times New Roman" w:cs="Times New Roman"/>
                <w:i/>
                <w:sz w:val="20"/>
                <w:szCs w:val="20"/>
              </w:rPr>
              <w:t>E. histolytica</w:t>
            </w:r>
          </w:p>
        </w:tc>
        <w:tc>
          <w:tcPr>
            <w:tcW w:w="4536" w:type="dxa"/>
            <w:tcBorders>
              <w:top w:val="double" w:sz="4" w:space="0" w:color="auto"/>
              <w:left w:val="single" w:sz="4" w:space="0" w:color="auto"/>
              <w:bottom w:val="single" w:sz="4" w:space="0" w:color="auto"/>
              <w:right w:val="nil"/>
            </w:tcBorders>
            <w:noWrap/>
            <w:hideMark/>
          </w:tcPr>
          <w:p w14:paraId="4C5E946F"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32 (a)</w:t>
            </w:r>
          </w:p>
          <w:p w14:paraId="63713B4B"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60 (b)</w:t>
            </w:r>
          </w:p>
        </w:tc>
      </w:tr>
      <w:tr w:rsidR="00FE0E34" w:rsidRPr="00335359" w14:paraId="7CE836F7" w14:textId="77777777" w:rsidTr="004401BA">
        <w:trPr>
          <w:trHeight w:val="300"/>
        </w:trPr>
        <w:tc>
          <w:tcPr>
            <w:tcW w:w="4531" w:type="dxa"/>
            <w:tcBorders>
              <w:top w:val="single" w:sz="4" w:space="0" w:color="auto"/>
              <w:bottom w:val="single" w:sz="4" w:space="0" w:color="auto"/>
              <w:right w:val="single" w:sz="4" w:space="0" w:color="auto"/>
            </w:tcBorders>
            <w:noWrap/>
            <w:hideMark/>
          </w:tcPr>
          <w:p w14:paraId="37940CF5" w14:textId="77777777" w:rsidR="00FE0E34" w:rsidRPr="00335359" w:rsidRDefault="00FE0E34" w:rsidP="00335359">
            <w:pPr>
              <w:rPr>
                <w:rFonts w:ascii="Times New Roman" w:hAnsi="Times New Roman" w:cs="Times New Roman"/>
                <w:i/>
                <w:sz w:val="20"/>
                <w:szCs w:val="20"/>
              </w:rPr>
            </w:pPr>
            <w:r w:rsidRPr="00335359">
              <w:rPr>
                <w:rFonts w:ascii="Times New Roman" w:hAnsi="Times New Roman" w:cs="Times New Roman"/>
                <w:i/>
                <w:sz w:val="20"/>
                <w:szCs w:val="20"/>
              </w:rPr>
              <w:t>E. coli</w:t>
            </w:r>
          </w:p>
        </w:tc>
        <w:tc>
          <w:tcPr>
            <w:tcW w:w="4536" w:type="dxa"/>
            <w:tcBorders>
              <w:top w:val="single" w:sz="4" w:space="0" w:color="auto"/>
              <w:left w:val="single" w:sz="4" w:space="0" w:color="auto"/>
              <w:bottom w:val="single" w:sz="4" w:space="0" w:color="auto"/>
            </w:tcBorders>
            <w:noWrap/>
            <w:hideMark/>
          </w:tcPr>
          <w:p w14:paraId="45C1EF3E"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13 (a)</w:t>
            </w:r>
          </w:p>
          <w:p w14:paraId="3C03E801"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72 (b)</w:t>
            </w:r>
          </w:p>
        </w:tc>
      </w:tr>
      <w:tr w:rsidR="00FE0E34" w:rsidRPr="00335359" w14:paraId="1B058E28" w14:textId="77777777" w:rsidTr="00F30336">
        <w:trPr>
          <w:trHeight w:val="300"/>
        </w:trPr>
        <w:tc>
          <w:tcPr>
            <w:tcW w:w="4531" w:type="dxa"/>
            <w:tcBorders>
              <w:top w:val="single" w:sz="4" w:space="0" w:color="auto"/>
              <w:bottom w:val="single" w:sz="4" w:space="0" w:color="auto"/>
              <w:right w:val="single" w:sz="4" w:space="0" w:color="auto"/>
            </w:tcBorders>
            <w:noWrap/>
            <w:hideMark/>
          </w:tcPr>
          <w:p w14:paraId="7391A24E" w14:textId="6B4ED17A" w:rsidR="00FE0E34" w:rsidRPr="00335359" w:rsidRDefault="00FE0E34" w:rsidP="00335359">
            <w:pPr>
              <w:rPr>
                <w:rFonts w:ascii="Times New Roman" w:hAnsi="Times New Roman" w:cs="Times New Roman"/>
                <w:i/>
                <w:sz w:val="20"/>
                <w:szCs w:val="20"/>
              </w:rPr>
            </w:pPr>
            <w:proofErr w:type="spellStart"/>
            <w:r w:rsidRPr="00335359">
              <w:rPr>
                <w:rFonts w:ascii="Times New Roman" w:hAnsi="Times New Roman" w:cs="Times New Roman"/>
                <w:i/>
                <w:sz w:val="20"/>
                <w:szCs w:val="20"/>
              </w:rPr>
              <w:t>Microsporidium</w:t>
            </w:r>
            <w:proofErr w:type="spellEnd"/>
            <w:r w:rsidRPr="00335359">
              <w:rPr>
                <w:rFonts w:ascii="Times New Roman" w:hAnsi="Times New Roman" w:cs="Times New Roman"/>
                <w:i/>
                <w:sz w:val="20"/>
                <w:szCs w:val="20"/>
              </w:rPr>
              <w:t xml:space="preserve"> </w:t>
            </w:r>
            <w:proofErr w:type="spellStart"/>
            <w:r w:rsidRPr="00335359">
              <w:rPr>
                <w:rFonts w:ascii="Times New Roman" w:hAnsi="Times New Roman" w:cs="Times New Roman"/>
                <w:sz w:val="20"/>
                <w:szCs w:val="20"/>
              </w:rPr>
              <w:t>sp</w:t>
            </w:r>
            <w:r w:rsidR="002A4A7A">
              <w:rPr>
                <w:rFonts w:ascii="Times New Roman" w:hAnsi="Times New Roman" w:cs="Times New Roman"/>
                <w:sz w:val="20"/>
                <w:szCs w:val="20"/>
              </w:rPr>
              <w:t>p</w:t>
            </w:r>
            <w:proofErr w:type="spellEnd"/>
          </w:p>
        </w:tc>
        <w:tc>
          <w:tcPr>
            <w:tcW w:w="4536" w:type="dxa"/>
            <w:tcBorders>
              <w:top w:val="single" w:sz="4" w:space="0" w:color="auto"/>
              <w:left w:val="single" w:sz="4" w:space="0" w:color="auto"/>
              <w:bottom w:val="single" w:sz="4" w:space="0" w:color="auto"/>
            </w:tcBorders>
            <w:noWrap/>
            <w:hideMark/>
          </w:tcPr>
          <w:p w14:paraId="350C7EDA"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20 (a)</w:t>
            </w:r>
          </w:p>
          <w:p w14:paraId="3B6B360E"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15 (b)</w:t>
            </w:r>
          </w:p>
        </w:tc>
      </w:tr>
      <w:tr w:rsidR="00FE0E34" w:rsidRPr="00335359" w14:paraId="440FDA9C" w14:textId="77777777" w:rsidTr="00F30336">
        <w:trPr>
          <w:trHeight w:val="300"/>
        </w:trPr>
        <w:tc>
          <w:tcPr>
            <w:tcW w:w="4531" w:type="dxa"/>
            <w:tcBorders>
              <w:top w:val="single" w:sz="4" w:space="0" w:color="auto"/>
              <w:bottom w:val="single" w:sz="4" w:space="0" w:color="auto"/>
              <w:right w:val="single" w:sz="4" w:space="0" w:color="auto"/>
            </w:tcBorders>
            <w:noWrap/>
            <w:hideMark/>
          </w:tcPr>
          <w:p w14:paraId="3F2B4A8E" w14:textId="49C72F61" w:rsidR="00FE0E34" w:rsidRPr="00335359" w:rsidRDefault="00FE0E34" w:rsidP="00335359">
            <w:pPr>
              <w:rPr>
                <w:rFonts w:ascii="Times New Roman" w:hAnsi="Times New Roman" w:cs="Times New Roman"/>
                <w:i/>
                <w:sz w:val="20"/>
                <w:szCs w:val="20"/>
              </w:rPr>
            </w:pPr>
            <w:proofErr w:type="spellStart"/>
            <w:r w:rsidRPr="00335359">
              <w:rPr>
                <w:rFonts w:ascii="Times New Roman" w:hAnsi="Times New Roman" w:cs="Times New Roman"/>
                <w:i/>
                <w:sz w:val="20"/>
                <w:szCs w:val="20"/>
              </w:rPr>
              <w:t>Cryptosporidium</w:t>
            </w:r>
            <w:proofErr w:type="spellEnd"/>
            <w:r w:rsidRPr="00335359">
              <w:rPr>
                <w:rFonts w:ascii="Times New Roman" w:hAnsi="Times New Roman" w:cs="Times New Roman"/>
                <w:i/>
                <w:sz w:val="20"/>
                <w:szCs w:val="20"/>
              </w:rPr>
              <w:t xml:space="preserve"> </w:t>
            </w:r>
            <w:proofErr w:type="spellStart"/>
            <w:r w:rsidRPr="00335359">
              <w:rPr>
                <w:rFonts w:ascii="Times New Roman" w:hAnsi="Times New Roman" w:cs="Times New Roman"/>
                <w:sz w:val="20"/>
                <w:szCs w:val="20"/>
              </w:rPr>
              <w:t>sp</w:t>
            </w:r>
            <w:r w:rsidR="002A4A7A">
              <w:rPr>
                <w:rFonts w:ascii="Times New Roman" w:hAnsi="Times New Roman" w:cs="Times New Roman"/>
                <w:sz w:val="20"/>
                <w:szCs w:val="20"/>
              </w:rPr>
              <w:t>p</w:t>
            </w:r>
            <w:proofErr w:type="spellEnd"/>
          </w:p>
        </w:tc>
        <w:tc>
          <w:tcPr>
            <w:tcW w:w="4536" w:type="dxa"/>
            <w:tcBorders>
              <w:top w:val="single" w:sz="4" w:space="0" w:color="auto"/>
              <w:left w:val="single" w:sz="4" w:space="0" w:color="auto"/>
              <w:bottom w:val="single" w:sz="4" w:space="0" w:color="auto"/>
            </w:tcBorders>
            <w:noWrap/>
            <w:hideMark/>
          </w:tcPr>
          <w:p w14:paraId="7AD80200"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80 (a)</w:t>
            </w:r>
          </w:p>
          <w:p w14:paraId="4BD1A0BA"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62 (b)</w:t>
            </w:r>
          </w:p>
        </w:tc>
      </w:tr>
      <w:tr w:rsidR="00FE0E34" w:rsidRPr="00335359" w14:paraId="356B8253" w14:textId="77777777" w:rsidTr="00F30336">
        <w:trPr>
          <w:trHeight w:val="300"/>
        </w:trPr>
        <w:tc>
          <w:tcPr>
            <w:tcW w:w="4531" w:type="dxa"/>
            <w:tcBorders>
              <w:top w:val="single" w:sz="4" w:space="0" w:color="auto"/>
              <w:bottom w:val="single" w:sz="4" w:space="0" w:color="auto"/>
              <w:right w:val="single" w:sz="4" w:space="0" w:color="auto"/>
            </w:tcBorders>
            <w:noWrap/>
            <w:hideMark/>
          </w:tcPr>
          <w:p w14:paraId="2F4260C0" w14:textId="77777777" w:rsidR="00FE0E34" w:rsidRPr="00335359" w:rsidRDefault="00FE0E34" w:rsidP="00335359">
            <w:pPr>
              <w:rPr>
                <w:rFonts w:ascii="Times New Roman" w:hAnsi="Times New Roman" w:cs="Times New Roman"/>
                <w:i/>
                <w:sz w:val="20"/>
                <w:szCs w:val="20"/>
              </w:rPr>
            </w:pPr>
            <w:r w:rsidRPr="00335359">
              <w:rPr>
                <w:rFonts w:ascii="Times New Roman" w:hAnsi="Times New Roman" w:cs="Times New Roman"/>
                <w:i/>
                <w:sz w:val="20"/>
                <w:szCs w:val="20"/>
              </w:rPr>
              <w:t xml:space="preserve">C. </w:t>
            </w:r>
            <w:proofErr w:type="spellStart"/>
            <w:r w:rsidRPr="00335359">
              <w:rPr>
                <w:rFonts w:ascii="Times New Roman" w:hAnsi="Times New Roman" w:cs="Times New Roman"/>
                <w:i/>
                <w:sz w:val="20"/>
                <w:szCs w:val="20"/>
              </w:rPr>
              <w:t>cayatenensis</w:t>
            </w:r>
            <w:proofErr w:type="spellEnd"/>
          </w:p>
        </w:tc>
        <w:tc>
          <w:tcPr>
            <w:tcW w:w="4536" w:type="dxa"/>
            <w:tcBorders>
              <w:top w:val="single" w:sz="4" w:space="0" w:color="auto"/>
              <w:left w:val="single" w:sz="4" w:space="0" w:color="auto"/>
              <w:bottom w:val="single" w:sz="4" w:space="0" w:color="auto"/>
            </w:tcBorders>
            <w:noWrap/>
            <w:hideMark/>
          </w:tcPr>
          <w:p w14:paraId="20866391"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59 (a)</w:t>
            </w:r>
          </w:p>
          <w:p w14:paraId="5EA685E5"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31 (b)</w:t>
            </w:r>
          </w:p>
        </w:tc>
      </w:tr>
      <w:tr w:rsidR="00FE0E34" w:rsidRPr="00335359" w14:paraId="6DC55418" w14:textId="77777777" w:rsidTr="00F30336">
        <w:trPr>
          <w:trHeight w:val="300"/>
        </w:trPr>
        <w:tc>
          <w:tcPr>
            <w:tcW w:w="4531" w:type="dxa"/>
            <w:tcBorders>
              <w:top w:val="single" w:sz="4" w:space="0" w:color="auto"/>
              <w:bottom w:val="single" w:sz="4" w:space="0" w:color="auto"/>
              <w:right w:val="single" w:sz="4" w:space="0" w:color="auto"/>
            </w:tcBorders>
            <w:noWrap/>
            <w:hideMark/>
          </w:tcPr>
          <w:p w14:paraId="787385B6" w14:textId="77777777" w:rsidR="00FE0E34" w:rsidRPr="00335359" w:rsidRDefault="00FE0E34" w:rsidP="00335359">
            <w:pPr>
              <w:rPr>
                <w:rFonts w:ascii="Times New Roman" w:hAnsi="Times New Roman" w:cs="Times New Roman"/>
                <w:i/>
                <w:sz w:val="20"/>
                <w:szCs w:val="20"/>
              </w:rPr>
            </w:pPr>
            <w:r w:rsidRPr="00335359">
              <w:rPr>
                <w:rFonts w:ascii="Times New Roman" w:hAnsi="Times New Roman" w:cs="Times New Roman"/>
                <w:i/>
                <w:sz w:val="20"/>
                <w:szCs w:val="20"/>
              </w:rPr>
              <w:t>C. belli</w:t>
            </w:r>
          </w:p>
        </w:tc>
        <w:tc>
          <w:tcPr>
            <w:tcW w:w="4536" w:type="dxa"/>
            <w:tcBorders>
              <w:top w:val="single" w:sz="4" w:space="0" w:color="auto"/>
              <w:left w:val="single" w:sz="4" w:space="0" w:color="auto"/>
              <w:bottom w:val="single" w:sz="4" w:space="0" w:color="auto"/>
            </w:tcBorders>
            <w:noWrap/>
            <w:hideMark/>
          </w:tcPr>
          <w:p w14:paraId="02DD95FA"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40 (a)</w:t>
            </w:r>
          </w:p>
          <w:p w14:paraId="09CF38DE"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22 (b)</w:t>
            </w:r>
          </w:p>
        </w:tc>
      </w:tr>
      <w:tr w:rsidR="00FE0E34" w:rsidRPr="00335359" w14:paraId="6C413FD3" w14:textId="77777777" w:rsidTr="00F30336">
        <w:trPr>
          <w:trHeight w:val="300"/>
        </w:trPr>
        <w:tc>
          <w:tcPr>
            <w:tcW w:w="4531" w:type="dxa"/>
            <w:tcBorders>
              <w:top w:val="single" w:sz="4" w:space="0" w:color="auto"/>
              <w:bottom w:val="single" w:sz="4" w:space="0" w:color="auto"/>
              <w:right w:val="single" w:sz="4" w:space="0" w:color="auto"/>
            </w:tcBorders>
            <w:noWrap/>
            <w:hideMark/>
          </w:tcPr>
          <w:p w14:paraId="46381D70" w14:textId="77777777" w:rsidR="00FE0E34" w:rsidRPr="00335359" w:rsidRDefault="00FE0E34" w:rsidP="00335359">
            <w:pPr>
              <w:rPr>
                <w:rFonts w:ascii="Times New Roman" w:hAnsi="Times New Roman" w:cs="Times New Roman"/>
                <w:i/>
                <w:sz w:val="20"/>
                <w:szCs w:val="20"/>
              </w:rPr>
            </w:pPr>
            <w:r w:rsidRPr="00335359">
              <w:rPr>
                <w:rFonts w:ascii="Times New Roman" w:hAnsi="Times New Roman" w:cs="Times New Roman"/>
                <w:i/>
                <w:sz w:val="20"/>
                <w:szCs w:val="20"/>
              </w:rPr>
              <w:t>B. coli</w:t>
            </w:r>
          </w:p>
        </w:tc>
        <w:tc>
          <w:tcPr>
            <w:tcW w:w="4536" w:type="dxa"/>
            <w:tcBorders>
              <w:top w:val="single" w:sz="4" w:space="0" w:color="auto"/>
              <w:left w:val="single" w:sz="4" w:space="0" w:color="auto"/>
              <w:bottom w:val="single" w:sz="4" w:space="0" w:color="auto"/>
            </w:tcBorders>
            <w:noWrap/>
            <w:hideMark/>
          </w:tcPr>
          <w:p w14:paraId="71CE1EA3"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1 (a)</w:t>
            </w:r>
          </w:p>
          <w:p w14:paraId="0B7A41F6"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13 (b)</w:t>
            </w:r>
          </w:p>
        </w:tc>
      </w:tr>
      <w:tr w:rsidR="00FE0E34" w:rsidRPr="00335359" w14:paraId="35536062" w14:textId="77777777" w:rsidTr="00F30336">
        <w:trPr>
          <w:trHeight w:val="300"/>
        </w:trPr>
        <w:tc>
          <w:tcPr>
            <w:tcW w:w="4531" w:type="dxa"/>
            <w:tcBorders>
              <w:top w:val="single" w:sz="4" w:space="0" w:color="auto"/>
              <w:bottom w:val="single" w:sz="4" w:space="0" w:color="auto"/>
              <w:right w:val="single" w:sz="4" w:space="0" w:color="auto"/>
            </w:tcBorders>
            <w:noWrap/>
            <w:hideMark/>
          </w:tcPr>
          <w:p w14:paraId="1E3A6A1B" w14:textId="77777777" w:rsidR="00FE0E34" w:rsidRPr="00335359" w:rsidRDefault="00FE0E34" w:rsidP="00335359">
            <w:pPr>
              <w:rPr>
                <w:rFonts w:ascii="Times New Roman" w:hAnsi="Times New Roman" w:cs="Times New Roman"/>
                <w:i/>
                <w:sz w:val="20"/>
                <w:szCs w:val="20"/>
              </w:rPr>
            </w:pPr>
            <w:r w:rsidRPr="00335359">
              <w:rPr>
                <w:rFonts w:ascii="Times New Roman" w:hAnsi="Times New Roman" w:cs="Times New Roman"/>
                <w:i/>
                <w:sz w:val="20"/>
                <w:szCs w:val="20"/>
              </w:rPr>
              <w:t xml:space="preserve">C. </w:t>
            </w:r>
            <w:proofErr w:type="spellStart"/>
            <w:r w:rsidRPr="00335359">
              <w:rPr>
                <w:rFonts w:ascii="Times New Roman" w:hAnsi="Times New Roman" w:cs="Times New Roman"/>
                <w:i/>
                <w:sz w:val="20"/>
                <w:szCs w:val="20"/>
              </w:rPr>
              <w:t>mesnili</w:t>
            </w:r>
            <w:proofErr w:type="spellEnd"/>
          </w:p>
        </w:tc>
        <w:tc>
          <w:tcPr>
            <w:tcW w:w="4536" w:type="dxa"/>
            <w:tcBorders>
              <w:top w:val="single" w:sz="4" w:space="0" w:color="auto"/>
              <w:left w:val="single" w:sz="4" w:space="0" w:color="auto"/>
              <w:bottom w:val="single" w:sz="4" w:space="0" w:color="auto"/>
            </w:tcBorders>
            <w:noWrap/>
            <w:hideMark/>
          </w:tcPr>
          <w:p w14:paraId="42054960"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14 (a)</w:t>
            </w:r>
          </w:p>
          <w:p w14:paraId="5FDCD139"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7 (b)</w:t>
            </w:r>
          </w:p>
        </w:tc>
      </w:tr>
      <w:tr w:rsidR="00FE0E34" w:rsidRPr="00335359" w14:paraId="670FC90E" w14:textId="77777777" w:rsidTr="00F30336">
        <w:trPr>
          <w:trHeight w:val="300"/>
        </w:trPr>
        <w:tc>
          <w:tcPr>
            <w:tcW w:w="4531" w:type="dxa"/>
            <w:tcBorders>
              <w:top w:val="single" w:sz="4" w:space="0" w:color="auto"/>
              <w:bottom w:val="single" w:sz="4" w:space="0" w:color="auto"/>
              <w:right w:val="single" w:sz="4" w:space="0" w:color="auto"/>
            </w:tcBorders>
            <w:noWrap/>
            <w:hideMark/>
          </w:tcPr>
          <w:p w14:paraId="5AA55FEC" w14:textId="77777777" w:rsidR="00FE0E34" w:rsidRPr="00335359" w:rsidRDefault="00FE0E34" w:rsidP="00335359">
            <w:pPr>
              <w:rPr>
                <w:rFonts w:ascii="Times New Roman" w:hAnsi="Times New Roman" w:cs="Times New Roman"/>
                <w:i/>
                <w:sz w:val="20"/>
                <w:szCs w:val="20"/>
              </w:rPr>
            </w:pPr>
            <w:r w:rsidRPr="00335359">
              <w:rPr>
                <w:rFonts w:ascii="Times New Roman" w:hAnsi="Times New Roman" w:cs="Times New Roman"/>
                <w:i/>
                <w:sz w:val="20"/>
                <w:szCs w:val="20"/>
              </w:rPr>
              <w:t xml:space="preserve">G. </w:t>
            </w:r>
            <w:proofErr w:type="spellStart"/>
            <w:r w:rsidRPr="00335359">
              <w:rPr>
                <w:rFonts w:ascii="Times New Roman" w:hAnsi="Times New Roman" w:cs="Times New Roman"/>
                <w:i/>
                <w:sz w:val="20"/>
                <w:szCs w:val="20"/>
              </w:rPr>
              <w:t>intestinalis</w:t>
            </w:r>
            <w:proofErr w:type="spellEnd"/>
          </w:p>
        </w:tc>
        <w:tc>
          <w:tcPr>
            <w:tcW w:w="4536" w:type="dxa"/>
            <w:tcBorders>
              <w:top w:val="single" w:sz="4" w:space="0" w:color="auto"/>
              <w:left w:val="single" w:sz="4" w:space="0" w:color="auto"/>
              <w:bottom w:val="single" w:sz="4" w:space="0" w:color="auto"/>
            </w:tcBorders>
            <w:noWrap/>
            <w:hideMark/>
          </w:tcPr>
          <w:p w14:paraId="155DD626"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9 (a)</w:t>
            </w:r>
          </w:p>
          <w:p w14:paraId="4BED3B7B"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0 (b)</w:t>
            </w:r>
          </w:p>
        </w:tc>
      </w:tr>
      <w:tr w:rsidR="00FE0E34" w:rsidRPr="00335359" w14:paraId="69C4E970" w14:textId="77777777" w:rsidTr="00F30336">
        <w:trPr>
          <w:trHeight w:val="300"/>
        </w:trPr>
        <w:tc>
          <w:tcPr>
            <w:tcW w:w="4531" w:type="dxa"/>
            <w:tcBorders>
              <w:top w:val="single" w:sz="4" w:space="0" w:color="auto"/>
              <w:bottom w:val="single" w:sz="4" w:space="0" w:color="auto"/>
              <w:right w:val="single" w:sz="4" w:space="0" w:color="auto"/>
            </w:tcBorders>
            <w:noWrap/>
            <w:hideMark/>
          </w:tcPr>
          <w:p w14:paraId="63A10316" w14:textId="77777777" w:rsidR="00FE0E34" w:rsidRPr="00335359" w:rsidRDefault="00FE0E34" w:rsidP="00335359">
            <w:pPr>
              <w:rPr>
                <w:rFonts w:ascii="Times New Roman" w:hAnsi="Times New Roman" w:cs="Times New Roman"/>
                <w:i/>
                <w:sz w:val="20"/>
                <w:szCs w:val="20"/>
              </w:rPr>
            </w:pPr>
            <w:r w:rsidRPr="00335359">
              <w:rPr>
                <w:rFonts w:ascii="Times New Roman" w:hAnsi="Times New Roman" w:cs="Times New Roman"/>
                <w:i/>
                <w:sz w:val="20"/>
                <w:szCs w:val="20"/>
              </w:rPr>
              <w:t>B. hominis</w:t>
            </w:r>
          </w:p>
        </w:tc>
        <w:tc>
          <w:tcPr>
            <w:tcW w:w="4536" w:type="dxa"/>
            <w:tcBorders>
              <w:top w:val="single" w:sz="4" w:space="0" w:color="auto"/>
              <w:left w:val="single" w:sz="4" w:space="0" w:color="auto"/>
              <w:bottom w:val="single" w:sz="4" w:space="0" w:color="auto"/>
            </w:tcBorders>
            <w:noWrap/>
            <w:hideMark/>
          </w:tcPr>
          <w:p w14:paraId="33005D80"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1 (a)</w:t>
            </w:r>
          </w:p>
          <w:p w14:paraId="300FD0AA"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3 (b)</w:t>
            </w:r>
          </w:p>
        </w:tc>
      </w:tr>
      <w:tr w:rsidR="00FE0E34" w:rsidRPr="00335359" w14:paraId="4E464C64" w14:textId="77777777" w:rsidTr="00F30336">
        <w:trPr>
          <w:trHeight w:val="300"/>
        </w:trPr>
        <w:tc>
          <w:tcPr>
            <w:tcW w:w="4531" w:type="dxa"/>
            <w:tcBorders>
              <w:top w:val="single" w:sz="4" w:space="0" w:color="auto"/>
              <w:bottom w:val="thickThinSmallGap" w:sz="12" w:space="0" w:color="auto"/>
              <w:right w:val="single" w:sz="4" w:space="0" w:color="auto"/>
            </w:tcBorders>
            <w:noWrap/>
            <w:hideMark/>
          </w:tcPr>
          <w:p w14:paraId="423C6C2B" w14:textId="77777777" w:rsidR="00FE0E34" w:rsidRPr="00335359" w:rsidRDefault="00FE0E34" w:rsidP="00335359">
            <w:pPr>
              <w:rPr>
                <w:rFonts w:ascii="Times New Roman" w:hAnsi="Times New Roman" w:cs="Times New Roman"/>
                <w:i/>
                <w:sz w:val="20"/>
                <w:szCs w:val="20"/>
              </w:rPr>
            </w:pPr>
            <w:r w:rsidRPr="00335359">
              <w:rPr>
                <w:rFonts w:ascii="Times New Roman" w:hAnsi="Times New Roman" w:cs="Times New Roman"/>
                <w:i/>
                <w:sz w:val="20"/>
                <w:szCs w:val="20"/>
              </w:rPr>
              <w:t>E. nana</w:t>
            </w:r>
          </w:p>
        </w:tc>
        <w:tc>
          <w:tcPr>
            <w:tcW w:w="4536" w:type="dxa"/>
            <w:tcBorders>
              <w:top w:val="single" w:sz="4" w:space="0" w:color="auto"/>
              <w:left w:val="single" w:sz="4" w:space="0" w:color="auto"/>
              <w:bottom w:val="thickThinSmallGap" w:sz="12" w:space="0" w:color="auto"/>
            </w:tcBorders>
            <w:noWrap/>
            <w:hideMark/>
          </w:tcPr>
          <w:p w14:paraId="230E787A"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5 (a)</w:t>
            </w:r>
          </w:p>
          <w:p w14:paraId="7D30A567" w14:textId="77777777" w:rsidR="00FE0E34" w:rsidRPr="00335359" w:rsidRDefault="00FE0E34" w:rsidP="00335359">
            <w:pPr>
              <w:rPr>
                <w:rFonts w:ascii="Times New Roman" w:hAnsi="Times New Roman" w:cs="Times New Roman"/>
                <w:sz w:val="20"/>
                <w:szCs w:val="20"/>
              </w:rPr>
            </w:pPr>
            <w:r w:rsidRPr="00335359">
              <w:rPr>
                <w:rFonts w:ascii="Times New Roman" w:hAnsi="Times New Roman" w:cs="Times New Roman"/>
                <w:sz w:val="20"/>
                <w:szCs w:val="20"/>
              </w:rPr>
              <w:t>0 (b)</w:t>
            </w:r>
          </w:p>
        </w:tc>
      </w:tr>
    </w:tbl>
    <w:p w14:paraId="05E76C7F" w14:textId="77777777" w:rsidR="00335359" w:rsidRDefault="00335359" w:rsidP="00335359">
      <w:pPr>
        <w:pStyle w:val="Titre3"/>
        <w:spacing w:before="0" w:after="0"/>
        <w:rPr>
          <w:rFonts w:eastAsia="Times New Roman"/>
          <w:sz w:val="20"/>
          <w:szCs w:val="20"/>
          <w:lang w:val="fr-CM" w:eastAsia="fr-FR"/>
        </w:rPr>
        <w:sectPr w:rsidR="00335359" w:rsidSect="00F211A0">
          <w:footerReference w:type="default" r:id="rId21"/>
          <w:pgSz w:w="11906" w:h="16838"/>
          <w:pgMar w:top="709" w:right="1417" w:bottom="1417" w:left="1417" w:header="708" w:footer="708" w:gutter="0"/>
          <w:cols w:space="708"/>
          <w:docGrid w:linePitch="360"/>
        </w:sectPr>
      </w:pPr>
      <w:bookmarkStart w:id="37" w:name="_Toc151989651"/>
      <w:bookmarkStart w:id="38" w:name="_Toc151992286"/>
      <w:bookmarkStart w:id="39" w:name="_Toc154051544"/>
    </w:p>
    <w:p w14:paraId="3BBCEBA4" w14:textId="019FCAD3" w:rsidR="007042C6" w:rsidRDefault="005553A7" w:rsidP="00335359">
      <w:pPr>
        <w:pStyle w:val="Titre3"/>
        <w:spacing w:before="0" w:after="0" w:line="240" w:lineRule="auto"/>
        <w:rPr>
          <w:rFonts w:eastAsia="Times New Roman"/>
          <w:sz w:val="20"/>
          <w:szCs w:val="20"/>
          <w:lang w:val="fr-CM" w:eastAsia="fr-FR"/>
        </w:rPr>
      </w:pPr>
      <w:r w:rsidRPr="00335359">
        <w:rPr>
          <w:rFonts w:eastAsia="Times New Roman"/>
          <w:sz w:val="20"/>
          <w:szCs w:val="20"/>
          <w:lang w:val="fr-CM" w:eastAsia="fr-FR"/>
        </w:rPr>
        <w:t>IV</w:t>
      </w:r>
      <w:r w:rsidR="007042C6" w:rsidRPr="00335359">
        <w:rPr>
          <w:rFonts w:eastAsia="Times New Roman"/>
          <w:sz w:val="20"/>
          <w:szCs w:val="20"/>
          <w:lang w:val="fr-CM" w:eastAsia="fr-FR"/>
        </w:rPr>
        <w:t>. DISCUSSION</w:t>
      </w:r>
      <w:bookmarkEnd w:id="37"/>
      <w:bookmarkEnd w:id="38"/>
      <w:bookmarkEnd w:id="39"/>
    </w:p>
    <w:p w14:paraId="207990A3" w14:textId="12A6CCA1" w:rsidR="00C50089" w:rsidRDefault="00141E8F" w:rsidP="00744F84">
      <w:pPr>
        <w:jc w:val="both"/>
        <w:rPr>
          <w:rFonts w:ascii="Times New Roman" w:hAnsi="Times New Roman" w:cs="Times New Roman"/>
          <w:sz w:val="20"/>
          <w:szCs w:val="20"/>
          <w:lang w:val="fr-CM" w:eastAsia="fr-FR"/>
        </w:rPr>
      </w:pPr>
      <w:r>
        <w:rPr>
          <w:lang w:val="fr-CM" w:eastAsia="fr-FR"/>
        </w:rPr>
        <w:tab/>
      </w:r>
      <w:r w:rsidRPr="00744F84">
        <w:rPr>
          <w:rFonts w:ascii="Times New Roman" w:hAnsi="Times New Roman" w:cs="Times New Roman"/>
          <w:sz w:val="20"/>
          <w:szCs w:val="20"/>
          <w:lang w:val="fr-CM" w:eastAsia="fr-FR"/>
        </w:rPr>
        <w:t>L’examen des selles a révélé un taux d’infestation de 32 % chez les sujets. La présence des protozoaires dans les selles sujets serait due au non</w:t>
      </w:r>
      <w:r w:rsidR="00744F84" w:rsidRPr="00744F84">
        <w:rPr>
          <w:rFonts w:ascii="Times New Roman" w:hAnsi="Times New Roman" w:cs="Times New Roman"/>
          <w:sz w:val="20"/>
          <w:szCs w:val="20"/>
          <w:lang w:val="fr-CM" w:eastAsia="fr-FR"/>
        </w:rPr>
        <w:t>-</w:t>
      </w:r>
      <w:r w:rsidRPr="00744F84">
        <w:rPr>
          <w:rFonts w:ascii="Times New Roman" w:hAnsi="Times New Roman" w:cs="Times New Roman"/>
          <w:sz w:val="20"/>
          <w:szCs w:val="20"/>
          <w:lang w:val="fr-CM" w:eastAsia="fr-FR"/>
        </w:rPr>
        <w:t>respect</w:t>
      </w:r>
      <w:r w:rsidR="00744F84" w:rsidRPr="00744F84">
        <w:rPr>
          <w:rFonts w:ascii="Times New Roman" w:hAnsi="Times New Roman" w:cs="Times New Roman"/>
          <w:sz w:val="20"/>
          <w:szCs w:val="20"/>
          <w:lang w:val="fr-CM" w:eastAsia="fr-FR"/>
        </w:rPr>
        <w:t xml:space="preserve"> des règles d’hygiènes par certains individus </w:t>
      </w:r>
      <w:r w:rsidR="00744F84" w:rsidRPr="00744F84">
        <w:rPr>
          <w:rFonts w:ascii="Times New Roman" w:hAnsi="Times New Roman" w:cs="Times New Roman"/>
          <w:sz w:val="20"/>
          <w:szCs w:val="20"/>
          <w:lang w:val="fr-CM" w:eastAsia="fr-FR"/>
        </w:rPr>
        <w:t>dans la population étudiée, notamment ceux âgés de de 0 à 1</w:t>
      </w:r>
      <w:r w:rsidR="00BD6C59">
        <w:rPr>
          <w:rFonts w:ascii="Times New Roman" w:hAnsi="Times New Roman" w:cs="Times New Roman"/>
          <w:sz w:val="20"/>
          <w:szCs w:val="20"/>
          <w:lang w:val="fr-CM" w:eastAsia="fr-FR"/>
        </w:rPr>
        <w:t>0, et 11 à 20 ans</w:t>
      </w:r>
      <w:r w:rsidR="00744F84" w:rsidRPr="00744F84">
        <w:rPr>
          <w:rFonts w:ascii="Times New Roman" w:hAnsi="Times New Roman" w:cs="Times New Roman"/>
          <w:sz w:val="20"/>
          <w:szCs w:val="20"/>
          <w:lang w:val="fr-CM" w:eastAsia="fr-FR"/>
        </w:rPr>
        <w:t xml:space="preserve"> </w:t>
      </w:r>
      <w:proofErr w:type="spellStart"/>
      <w:r w:rsidR="00744F84" w:rsidRPr="00744F84">
        <w:rPr>
          <w:rFonts w:ascii="Times New Roman" w:hAnsi="Times New Roman" w:cs="Times New Roman"/>
          <w:sz w:val="20"/>
          <w:szCs w:val="20"/>
          <w:lang w:val="fr-CM" w:eastAsia="fr-FR"/>
        </w:rPr>
        <w:t>ans</w:t>
      </w:r>
      <w:proofErr w:type="spellEnd"/>
      <w:r w:rsidR="00744F84" w:rsidRPr="00744F84">
        <w:rPr>
          <w:rFonts w:ascii="Times New Roman" w:hAnsi="Times New Roman" w:cs="Times New Roman"/>
          <w:sz w:val="20"/>
          <w:szCs w:val="20"/>
          <w:lang w:val="fr-CM" w:eastAsia="fr-FR"/>
        </w:rPr>
        <w:t xml:space="preserve"> qui</w:t>
      </w:r>
      <w:r w:rsidR="00BD6C59">
        <w:rPr>
          <w:rFonts w:ascii="Times New Roman" w:hAnsi="Times New Roman" w:cs="Times New Roman"/>
          <w:sz w:val="20"/>
          <w:szCs w:val="20"/>
          <w:lang w:val="fr-CM" w:eastAsia="fr-FR"/>
        </w:rPr>
        <w:t>, dans notre étude,</w:t>
      </w:r>
      <w:r w:rsidR="00744F84" w:rsidRPr="00744F84">
        <w:rPr>
          <w:rFonts w:ascii="Times New Roman" w:hAnsi="Times New Roman" w:cs="Times New Roman"/>
          <w:sz w:val="20"/>
          <w:szCs w:val="20"/>
          <w:lang w:val="fr-CM" w:eastAsia="fr-FR"/>
        </w:rPr>
        <w:t xml:space="preserve"> étaient les plus infestés.</w:t>
      </w:r>
      <w:r w:rsidR="00BD6C59">
        <w:rPr>
          <w:rFonts w:ascii="Times New Roman" w:hAnsi="Times New Roman" w:cs="Times New Roman"/>
          <w:sz w:val="20"/>
          <w:szCs w:val="20"/>
          <w:lang w:val="fr-CM" w:eastAsia="fr-FR"/>
        </w:rPr>
        <w:t xml:space="preserve"> Le taux d’infestation global obtenu dans cette étude est faible comparé</w:t>
      </w:r>
      <w:r w:rsidR="001D5D04">
        <w:rPr>
          <w:rFonts w:ascii="Times New Roman" w:hAnsi="Times New Roman" w:cs="Times New Roman"/>
          <w:sz w:val="20"/>
          <w:szCs w:val="20"/>
          <w:lang w:val="fr-CM" w:eastAsia="fr-FR"/>
        </w:rPr>
        <w:t xml:space="preserve"> à celui de Berhe </w:t>
      </w:r>
      <w:r w:rsidR="001D5D04" w:rsidRPr="001D5D04">
        <w:rPr>
          <w:rFonts w:ascii="Times New Roman" w:hAnsi="Times New Roman" w:cs="Times New Roman"/>
          <w:i/>
          <w:iCs/>
          <w:sz w:val="20"/>
          <w:szCs w:val="20"/>
          <w:lang w:val="fr-CM" w:eastAsia="fr-FR"/>
        </w:rPr>
        <w:t>et al</w:t>
      </w:r>
      <w:r w:rsidR="001D5D04">
        <w:rPr>
          <w:rFonts w:ascii="Times New Roman" w:hAnsi="Times New Roman" w:cs="Times New Roman"/>
          <w:sz w:val="20"/>
          <w:szCs w:val="20"/>
          <w:lang w:val="fr-CM" w:eastAsia="fr-FR"/>
        </w:rPr>
        <w:t xml:space="preserve">.(2020) qui ont rapporté 51, 2 % de taux </w:t>
      </w:r>
      <w:r w:rsidR="001D5D04">
        <w:rPr>
          <w:rFonts w:ascii="Times New Roman" w:hAnsi="Times New Roman" w:cs="Times New Roman"/>
          <w:sz w:val="20"/>
          <w:szCs w:val="20"/>
          <w:lang w:val="fr-CM" w:eastAsia="fr-FR"/>
        </w:rPr>
        <w:lastRenderedPageBreak/>
        <w:t xml:space="preserve">d’infestation global par les protozoaires chez les patients diarrhéiques à </w:t>
      </w:r>
      <w:r w:rsidR="0040125D">
        <w:rPr>
          <w:rFonts w:ascii="Times New Roman" w:hAnsi="Times New Roman" w:cs="Times New Roman"/>
          <w:sz w:val="20"/>
          <w:szCs w:val="20"/>
          <w:lang w:val="fr-CM" w:eastAsia="fr-FR"/>
        </w:rPr>
        <w:t>T</w:t>
      </w:r>
      <w:r w:rsidR="001D5D04">
        <w:rPr>
          <w:rFonts w:ascii="Times New Roman" w:hAnsi="Times New Roman" w:cs="Times New Roman"/>
          <w:sz w:val="20"/>
          <w:szCs w:val="20"/>
          <w:lang w:val="fr-CM" w:eastAsia="fr-FR"/>
        </w:rPr>
        <w:t xml:space="preserve">igrai, à l’Est de l’Ethiopie. En revanche, le taux d’infestation global dans notre étude est supérieur à celui de Gebru </w:t>
      </w:r>
      <w:r w:rsidR="001D5D04" w:rsidRPr="001D5D04">
        <w:rPr>
          <w:rFonts w:ascii="Times New Roman" w:hAnsi="Times New Roman" w:cs="Times New Roman"/>
          <w:i/>
          <w:iCs/>
          <w:sz w:val="20"/>
          <w:szCs w:val="20"/>
          <w:lang w:val="fr-CM" w:eastAsia="fr-FR"/>
        </w:rPr>
        <w:t>et al</w:t>
      </w:r>
      <w:r w:rsidR="001D5D04">
        <w:rPr>
          <w:rFonts w:ascii="Times New Roman" w:hAnsi="Times New Roman" w:cs="Times New Roman"/>
          <w:sz w:val="20"/>
          <w:szCs w:val="20"/>
          <w:lang w:val="fr-CM" w:eastAsia="fr-FR"/>
        </w:rPr>
        <w:t xml:space="preserve">.(2023) qui ont obtenu une prévalence globale de 12, 85 % </w:t>
      </w:r>
      <w:r w:rsidR="009D129C">
        <w:rPr>
          <w:rFonts w:ascii="Times New Roman" w:hAnsi="Times New Roman" w:cs="Times New Roman"/>
          <w:sz w:val="20"/>
          <w:szCs w:val="20"/>
          <w:lang w:val="fr-CM" w:eastAsia="fr-FR"/>
        </w:rPr>
        <w:t>dans leur étude. Cette différence les taux d’infestation globale serait due à la susceptibilité des populations hôtes</w:t>
      </w:r>
      <w:r w:rsidR="00C50089">
        <w:rPr>
          <w:rFonts w:ascii="Times New Roman" w:hAnsi="Times New Roman" w:cs="Times New Roman"/>
          <w:sz w:val="20"/>
          <w:szCs w:val="20"/>
          <w:lang w:val="fr-CM" w:eastAsia="fr-FR"/>
        </w:rPr>
        <w:t xml:space="preserve"> aux formes infestantes des protozoaires, à l’hygiène précaire de certaines populations et à la consommation de l’eau et des aliments contaminés par les protozoaires.</w:t>
      </w:r>
    </w:p>
    <w:p w14:paraId="4F03ED15" w14:textId="17B9780C" w:rsidR="00AB2A8C" w:rsidRDefault="00C50089" w:rsidP="00744F84">
      <w:pPr>
        <w:jc w:val="both"/>
        <w:rPr>
          <w:rFonts w:ascii="Times New Roman" w:hAnsi="Times New Roman" w:cs="Times New Roman"/>
          <w:sz w:val="20"/>
          <w:szCs w:val="20"/>
          <w:lang w:val="fr-CM" w:eastAsia="fr-FR"/>
        </w:rPr>
      </w:pPr>
      <w:r>
        <w:rPr>
          <w:rFonts w:ascii="Times New Roman" w:hAnsi="Times New Roman" w:cs="Times New Roman"/>
          <w:sz w:val="20"/>
          <w:szCs w:val="20"/>
          <w:lang w:val="fr-CM" w:eastAsia="fr-FR"/>
        </w:rPr>
        <w:tab/>
        <w:t>Le taux d’infesta</w:t>
      </w:r>
      <w:r w:rsidR="0040125D">
        <w:rPr>
          <w:rFonts w:ascii="Times New Roman" w:hAnsi="Times New Roman" w:cs="Times New Roman"/>
          <w:sz w:val="20"/>
          <w:szCs w:val="20"/>
          <w:lang w:val="fr-CM" w:eastAsia="fr-FR"/>
        </w:rPr>
        <w:t>t</w:t>
      </w:r>
      <w:r>
        <w:rPr>
          <w:rFonts w:ascii="Times New Roman" w:hAnsi="Times New Roman" w:cs="Times New Roman"/>
          <w:sz w:val="20"/>
          <w:szCs w:val="20"/>
          <w:lang w:val="fr-CM" w:eastAsia="fr-FR"/>
        </w:rPr>
        <w:t xml:space="preserve">ion plus </w:t>
      </w:r>
      <w:r w:rsidR="0040125D">
        <w:rPr>
          <w:rFonts w:ascii="Times New Roman" w:hAnsi="Times New Roman" w:cs="Times New Roman"/>
          <w:sz w:val="20"/>
          <w:szCs w:val="20"/>
          <w:lang w:val="fr-CM" w:eastAsia="fr-FR"/>
        </w:rPr>
        <w:t xml:space="preserve">élevé chez les hommes et chez les patients de o à 10 ans et de 10 à 20 ans serait dû </w:t>
      </w:r>
      <w:r w:rsidR="00AB2A8C">
        <w:rPr>
          <w:rFonts w:ascii="Times New Roman" w:hAnsi="Times New Roman"/>
          <w:sz w:val="20"/>
          <w:szCs w:val="20"/>
        </w:rPr>
        <w:t>au</w:t>
      </w:r>
      <w:r w:rsidR="00AB2A8C" w:rsidRPr="00335359">
        <w:rPr>
          <w:rFonts w:ascii="Times New Roman" w:hAnsi="Times New Roman"/>
          <w:sz w:val="20"/>
          <w:szCs w:val="20"/>
        </w:rPr>
        <w:t xml:space="preserve"> fait que les jeunes enfants sont naturellement exposés à cause de leurs activités quotidiennes entre autres : jeux, contacts avec objets contaminés, le non-respect des mesures d’hygiène (Alpha </w:t>
      </w:r>
      <w:r w:rsidR="00AB2A8C" w:rsidRPr="00335359">
        <w:rPr>
          <w:rFonts w:ascii="Times New Roman" w:hAnsi="Times New Roman"/>
          <w:i/>
          <w:sz w:val="20"/>
          <w:szCs w:val="20"/>
        </w:rPr>
        <w:t>et al.</w:t>
      </w:r>
      <w:r w:rsidR="00AB2A8C" w:rsidRPr="00335359">
        <w:rPr>
          <w:rFonts w:ascii="Times New Roman" w:hAnsi="Times New Roman"/>
          <w:sz w:val="20"/>
          <w:szCs w:val="20"/>
        </w:rPr>
        <w:t>, 2019).</w:t>
      </w:r>
    </w:p>
    <w:p w14:paraId="0194441C" w14:textId="577265D1" w:rsidR="00BD6C59" w:rsidRPr="00E62F7A" w:rsidRDefault="0040125D" w:rsidP="00744F84">
      <w:pPr>
        <w:jc w:val="both"/>
        <w:rPr>
          <w:rFonts w:ascii="Times New Roman" w:hAnsi="Times New Roman" w:cs="Times New Roman"/>
          <w:color w:val="FF0000"/>
          <w:sz w:val="20"/>
          <w:szCs w:val="20"/>
          <w:lang w:val="fr-CM" w:eastAsia="fr-FR"/>
        </w:rPr>
      </w:pPr>
      <w:r>
        <w:rPr>
          <w:rFonts w:ascii="Times New Roman" w:hAnsi="Times New Roman" w:cs="Times New Roman"/>
          <w:sz w:val="20"/>
          <w:szCs w:val="20"/>
          <w:lang w:val="fr-CM" w:eastAsia="fr-FR"/>
        </w:rPr>
        <w:tab/>
        <w:t xml:space="preserve">Parmi les espèces de protozoaires identifiées dans les selles, </w:t>
      </w:r>
      <w:proofErr w:type="spellStart"/>
      <w:r w:rsidRPr="0040125D">
        <w:rPr>
          <w:rFonts w:ascii="Times New Roman" w:hAnsi="Times New Roman" w:cs="Times New Roman"/>
          <w:i/>
          <w:iCs/>
          <w:sz w:val="20"/>
          <w:szCs w:val="20"/>
          <w:lang w:val="fr-CM" w:eastAsia="fr-FR"/>
        </w:rPr>
        <w:t>Cryptosporidium</w:t>
      </w:r>
      <w:proofErr w:type="spellEnd"/>
      <w:r>
        <w:rPr>
          <w:rFonts w:ascii="Times New Roman" w:hAnsi="Times New Roman" w:cs="Times New Roman"/>
          <w:sz w:val="20"/>
          <w:szCs w:val="20"/>
          <w:lang w:val="fr-CM" w:eastAsia="fr-FR"/>
        </w:rPr>
        <w:t xml:space="preserve"> </w:t>
      </w:r>
      <w:proofErr w:type="spellStart"/>
      <w:r>
        <w:rPr>
          <w:rFonts w:ascii="Times New Roman" w:hAnsi="Times New Roman" w:cs="Times New Roman"/>
          <w:sz w:val="20"/>
          <w:szCs w:val="20"/>
          <w:lang w:val="fr-CM" w:eastAsia="fr-FR"/>
        </w:rPr>
        <w:t>spp</w:t>
      </w:r>
      <w:proofErr w:type="spellEnd"/>
      <w:r>
        <w:rPr>
          <w:rFonts w:ascii="Times New Roman" w:hAnsi="Times New Roman" w:cs="Times New Roman"/>
          <w:sz w:val="20"/>
          <w:szCs w:val="20"/>
          <w:lang w:val="fr-CM" w:eastAsia="fr-FR"/>
        </w:rPr>
        <w:t xml:space="preserve"> était la plus prévalente (20 %)</w:t>
      </w:r>
      <w:r w:rsidR="00396E2B">
        <w:rPr>
          <w:rFonts w:ascii="Times New Roman" w:hAnsi="Times New Roman" w:cs="Times New Roman"/>
          <w:sz w:val="20"/>
          <w:szCs w:val="20"/>
          <w:lang w:val="fr-CM" w:eastAsia="fr-FR"/>
        </w:rPr>
        <w:t>.</w:t>
      </w:r>
      <w:r w:rsidR="00F06301">
        <w:rPr>
          <w:rFonts w:ascii="Times New Roman" w:hAnsi="Times New Roman" w:cs="Times New Roman"/>
          <w:sz w:val="20"/>
          <w:szCs w:val="20"/>
          <w:lang w:val="fr-CM" w:eastAsia="fr-FR"/>
        </w:rPr>
        <w:t xml:space="preserve"> </w:t>
      </w:r>
      <w:r w:rsidR="00F06301" w:rsidRPr="00335359">
        <w:rPr>
          <w:rStyle w:val="fontstyle01"/>
          <w:rFonts w:ascii="Times New Roman" w:hAnsi="Times New Roman" w:cs="Times New Roman"/>
          <w:sz w:val="20"/>
          <w:szCs w:val="20"/>
        </w:rPr>
        <w:t>On estime que la prévalence de ce protozoaire peut être intrinsèquement associé au non</w:t>
      </w:r>
      <w:r w:rsidR="00F06301" w:rsidRPr="00335359">
        <w:rPr>
          <w:rStyle w:val="fontstyle01"/>
          <w:rFonts w:ascii="Times New Roman" w:hAnsi="Times New Roman" w:cs="Times New Roman"/>
          <w:sz w:val="20"/>
          <w:szCs w:val="20"/>
        </w:rPr>
        <w:softHyphen/>
        <w:t xml:space="preserve"> traitement de l’eau potable, puisqu’il s’agit d’un</w:t>
      </w:r>
      <w:r w:rsidR="00F06301" w:rsidRPr="00335359">
        <w:rPr>
          <w:rFonts w:ascii="Times New Roman" w:hAnsi="Times New Roman" w:cs="Times New Roman"/>
          <w:color w:val="231F20"/>
          <w:sz w:val="20"/>
          <w:szCs w:val="20"/>
        </w:rPr>
        <w:t xml:space="preserve"> </w:t>
      </w:r>
      <w:r w:rsidR="00F06301" w:rsidRPr="00335359">
        <w:rPr>
          <w:rStyle w:val="fontstyle01"/>
          <w:rFonts w:ascii="Times New Roman" w:hAnsi="Times New Roman" w:cs="Times New Roman"/>
          <w:sz w:val="20"/>
          <w:szCs w:val="20"/>
        </w:rPr>
        <w:t xml:space="preserve">parasite transporté par de l’eau </w:t>
      </w:r>
      <w:r w:rsidR="00F06301" w:rsidRPr="00E62F7A">
        <w:rPr>
          <w:rStyle w:val="fontstyle01"/>
          <w:rFonts w:ascii="Times New Roman" w:hAnsi="Times New Roman" w:cs="Times New Roman"/>
          <w:color w:val="auto"/>
          <w:sz w:val="20"/>
          <w:szCs w:val="20"/>
        </w:rPr>
        <w:t xml:space="preserve">(Mati </w:t>
      </w:r>
      <w:r w:rsidR="00F06301" w:rsidRPr="00E62F7A">
        <w:rPr>
          <w:rStyle w:val="fontstyle01"/>
          <w:rFonts w:ascii="Times New Roman" w:hAnsi="Times New Roman" w:cs="Times New Roman"/>
          <w:i/>
          <w:color w:val="auto"/>
          <w:sz w:val="20"/>
          <w:szCs w:val="20"/>
        </w:rPr>
        <w:t>et al</w:t>
      </w:r>
      <w:r w:rsidR="00F06301" w:rsidRPr="00E62F7A">
        <w:rPr>
          <w:rStyle w:val="fontstyle01"/>
          <w:rFonts w:ascii="Times New Roman" w:hAnsi="Times New Roman" w:cs="Times New Roman"/>
          <w:color w:val="auto"/>
          <w:sz w:val="20"/>
          <w:szCs w:val="20"/>
        </w:rPr>
        <w:t xml:space="preserve">., 2011). </w:t>
      </w:r>
      <w:r w:rsidR="0063765B">
        <w:rPr>
          <w:rFonts w:ascii="Times New Roman" w:hAnsi="Times New Roman" w:cs="Times New Roman"/>
          <w:sz w:val="20"/>
          <w:szCs w:val="20"/>
          <w:lang w:val="fr-CM" w:eastAsia="fr-FR"/>
        </w:rPr>
        <w:t xml:space="preserve"> </w:t>
      </w:r>
      <w:proofErr w:type="spellStart"/>
      <w:r w:rsidR="0096156E">
        <w:rPr>
          <w:rFonts w:ascii="Times New Roman" w:hAnsi="Times New Roman" w:cs="Times New Roman"/>
          <w:sz w:val="20"/>
          <w:szCs w:val="20"/>
          <w:lang w:val="fr-CM" w:eastAsia="fr-FR"/>
        </w:rPr>
        <w:t>Yamsi</w:t>
      </w:r>
      <w:proofErr w:type="spellEnd"/>
      <w:r w:rsidR="0096156E">
        <w:rPr>
          <w:rFonts w:ascii="Times New Roman" w:hAnsi="Times New Roman" w:cs="Times New Roman"/>
          <w:sz w:val="20"/>
          <w:szCs w:val="20"/>
          <w:lang w:val="fr-CM" w:eastAsia="fr-FR"/>
        </w:rPr>
        <w:t xml:space="preserve"> </w:t>
      </w:r>
      <w:r w:rsidR="0096156E" w:rsidRPr="00E62F7A">
        <w:rPr>
          <w:rFonts w:ascii="Times New Roman" w:hAnsi="Times New Roman" w:cs="Times New Roman"/>
          <w:i/>
          <w:iCs/>
          <w:sz w:val="20"/>
          <w:szCs w:val="20"/>
          <w:lang w:val="fr-CM" w:eastAsia="fr-FR"/>
        </w:rPr>
        <w:t>et al</w:t>
      </w:r>
      <w:r w:rsidR="0096156E">
        <w:rPr>
          <w:rFonts w:ascii="Times New Roman" w:hAnsi="Times New Roman" w:cs="Times New Roman"/>
          <w:sz w:val="20"/>
          <w:szCs w:val="20"/>
          <w:lang w:val="fr-CM" w:eastAsia="fr-FR"/>
        </w:rPr>
        <w:t xml:space="preserve">.( 2020) ont plutôt rapporté </w:t>
      </w:r>
      <w:r w:rsidR="0096156E" w:rsidRPr="0096156E">
        <w:rPr>
          <w:rFonts w:ascii="Times New Roman" w:hAnsi="Times New Roman" w:cs="Times New Roman"/>
          <w:i/>
          <w:iCs/>
          <w:sz w:val="20"/>
          <w:szCs w:val="20"/>
          <w:lang w:val="fr-CM" w:eastAsia="fr-FR"/>
        </w:rPr>
        <w:t>E. histolytica</w:t>
      </w:r>
      <w:r w:rsidR="0096156E">
        <w:rPr>
          <w:rFonts w:ascii="Times New Roman" w:hAnsi="Times New Roman" w:cs="Times New Roman"/>
          <w:sz w:val="20"/>
          <w:szCs w:val="20"/>
          <w:lang w:val="fr-CM" w:eastAsia="fr-FR"/>
        </w:rPr>
        <w:t xml:space="preserve"> (28 %) et </w:t>
      </w:r>
      <w:r w:rsidR="0096156E" w:rsidRPr="0096156E">
        <w:rPr>
          <w:rFonts w:ascii="Times New Roman" w:hAnsi="Times New Roman" w:cs="Times New Roman"/>
          <w:i/>
          <w:iCs/>
          <w:sz w:val="20"/>
          <w:szCs w:val="20"/>
          <w:lang w:val="fr-CM" w:eastAsia="fr-FR"/>
        </w:rPr>
        <w:t>E. coli</w:t>
      </w:r>
      <w:r w:rsidR="0096156E">
        <w:rPr>
          <w:rFonts w:ascii="Times New Roman" w:hAnsi="Times New Roman" w:cs="Times New Roman"/>
          <w:sz w:val="20"/>
          <w:szCs w:val="20"/>
          <w:lang w:val="fr-CM" w:eastAsia="fr-FR"/>
        </w:rPr>
        <w:t xml:space="preserve"> (12 %) comme espèces les plus prévalentes </w:t>
      </w:r>
      <w:proofErr w:type="spellStart"/>
      <w:r w:rsidR="0096156E">
        <w:rPr>
          <w:rFonts w:ascii="Times New Roman" w:hAnsi="Times New Roman" w:cs="Times New Roman"/>
          <w:sz w:val="20"/>
          <w:szCs w:val="20"/>
          <w:lang w:val="fr-CM" w:eastAsia="fr-FR"/>
        </w:rPr>
        <w:t>dan</w:t>
      </w:r>
      <w:proofErr w:type="spellEnd"/>
      <w:r w:rsidR="0096156E">
        <w:rPr>
          <w:rFonts w:ascii="Times New Roman" w:hAnsi="Times New Roman" w:cs="Times New Roman"/>
          <w:sz w:val="20"/>
          <w:szCs w:val="20"/>
          <w:lang w:val="fr-CM" w:eastAsia="fr-FR"/>
        </w:rPr>
        <w:t xml:space="preserve"> leur étude. Cette différence serait due </w:t>
      </w:r>
      <w:r w:rsidR="00615142">
        <w:rPr>
          <w:rFonts w:ascii="Times New Roman" w:hAnsi="Times New Roman" w:cs="Times New Roman"/>
          <w:sz w:val="20"/>
          <w:szCs w:val="20"/>
          <w:lang w:val="fr-CM" w:eastAsia="fr-FR"/>
        </w:rPr>
        <w:t xml:space="preserve">aux différentes méthodes de recherche des protozoaires utilisées, ainsi qu’aux facteurs liés à l’occupation tels que la promiscuité et la densité de la population, la fréquentation et la mobilité. </w:t>
      </w:r>
    </w:p>
    <w:p w14:paraId="040D59E2" w14:textId="06EA7DE0" w:rsidR="003A0930" w:rsidRPr="000A315F" w:rsidRDefault="00744F84" w:rsidP="00744F84">
      <w:pPr>
        <w:jc w:val="both"/>
        <w:rPr>
          <w:rFonts w:ascii="Times New Roman" w:hAnsi="Times New Roman"/>
          <w:sz w:val="20"/>
          <w:szCs w:val="20"/>
        </w:rPr>
      </w:pPr>
      <w:r>
        <w:rPr>
          <w:rFonts w:ascii="Times New Roman" w:hAnsi="Times New Roman" w:cs="Times New Roman"/>
          <w:sz w:val="20"/>
          <w:szCs w:val="20"/>
          <w:lang w:val="fr-CM" w:eastAsia="fr-FR"/>
        </w:rPr>
        <w:tab/>
        <w:t xml:space="preserve">Les taux d’infestations les plus élevés enregistrés dans les </w:t>
      </w:r>
      <w:proofErr w:type="spellStart"/>
      <w:r>
        <w:rPr>
          <w:rFonts w:ascii="Times New Roman" w:hAnsi="Times New Roman" w:cs="Times New Roman"/>
          <w:sz w:val="20"/>
          <w:szCs w:val="20"/>
          <w:lang w:val="fr-CM" w:eastAsia="fr-FR"/>
        </w:rPr>
        <w:t>Binguela</w:t>
      </w:r>
      <w:proofErr w:type="spellEnd"/>
      <w:r>
        <w:rPr>
          <w:rFonts w:ascii="Times New Roman" w:hAnsi="Times New Roman" w:cs="Times New Roman"/>
          <w:sz w:val="20"/>
          <w:szCs w:val="20"/>
          <w:lang w:val="fr-CM" w:eastAsia="fr-FR"/>
        </w:rPr>
        <w:t xml:space="preserve"> (31, 25 %) , Awae (18,75%) et Awae concorde (12,5%) seraient dus d’une part</w:t>
      </w:r>
      <w:r w:rsidR="003E2F64">
        <w:rPr>
          <w:rFonts w:ascii="Times New Roman" w:hAnsi="Times New Roman" w:cs="Times New Roman"/>
          <w:sz w:val="20"/>
          <w:szCs w:val="20"/>
          <w:lang w:val="fr-CM" w:eastAsia="fr-FR"/>
        </w:rPr>
        <w:t xml:space="preserve"> </w:t>
      </w:r>
      <w:r w:rsidR="00367195">
        <w:rPr>
          <w:rFonts w:ascii="Times New Roman" w:hAnsi="Times New Roman" w:cs="Times New Roman"/>
          <w:sz w:val="20"/>
          <w:szCs w:val="20"/>
          <w:lang w:val="fr-CM" w:eastAsia="fr-FR"/>
        </w:rPr>
        <w:t>au non-respect des mesures d’hygiène, et d’autre part à l’environnent qui serait propice au maintien des formes infestantes des protozoaires responsables des gastro entérites, ainsi qu’à leur distribution.</w:t>
      </w:r>
      <w:r w:rsidR="00706B24">
        <w:rPr>
          <w:rFonts w:ascii="Times New Roman" w:hAnsi="Times New Roman" w:cs="Times New Roman"/>
          <w:sz w:val="20"/>
          <w:szCs w:val="20"/>
          <w:lang w:val="fr-CM" w:eastAsia="fr-FR"/>
        </w:rPr>
        <w:t xml:space="preserve"> </w:t>
      </w:r>
      <w:r w:rsidR="00E014D7">
        <w:rPr>
          <w:rStyle w:val="fontstyle01"/>
          <w:rFonts w:ascii="Times New Roman" w:hAnsi="Times New Roman" w:cs="Times New Roman"/>
          <w:sz w:val="20"/>
          <w:szCs w:val="20"/>
        </w:rPr>
        <w:t xml:space="preserve">Il </w:t>
      </w:r>
      <w:r w:rsidR="00E014D7" w:rsidRPr="00335359">
        <w:rPr>
          <w:rStyle w:val="fontstyle01"/>
          <w:rFonts w:ascii="Times New Roman" w:hAnsi="Times New Roman" w:cs="Times New Roman"/>
          <w:sz w:val="20"/>
          <w:szCs w:val="20"/>
        </w:rPr>
        <w:t>a</w:t>
      </w:r>
      <w:r w:rsidR="00E014D7">
        <w:rPr>
          <w:rStyle w:val="fontstyle01"/>
          <w:rFonts w:ascii="Times New Roman" w:hAnsi="Times New Roman" w:cs="Times New Roman"/>
          <w:sz w:val="20"/>
          <w:szCs w:val="20"/>
        </w:rPr>
        <w:t xml:space="preserve"> été</w:t>
      </w:r>
      <w:r w:rsidR="00E014D7" w:rsidRPr="00335359">
        <w:rPr>
          <w:rStyle w:val="fontstyle01"/>
          <w:rFonts w:ascii="Times New Roman" w:hAnsi="Times New Roman" w:cs="Times New Roman"/>
          <w:sz w:val="20"/>
          <w:szCs w:val="20"/>
        </w:rPr>
        <w:t xml:space="preserve"> constaté que la population de cette zone vivait dans</w:t>
      </w:r>
      <w:r w:rsidR="00E014D7" w:rsidRPr="00335359">
        <w:rPr>
          <w:rFonts w:ascii="Times New Roman" w:hAnsi="Times New Roman" w:cs="Times New Roman"/>
          <w:color w:val="231F20"/>
          <w:sz w:val="20"/>
          <w:szCs w:val="20"/>
        </w:rPr>
        <w:t xml:space="preserve"> </w:t>
      </w:r>
      <w:r w:rsidR="00E014D7" w:rsidRPr="00335359">
        <w:rPr>
          <w:rStyle w:val="fontstyle01"/>
          <w:rFonts w:ascii="Times New Roman" w:hAnsi="Times New Roman" w:cs="Times New Roman"/>
          <w:sz w:val="20"/>
          <w:szCs w:val="20"/>
        </w:rPr>
        <w:t xml:space="preserve">des conditions favorables à la prolifération des parasites : les maisons, établissements et activités commerciales étaient situés proches des </w:t>
      </w:r>
      <w:r w:rsidR="00E014D7" w:rsidRPr="00335359">
        <w:rPr>
          <w:rFonts w:ascii="Times New Roman" w:hAnsi="Times New Roman"/>
          <w:sz w:val="20"/>
          <w:szCs w:val="20"/>
        </w:rPr>
        <w:t xml:space="preserve">points de collecte </w:t>
      </w:r>
      <w:proofErr w:type="spellStart"/>
      <w:r w:rsidR="00E014D7" w:rsidRPr="00335359">
        <w:rPr>
          <w:rFonts w:ascii="Times New Roman" w:hAnsi="Times New Roman"/>
          <w:sz w:val="20"/>
          <w:szCs w:val="20"/>
        </w:rPr>
        <w:t>Hysacam</w:t>
      </w:r>
      <w:proofErr w:type="spellEnd"/>
      <w:r w:rsidR="00E014D7" w:rsidRPr="00335359">
        <w:rPr>
          <w:rFonts w:ascii="Times New Roman" w:hAnsi="Times New Roman"/>
          <w:sz w:val="20"/>
          <w:szCs w:val="20"/>
        </w:rPr>
        <w:t xml:space="preserve"> ceux-ci représentant des sites de risque</w:t>
      </w:r>
      <w:r w:rsidR="00E014D7">
        <w:rPr>
          <w:rFonts w:ascii="Times New Roman" w:hAnsi="Times New Roman"/>
          <w:sz w:val="20"/>
          <w:szCs w:val="20"/>
        </w:rPr>
        <w:t>,</w:t>
      </w:r>
      <w:r w:rsidR="00E014D7" w:rsidRPr="00335359">
        <w:rPr>
          <w:rFonts w:ascii="Times New Roman" w:hAnsi="Times New Roman"/>
          <w:sz w:val="20"/>
          <w:szCs w:val="20"/>
        </w:rPr>
        <w:t xml:space="preserve"> hébergeant une variété de formes de résistance de parasites humains (</w:t>
      </w:r>
      <w:proofErr w:type="spellStart"/>
      <w:r w:rsidR="00E014D7" w:rsidRPr="00335359">
        <w:rPr>
          <w:rFonts w:ascii="Times New Roman" w:hAnsi="Times New Roman"/>
          <w:sz w:val="20"/>
          <w:szCs w:val="20"/>
        </w:rPr>
        <w:t>Nkengazong</w:t>
      </w:r>
      <w:proofErr w:type="spellEnd"/>
      <w:r w:rsidR="00E014D7" w:rsidRPr="00335359">
        <w:rPr>
          <w:rFonts w:ascii="Times New Roman" w:hAnsi="Times New Roman"/>
          <w:sz w:val="20"/>
          <w:szCs w:val="20"/>
        </w:rPr>
        <w:t xml:space="preserve"> </w:t>
      </w:r>
      <w:r w:rsidR="00E014D7" w:rsidRPr="00335359">
        <w:rPr>
          <w:rFonts w:ascii="Times New Roman" w:hAnsi="Times New Roman"/>
          <w:i/>
          <w:sz w:val="20"/>
          <w:szCs w:val="20"/>
        </w:rPr>
        <w:t>et al</w:t>
      </w:r>
      <w:r w:rsidR="00E014D7" w:rsidRPr="00335359">
        <w:rPr>
          <w:rFonts w:ascii="Times New Roman" w:hAnsi="Times New Roman"/>
          <w:sz w:val="20"/>
          <w:szCs w:val="20"/>
        </w:rPr>
        <w:t>., 2021)</w:t>
      </w:r>
      <w:r w:rsidR="00E62F7A">
        <w:rPr>
          <w:rFonts w:ascii="Times New Roman" w:hAnsi="Times New Roman"/>
          <w:sz w:val="20"/>
          <w:szCs w:val="20"/>
        </w:rPr>
        <w:t>.</w:t>
      </w:r>
      <w:r w:rsidR="00E62F7A" w:rsidRPr="00E62F7A">
        <w:rPr>
          <w:rFonts w:ascii="Times New Roman" w:hAnsi="Times New Roman"/>
          <w:sz w:val="20"/>
          <w:szCs w:val="20"/>
        </w:rPr>
        <w:t xml:space="preserve"> </w:t>
      </w:r>
      <w:r w:rsidR="00E62F7A" w:rsidRPr="00335359">
        <w:rPr>
          <w:rFonts w:ascii="Times New Roman" w:hAnsi="Times New Roman"/>
          <w:sz w:val="20"/>
          <w:szCs w:val="20"/>
        </w:rPr>
        <w:t>Nombreuses études ont montré que les sols urbains reçoivent des charges de contaminants qui sont généralement plus élevés dans les zones suburbaines ou rurales environnantes en raison de la concentration des activités anthropiques, des établissements urbains (Oguh &amp; Eno, 2020), et en contribution à d’autres études (</w:t>
      </w:r>
      <w:proofErr w:type="spellStart"/>
      <w:r w:rsidR="00E62F7A" w:rsidRPr="00335359">
        <w:rPr>
          <w:rFonts w:ascii="Times New Roman" w:hAnsi="Times New Roman"/>
          <w:sz w:val="20"/>
          <w:szCs w:val="20"/>
        </w:rPr>
        <w:t>Ajeagah</w:t>
      </w:r>
      <w:proofErr w:type="spellEnd"/>
      <w:r w:rsidR="00E62F7A" w:rsidRPr="00335359">
        <w:rPr>
          <w:rFonts w:ascii="Times New Roman" w:hAnsi="Times New Roman"/>
          <w:sz w:val="20"/>
          <w:szCs w:val="20"/>
        </w:rPr>
        <w:t xml:space="preserve"> </w:t>
      </w:r>
      <w:r w:rsidR="00E62F7A" w:rsidRPr="00335359">
        <w:rPr>
          <w:rFonts w:ascii="Times New Roman" w:hAnsi="Times New Roman"/>
          <w:i/>
          <w:sz w:val="20"/>
          <w:szCs w:val="20"/>
        </w:rPr>
        <w:t>et al</w:t>
      </w:r>
      <w:r w:rsidR="00E62F7A" w:rsidRPr="00335359">
        <w:rPr>
          <w:rFonts w:ascii="Times New Roman" w:hAnsi="Times New Roman"/>
          <w:sz w:val="20"/>
          <w:szCs w:val="20"/>
        </w:rPr>
        <w:t xml:space="preserve">., 2018 ; Asi &amp; </w:t>
      </w:r>
      <w:proofErr w:type="spellStart"/>
      <w:r w:rsidR="00E62F7A" w:rsidRPr="00335359">
        <w:rPr>
          <w:rFonts w:ascii="Times New Roman" w:hAnsi="Times New Roman"/>
          <w:sz w:val="20"/>
          <w:szCs w:val="20"/>
        </w:rPr>
        <w:t>Ajeagah</w:t>
      </w:r>
      <w:proofErr w:type="spellEnd"/>
      <w:r w:rsidR="00E62F7A" w:rsidRPr="00335359">
        <w:rPr>
          <w:rFonts w:ascii="Times New Roman" w:hAnsi="Times New Roman"/>
          <w:sz w:val="20"/>
          <w:szCs w:val="20"/>
        </w:rPr>
        <w:t>, 2020)</w:t>
      </w:r>
      <w:r w:rsidR="000A315F">
        <w:rPr>
          <w:rFonts w:ascii="Times New Roman" w:hAnsi="Times New Roman"/>
          <w:sz w:val="20"/>
          <w:szCs w:val="20"/>
        </w:rPr>
        <w:t xml:space="preserve">, et </w:t>
      </w:r>
      <w:r w:rsidR="00E62F7A">
        <w:rPr>
          <w:rFonts w:ascii="Times New Roman" w:hAnsi="Times New Roman"/>
          <w:sz w:val="20"/>
          <w:szCs w:val="20"/>
        </w:rPr>
        <w:t xml:space="preserve"> </w:t>
      </w:r>
      <w:r w:rsidR="000A315F" w:rsidRPr="00335359">
        <w:rPr>
          <w:rFonts w:ascii="Times New Roman" w:hAnsi="Times New Roman"/>
          <w:sz w:val="20"/>
          <w:szCs w:val="20"/>
        </w:rPr>
        <w:t xml:space="preserve"> en contribution à d’autres études (</w:t>
      </w:r>
      <w:proofErr w:type="spellStart"/>
      <w:r w:rsidR="000A315F" w:rsidRPr="00335359">
        <w:rPr>
          <w:rFonts w:ascii="Times New Roman" w:hAnsi="Times New Roman"/>
          <w:sz w:val="20"/>
          <w:szCs w:val="20"/>
        </w:rPr>
        <w:t>Ajeagah</w:t>
      </w:r>
      <w:proofErr w:type="spellEnd"/>
      <w:r w:rsidR="000A315F" w:rsidRPr="00335359">
        <w:rPr>
          <w:rFonts w:ascii="Times New Roman" w:hAnsi="Times New Roman"/>
          <w:sz w:val="20"/>
          <w:szCs w:val="20"/>
        </w:rPr>
        <w:t xml:space="preserve"> </w:t>
      </w:r>
      <w:r w:rsidR="000A315F" w:rsidRPr="00335359">
        <w:rPr>
          <w:rFonts w:ascii="Times New Roman" w:hAnsi="Times New Roman"/>
          <w:i/>
          <w:sz w:val="20"/>
          <w:szCs w:val="20"/>
        </w:rPr>
        <w:t>et al</w:t>
      </w:r>
      <w:r w:rsidR="000A315F" w:rsidRPr="00335359">
        <w:rPr>
          <w:rFonts w:ascii="Times New Roman" w:hAnsi="Times New Roman"/>
          <w:sz w:val="20"/>
          <w:szCs w:val="20"/>
        </w:rPr>
        <w:t xml:space="preserve">., 2018 ; Asi &amp; </w:t>
      </w:r>
      <w:proofErr w:type="spellStart"/>
      <w:r w:rsidR="000A315F" w:rsidRPr="00335359">
        <w:rPr>
          <w:rFonts w:ascii="Times New Roman" w:hAnsi="Times New Roman"/>
          <w:sz w:val="20"/>
          <w:szCs w:val="20"/>
        </w:rPr>
        <w:t>Ajeagah</w:t>
      </w:r>
      <w:proofErr w:type="spellEnd"/>
      <w:r w:rsidR="000A315F" w:rsidRPr="00335359">
        <w:rPr>
          <w:rFonts w:ascii="Times New Roman" w:hAnsi="Times New Roman"/>
          <w:sz w:val="20"/>
          <w:szCs w:val="20"/>
        </w:rPr>
        <w:t>, 2020), les parasites environnementaux (spores, kystes, oocystes, œufs et larves) peuvent coloniser ou se disséminer dans de l’eau, la boue et le sol</w:t>
      </w:r>
      <w:r w:rsidR="000A315F">
        <w:rPr>
          <w:rFonts w:ascii="Times New Roman" w:hAnsi="Times New Roman"/>
          <w:sz w:val="20"/>
          <w:szCs w:val="20"/>
        </w:rPr>
        <w:t>.</w:t>
      </w:r>
    </w:p>
    <w:p w14:paraId="3E015B71" w14:textId="16A91C08" w:rsidR="000A315F" w:rsidRDefault="007042C6" w:rsidP="000A315F">
      <w:pPr>
        <w:spacing w:after="0" w:line="240" w:lineRule="auto"/>
        <w:ind w:firstLine="567"/>
        <w:jc w:val="both"/>
        <w:rPr>
          <w:rStyle w:val="fontstyle01"/>
          <w:rFonts w:ascii="Times New Roman" w:hAnsi="Times New Roman" w:cs="Times New Roman"/>
          <w:sz w:val="20"/>
          <w:szCs w:val="20"/>
        </w:rPr>
      </w:pPr>
      <w:r w:rsidRPr="00335359">
        <w:rPr>
          <w:rFonts w:ascii="Times New Roman" w:eastAsia="Times New Roman" w:hAnsi="Times New Roman" w:cs="Times New Roman"/>
          <w:bCs/>
          <w:sz w:val="20"/>
          <w:szCs w:val="20"/>
        </w:rPr>
        <w:t xml:space="preserve">Les valeurs de la température obtenues pendant la période d’étude ont varié autour d’une moyenne de </w:t>
      </w:r>
      <w:r w:rsidRPr="00335359">
        <w:rPr>
          <w:rFonts w:ascii="Times New Roman" w:hAnsi="Times New Roman" w:cs="Times New Roman"/>
          <w:color w:val="0D0D0D"/>
          <w:sz w:val="20"/>
          <w:szCs w:val="20"/>
        </w:rPr>
        <w:t>28,5 ± 0,53°C</w:t>
      </w:r>
      <w:r w:rsidRPr="00335359">
        <w:rPr>
          <w:rStyle w:val="fontstyle01"/>
          <w:rFonts w:ascii="Times New Roman" w:hAnsi="Times New Roman" w:cs="Times New Roman"/>
          <w:sz w:val="20"/>
          <w:szCs w:val="20"/>
        </w:rPr>
        <w:t>. Cette variation pourrait être due à</w:t>
      </w:r>
      <w:r w:rsidR="003D4DB4" w:rsidRPr="00335359">
        <w:rPr>
          <w:rStyle w:val="fontstyle01"/>
          <w:rFonts w:ascii="Times New Roman" w:hAnsi="Times New Roman" w:cs="Times New Roman"/>
          <w:sz w:val="20"/>
          <w:szCs w:val="20"/>
        </w:rPr>
        <w:t xml:space="preserve"> l’influence du rayonnement solaire,</w:t>
      </w:r>
      <w:r w:rsidRPr="00335359">
        <w:rPr>
          <w:rStyle w:val="fontstyle01"/>
          <w:rFonts w:ascii="Times New Roman" w:hAnsi="Times New Roman" w:cs="Times New Roman"/>
          <w:sz w:val="20"/>
          <w:szCs w:val="20"/>
        </w:rPr>
        <w:t xml:space="preserve"> la nature et la structure du sol étudié.</w:t>
      </w:r>
      <w:r w:rsidR="00F54A42" w:rsidRPr="00335359">
        <w:rPr>
          <w:rStyle w:val="fontstyle01"/>
          <w:rFonts w:ascii="Times New Roman" w:hAnsi="Times New Roman" w:cs="Times New Roman"/>
          <w:sz w:val="20"/>
          <w:szCs w:val="20"/>
        </w:rPr>
        <w:t xml:space="preserve"> En effet, l</w:t>
      </w:r>
      <w:r w:rsidRPr="00335359">
        <w:rPr>
          <w:rStyle w:val="fontstyle01"/>
          <w:rFonts w:ascii="Times New Roman" w:hAnsi="Times New Roman" w:cs="Times New Roman"/>
          <w:sz w:val="20"/>
          <w:szCs w:val="20"/>
        </w:rPr>
        <w:t>a température du sol dépend des variables météorologiques telles que le rayonnement solaire, la température de l’air et les précipitations (Williams &amp; Gold, 1977). Les valeurs du pH (5,00 ± 0,00 U.C) n’ont pas varié pendant la période d’étude. Ces données traduisent la nature acide des sols étudiés</w:t>
      </w:r>
      <w:r w:rsidR="00FD7D08" w:rsidRPr="00335359">
        <w:rPr>
          <w:rStyle w:val="fontstyle01"/>
          <w:rFonts w:ascii="Times New Roman" w:hAnsi="Times New Roman" w:cs="Times New Roman"/>
          <w:sz w:val="20"/>
          <w:szCs w:val="20"/>
        </w:rPr>
        <w:t>. C</w:t>
      </w:r>
      <w:r w:rsidR="00FD7D08" w:rsidRPr="00335359">
        <w:rPr>
          <w:rFonts w:ascii="Times New Roman" w:eastAsiaTheme="minorEastAsia" w:hAnsi="Times New Roman" w:cs="Times New Roman"/>
          <w:sz w:val="20"/>
          <w:szCs w:val="20"/>
          <w:lang w:eastAsia="fr-FR"/>
        </w:rPr>
        <w:t xml:space="preserve">eci pourrait s’expliquer par la nature ferralitique des sols traversés </w:t>
      </w:r>
      <w:r w:rsidR="00FD7D08" w:rsidRPr="00335359">
        <w:rPr>
          <w:rFonts w:ascii="Times New Roman" w:hAnsi="Times New Roman" w:cs="Times New Roman"/>
          <w:sz w:val="20"/>
          <w:szCs w:val="20"/>
        </w:rPr>
        <w:t xml:space="preserve">(Nola </w:t>
      </w:r>
      <w:r w:rsidR="00FD7D08" w:rsidRPr="00335359">
        <w:rPr>
          <w:rFonts w:ascii="Times New Roman" w:hAnsi="Times New Roman" w:cs="Times New Roman"/>
          <w:i/>
          <w:sz w:val="20"/>
          <w:szCs w:val="20"/>
        </w:rPr>
        <w:t>et al</w:t>
      </w:r>
      <w:r w:rsidR="00FD7D08" w:rsidRPr="00335359">
        <w:rPr>
          <w:rFonts w:ascii="Times New Roman" w:hAnsi="Times New Roman" w:cs="Times New Roman"/>
          <w:sz w:val="20"/>
          <w:szCs w:val="20"/>
        </w:rPr>
        <w:t>., 2006).</w:t>
      </w:r>
      <w:r w:rsidR="004F6B8E" w:rsidRPr="00335359">
        <w:rPr>
          <w:rStyle w:val="fontstyle01"/>
          <w:rFonts w:ascii="Times New Roman" w:hAnsi="Times New Roman" w:cs="Times New Roman"/>
          <w:sz w:val="20"/>
          <w:szCs w:val="20"/>
        </w:rPr>
        <w:t xml:space="preserve"> Ces résultats sont simila</w:t>
      </w:r>
      <w:r w:rsidR="00691B84" w:rsidRPr="00335359">
        <w:rPr>
          <w:rStyle w:val="fontstyle01"/>
          <w:rFonts w:ascii="Times New Roman" w:hAnsi="Times New Roman" w:cs="Times New Roman"/>
          <w:sz w:val="20"/>
          <w:szCs w:val="20"/>
        </w:rPr>
        <w:t xml:space="preserve">ires aux données de Asi </w:t>
      </w:r>
      <w:r w:rsidR="00691B84" w:rsidRPr="00335359">
        <w:rPr>
          <w:rStyle w:val="fontstyle01"/>
          <w:rFonts w:ascii="Times New Roman" w:hAnsi="Times New Roman" w:cs="Times New Roman"/>
          <w:i/>
          <w:sz w:val="20"/>
          <w:szCs w:val="20"/>
        </w:rPr>
        <w:t>et al</w:t>
      </w:r>
      <w:r w:rsidR="00622642">
        <w:rPr>
          <w:rStyle w:val="fontstyle01"/>
          <w:rFonts w:ascii="Times New Roman" w:hAnsi="Times New Roman" w:cs="Times New Roman"/>
          <w:sz w:val="20"/>
          <w:szCs w:val="20"/>
        </w:rPr>
        <w:t>.(</w:t>
      </w:r>
      <w:r w:rsidR="00691B84" w:rsidRPr="00335359">
        <w:rPr>
          <w:rStyle w:val="fontstyle01"/>
          <w:rFonts w:ascii="Times New Roman" w:hAnsi="Times New Roman" w:cs="Times New Roman"/>
          <w:sz w:val="20"/>
          <w:szCs w:val="20"/>
        </w:rPr>
        <w:t>2020</w:t>
      </w:r>
      <w:r w:rsidR="00622642">
        <w:rPr>
          <w:rStyle w:val="fontstyle01"/>
          <w:rFonts w:ascii="Times New Roman" w:hAnsi="Times New Roman" w:cs="Times New Roman"/>
          <w:sz w:val="20"/>
          <w:szCs w:val="20"/>
        </w:rPr>
        <w:t>)</w:t>
      </w:r>
      <w:r w:rsidR="004F6B8E" w:rsidRPr="00335359">
        <w:rPr>
          <w:rStyle w:val="fontstyle01"/>
          <w:rFonts w:ascii="Times New Roman" w:hAnsi="Times New Roman" w:cs="Times New Roman"/>
          <w:sz w:val="20"/>
          <w:szCs w:val="20"/>
        </w:rPr>
        <w:t>. En effet, la rétention des microorganismes pathogènes est favorisée par un pH acide en diminuant, voire en inhibant complètement la rétention d’autres polluants (</w:t>
      </w:r>
      <w:proofErr w:type="spellStart"/>
      <w:r w:rsidR="004F6B8E" w:rsidRPr="00335359">
        <w:rPr>
          <w:rStyle w:val="fontstyle01"/>
          <w:rFonts w:ascii="Times New Roman" w:hAnsi="Times New Roman" w:cs="Times New Roman"/>
          <w:sz w:val="20"/>
          <w:szCs w:val="20"/>
        </w:rPr>
        <w:t>Dechesne</w:t>
      </w:r>
      <w:proofErr w:type="spellEnd"/>
      <w:r w:rsidR="004F6B8E" w:rsidRPr="00335359">
        <w:rPr>
          <w:rStyle w:val="fontstyle01"/>
          <w:rFonts w:ascii="Times New Roman" w:hAnsi="Times New Roman" w:cs="Times New Roman"/>
          <w:sz w:val="20"/>
          <w:szCs w:val="20"/>
        </w:rPr>
        <w:t>, 2002).</w:t>
      </w:r>
      <w:r w:rsidRPr="00335359">
        <w:rPr>
          <w:rFonts w:ascii="Times New Roman" w:eastAsiaTheme="minorEastAsia" w:hAnsi="Times New Roman" w:cs="Times New Roman"/>
          <w:sz w:val="20"/>
          <w:szCs w:val="20"/>
        </w:rPr>
        <w:t>Les valeurs de la conductivité électrique (</w:t>
      </w:r>
      <w:r w:rsidRPr="00335359">
        <w:rPr>
          <w:rFonts w:ascii="Times New Roman" w:eastAsiaTheme="minorEastAsia" w:hAnsi="Times New Roman" w:cs="Times New Roman"/>
          <w:color w:val="000000" w:themeColor="text1"/>
          <w:sz w:val="20"/>
          <w:szCs w:val="20"/>
        </w:rPr>
        <w:t>445,40</w:t>
      </w:r>
      <w:r w:rsidR="00975EE9">
        <w:rPr>
          <w:rFonts w:ascii="Times New Roman" w:eastAsiaTheme="minorEastAsia" w:hAnsi="Times New Roman" w:cs="Times New Roman"/>
          <w:color w:val="000000" w:themeColor="text1"/>
          <w:sz w:val="20"/>
          <w:szCs w:val="20"/>
        </w:rPr>
        <w:t xml:space="preserve"> </w:t>
      </w:r>
      <w:r w:rsidRPr="00335359">
        <w:rPr>
          <w:rFonts w:ascii="Times New Roman" w:eastAsiaTheme="minorEastAsia" w:hAnsi="Times New Roman" w:cs="Times New Roman"/>
          <w:color w:val="000000" w:themeColor="text1"/>
          <w:sz w:val="20"/>
          <w:szCs w:val="20"/>
        </w:rPr>
        <w:t>±370,60 µS/cm)</w:t>
      </w:r>
      <w:r w:rsidRPr="00335359">
        <w:rPr>
          <w:rFonts w:ascii="Times New Roman" w:eastAsia="Times New Roman" w:hAnsi="Times New Roman" w:cs="Times New Roman"/>
          <w:color w:val="000000"/>
          <w:kern w:val="28"/>
          <w:sz w:val="20"/>
          <w:szCs w:val="20"/>
        </w:rPr>
        <w:t xml:space="preserve"> et des Solides Totaux Dissou</w:t>
      </w:r>
      <w:r w:rsidR="00975EE9">
        <w:rPr>
          <w:rFonts w:ascii="Times New Roman" w:eastAsia="Times New Roman" w:hAnsi="Times New Roman" w:cs="Times New Roman"/>
          <w:color w:val="000000"/>
          <w:kern w:val="28"/>
          <w:sz w:val="20"/>
          <w:szCs w:val="20"/>
        </w:rPr>
        <w:t>t</w:t>
      </w:r>
      <w:r w:rsidRPr="00335359">
        <w:rPr>
          <w:rFonts w:ascii="Times New Roman" w:eastAsia="Times New Roman" w:hAnsi="Times New Roman" w:cs="Times New Roman"/>
          <w:color w:val="000000"/>
          <w:kern w:val="28"/>
          <w:sz w:val="20"/>
          <w:szCs w:val="20"/>
        </w:rPr>
        <w:t>s (</w:t>
      </w:r>
      <w:r w:rsidRPr="00335359">
        <w:rPr>
          <w:rFonts w:ascii="Times New Roman" w:eastAsiaTheme="minorEastAsia" w:hAnsi="Times New Roman" w:cs="Times New Roman"/>
          <w:color w:val="000000" w:themeColor="text1"/>
          <w:sz w:val="20"/>
          <w:szCs w:val="20"/>
        </w:rPr>
        <w:t xml:space="preserve">215,10 ± 180,676 mg/L) </w:t>
      </w:r>
      <w:r w:rsidRPr="00335359">
        <w:rPr>
          <w:rFonts w:ascii="Times New Roman" w:eastAsiaTheme="minorEastAsia" w:hAnsi="Times New Roman" w:cs="Times New Roman"/>
          <w:sz w:val="20"/>
          <w:szCs w:val="20"/>
        </w:rPr>
        <w:t xml:space="preserve">obtenues pendant l’étude </w:t>
      </w:r>
      <w:r w:rsidRPr="00335359">
        <w:rPr>
          <w:rFonts w:ascii="Times New Roman" w:eastAsiaTheme="minorEastAsia" w:hAnsi="Times New Roman" w:cs="Times New Roman"/>
          <w:color w:val="000000" w:themeColor="text1"/>
          <w:sz w:val="20"/>
          <w:szCs w:val="20"/>
        </w:rPr>
        <w:t xml:space="preserve">traduiraient selon Rodier </w:t>
      </w:r>
      <w:r w:rsidRPr="00335359">
        <w:rPr>
          <w:rFonts w:ascii="Times New Roman" w:eastAsiaTheme="minorEastAsia" w:hAnsi="Times New Roman" w:cs="Times New Roman"/>
          <w:i/>
          <w:color w:val="000000" w:themeColor="text1"/>
          <w:sz w:val="20"/>
          <w:szCs w:val="20"/>
        </w:rPr>
        <w:t>et al</w:t>
      </w:r>
      <w:r w:rsidR="00975EE9">
        <w:rPr>
          <w:rFonts w:ascii="Times New Roman" w:eastAsia="Times New Roman" w:hAnsi="Times New Roman" w:cs="Times New Roman"/>
          <w:color w:val="000000"/>
          <w:kern w:val="28"/>
          <w:sz w:val="20"/>
          <w:szCs w:val="20"/>
        </w:rPr>
        <w:t>.(</w:t>
      </w:r>
      <w:r w:rsidR="00691B84" w:rsidRPr="00335359">
        <w:rPr>
          <w:rFonts w:ascii="Times New Roman" w:eastAsia="Times New Roman" w:hAnsi="Times New Roman" w:cs="Times New Roman"/>
          <w:color w:val="000000"/>
          <w:kern w:val="28"/>
          <w:sz w:val="20"/>
          <w:szCs w:val="20"/>
        </w:rPr>
        <w:t>2009</w:t>
      </w:r>
      <w:r w:rsidR="00975EE9">
        <w:rPr>
          <w:rFonts w:ascii="Times New Roman" w:eastAsia="Times New Roman" w:hAnsi="Times New Roman" w:cs="Times New Roman"/>
          <w:color w:val="000000"/>
          <w:kern w:val="28"/>
          <w:sz w:val="20"/>
          <w:szCs w:val="20"/>
        </w:rPr>
        <w:t>)</w:t>
      </w:r>
      <w:r w:rsidRPr="00335359">
        <w:rPr>
          <w:rFonts w:ascii="Times New Roman" w:eastAsiaTheme="minorEastAsia" w:hAnsi="Times New Roman" w:cs="Times New Roman"/>
          <w:color w:val="000000" w:themeColor="text1"/>
          <w:sz w:val="20"/>
          <w:szCs w:val="20"/>
        </w:rPr>
        <w:t xml:space="preserve"> des sols moyennement minéralisés</w:t>
      </w:r>
      <w:r w:rsidRPr="00335359">
        <w:rPr>
          <w:rFonts w:ascii="Times New Roman" w:eastAsia="Times New Roman" w:hAnsi="Times New Roman" w:cs="Times New Roman"/>
          <w:color w:val="000000"/>
          <w:kern w:val="28"/>
          <w:sz w:val="20"/>
          <w:szCs w:val="20"/>
        </w:rPr>
        <w:t>.</w:t>
      </w:r>
      <w:r w:rsidR="001C7893" w:rsidRPr="00335359">
        <w:rPr>
          <w:rFonts w:ascii="Times New Roman" w:eastAsia="Times New Roman" w:hAnsi="Times New Roman" w:cs="Times New Roman"/>
          <w:color w:val="000000"/>
          <w:kern w:val="28"/>
          <w:sz w:val="20"/>
          <w:szCs w:val="20"/>
        </w:rPr>
        <w:t xml:space="preserve"> </w:t>
      </w:r>
      <w:r w:rsidR="001C7893" w:rsidRPr="00335359">
        <w:rPr>
          <w:rFonts w:ascii="Times New Roman" w:eastAsia="Times New Roman" w:hAnsi="Times New Roman" w:cs="Times New Roman"/>
          <w:sz w:val="20"/>
          <w:szCs w:val="20"/>
        </w:rPr>
        <w:t>En effet, la</w:t>
      </w:r>
      <w:r w:rsidR="004F6B8E" w:rsidRPr="00335359">
        <w:rPr>
          <w:rFonts w:ascii="Times New Roman" w:eastAsia="Times New Roman" w:hAnsi="Times New Roman" w:cs="Times New Roman"/>
          <w:sz w:val="20"/>
          <w:szCs w:val="20"/>
        </w:rPr>
        <w:t xml:space="preserve"> </w:t>
      </w:r>
      <w:r w:rsidR="00975EE9">
        <w:rPr>
          <w:rFonts w:ascii="Times New Roman" w:eastAsia="Times New Roman" w:hAnsi="Times New Roman" w:cs="Times New Roman"/>
          <w:sz w:val="20"/>
          <w:szCs w:val="20"/>
        </w:rPr>
        <w:t xml:space="preserve">valeur </w:t>
      </w:r>
      <w:r w:rsidR="004F6B8E" w:rsidRPr="00335359">
        <w:rPr>
          <w:rFonts w:ascii="Times New Roman" w:eastAsia="Times New Roman" w:hAnsi="Times New Roman" w:cs="Times New Roman"/>
          <w:sz w:val="20"/>
          <w:szCs w:val="20"/>
        </w:rPr>
        <w:t>moyenne</w:t>
      </w:r>
      <w:r w:rsidR="00975EE9">
        <w:rPr>
          <w:rFonts w:ascii="Times New Roman" w:eastAsia="Times New Roman" w:hAnsi="Times New Roman" w:cs="Times New Roman"/>
          <w:sz w:val="20"/>
          <w:szCs w:val="20"/>
        </w:rPr>
        <w:t xml:space="preserve"> </w:t>
      </w:r>
      <w:r w:rsidR="004F6B8E" w:rsidRPr="00335359">
        <w:rPr>
          <w:rFonts w:ascii="Times New Roman" w:eastAsia="Times New Roman" w:hAnsi="Times New Roman" w:cs="Times New Roman"/>
          <w:sz w:val="20"/>
          <w:szCs w:val="20"/>
        </w:rPr>
        <w:t>de</w:t>
      </w:r>
      <w:r w:rsidRPr="00335359">
        <w:rPr>
          <w:rFonts w:ascii="Times New Roman" w:eastAsia="Times New Roman" w:hAnsi="Times New Roman" w:cs="Times New Roman"/>
          <w:sz w:val="20"/>
          <w:szCs w:val="20"/>
        </w:rPr>
        <w:t xml:space="preserve"> </w:t>
      </w:r>
      <w:r w:rsidR="00975EE9">
        <w:rPr>
          <w:rFonts w:ascii="Times New Roman" w:eastAsia="Times New Roman" w:hAnsi="Times New Roman" w:cs="Times New Roman"/>
          <w:sz w:val="20"/>
          <w:szCs w:val="20"/>
        </w:rPr>
        <w:t xml:space="preserve">la </w:t>
      </w:r>
      <w:r w:rsidRPr="00335359">
        <w:rPr>
          <w:rFonts w:ascii="Times New Roman" w:eastAsia="Times New Roman" w:hAnsi="Times New Roman" w:cs="Times New Roman"/>
          <w:sz w:val="20"/>
          <w:szCs w:val="20"/>
        </w:rPr>
        <w:t xml:space="preserve">conductivité enregistrée traduirait clairement d’une part que l’essentiel des substances ionisables dissoutes qui enrichissent ces milieux résulte de la minéralisation de la matière organique d’origine anthropique, </w:t>
      </w:r>
      <w:r w:rsidR="001C7893" w:rsidRPr="00335359">
        <w:rPr>
          <w:rFonts w:ascii="Times New Roman" w:hAnsi="Times New Roman" w:cs="Times New Roman"/>
          <w:sz w:val="20"/>
          <w:szCs w:val="20"/>
        </w:rPr>
        <w:t>ainsi que de</w:t>
      </w:r>
      <w:r w:rsidRPr="00335359">
        <w:rPr>
          <w:rFonts w:ascii="Times New Roman" w:hAnsi="Times New Roman" w:cs="Times New Roman"/>
          <w:sz w:val="20"/>
          <w:szCs w:val="20"/>
        </w:rPr>
        <w:t xml:space="preserve"> la nature équatoriale du sol de la ville de Yaoundé (Nola </w:t>
      </w:r>
      <w:r w:rsidRPr="00335359">
        <w:rPr>
          <w:rFonts w:ascii="Times New Roman" w:hAnsi="Times New Roman" w:cs="Times New Roman"/>
          <w:i/>
          <w:sz w:val="20"/>
          <w:szCs w:val="20"/>
        </w:rPr>
        <w:t>et al</w:t>
      </w:r>
      <w:r w:rsidR="008D0486" w:rsidRPr="00335359">
        <w:rPr>
          <w:rFonts w:ascii="Times New Roman" w:hAnsi="Times New Roman" w:cs="Times New Roman"/>
          <w:sz w:val="20"/>
          <w:szCs w:val="20"/>
        </w:rPr>
        <w:t>., 2006)</w:t>
      </w:r>
      <w:r w:rsidR="00975EE9">
        <w:rPr>
          <w:rFonts w:ascii="Times New Roman" w:hAnsi="Times New Roman" w:cs="Times New Roman"/>
          <w:sz w:val="20"/>
          <w:szCs w:val="20"/>
        </w:rPr>
        <w:t>,</w:t>
      </w:r>
      <w:r w:rsidR="001C7893" w:rsidRPr="00335359">
        <w:rPr>
          <w:rFonts w:ascii="Times New Roman" w:hAnsi="Times New Roman" w:cs="Times New Roman"/>
          <w:sz w:val="20"/>
          <w:szCs w:val="20"/>
        </w:rPr>
        <w:t xml:space="preserve"> et d’autre </w:t>
      </w:r>
      <w:r w:rsidR="00691B84" w:rsidRPr="00335359">
        <w:rPr>
          <w:rFonts w:ascii="Times New Roman" w:hAnsi="Times New Roman" w:cs="Times New Roman"/>
          <w:sz w:val="20"/>
          <w:szCs w:val="20"/>
        </w:rPr>
        <w:t>part, l’étude d’</w:t>
      </w:r>
      <w:proofErr w:type="spellStart"/>
      <w:r w:rsidR="00691B84" w:rsidRPr="00335359">
        <w:rPr>
          <w:rFonts w:ascii="Times New Roman" w:hAnsi="Times New Roman" w:cs="Times New Roman"/>
          <w:sz w:val="20"/>
          <w:szCs w:val="20"/>
        </w:rPr>
        <w:t>Ajeagah</w:t>
      </w:r>
      <w:proofErr w:type="spellEnd"/>
      <w:r w:rsidR="00691B84" w:rsidRPr="00335359">
        <w:rPr>
          <w:rFonts w:ascii="Times New Roman" w:hAnsi="Times New Roman" w:cs="Times New Roman"/>
          <w:sz w:val="20"/>
          <w:szCs w:val="20"/>
        </w:rPr>
        <w:t xml:space="preserve"> </w:t>
      </w:r>
      <w:r w:rsidR="00691B84" w:rsidRPr="00335359">
        <w:rPr>
          <w:rFonts w:ascii="Times New Roman" w:hAnsi="Times New Roman" w:cs="Times New Roman"/>
          <w:i/>
          <w:sz w:val="20"/>
          <w:szCs w:val="20"/>
        </w:rPr>
        <w:t>et al</w:t>
      </w:r>
      <w:r w:rsidR="00691B84" w:rsidRPr="00335359">
        <w:rPr>
          <w:rFonts w:ascii="Times New Roman" w:hAnsi="Times New Roman" w:cs="Times New Roman"/>
          <w:sz w:val="20"/>
          <w:szCs w:val="20"/>
        </w:rPr>
        <w:t xml:space="preserve"> en 2016</w:t>
      </w:r>
      <w:r w:rsidR="001C7893" w:rsidRPr="00335359">
        <w:rPr>
          <w:rFonts w:ascii="Times New Roman" w:hAnsi="Times New Roman" w:cs="Times New Roman"/>
          <w:sz w:val="20"/>
          <w:szCs w:val="20"/>
        </w:rPr>
        <w:t xml:space="preserve"> a montré qu’une forte</w:t>
      </w:r>
      <w:r w:rsidR="00975EE9">
        <w:rPr>
          <w:rFonts w:ascii="Times New Roman" w:hAnsi="Times New Roman" w:cs="Times New Roman"/>
          <w:sz w:val="20"/>
          <w:szCs w:val="20"/>
        </w:rPr>
        <w:t xml:space="preserve"> valeur</w:t>
      </w:r>
      <w:r w:rsidR="001C7893" w:rsidRPr="00335359">
        <w:rPr>
          <w:rFonts w:ascii="Times New Roman" w:hAnsi="Times New Roman" w:cs="Times New Roman"/>
          <w:sz w:val="20"/>
          <w:szCs w:val="20"/>
        </w:rPr>
        <w:t xml:space="preserve"> de conductivité électrique peut inactiver les formes de diffusion des protozoaires dans l’environnement</w:t>
      </w:r>
      <w:r w:rsidR="00F11246" w:rsidRPr="00335359">
        <w:rPr>
          <w:rStyle w:val="fontstyle01"/>
          <w:rFonts w:ascii="Times New Roman" w:hAnsi="Times New Roman" w:cs="Times New Roman"/>
          <w:sz w:val="20"/>
          <w:szCs w:val="20"/>
        </w:rPr>
        <w:t>.</w:t>
      </w:r>
      <w:r w:rsidR="00975EE9">
        <w:rPr>
          <w:rStyle w:val="fontstyle01"/>
          <w:rFonts w:ascii="Times New Roman" w:hAnsi="Times New Roman" w:cs="Times New Roman"/>
          <w:sz w:val="20"/>
          <w:szCs w:val="20"/>
        </w:rPr>
        <w:t xml:space="preserve"> </w:t>
      </w:r>
    </w:p>
    <w:p w14:paraId="70A51B85" w14:textId="099774B7" w:rsidR="001D28B6" w:rsidRPr="00335359" w:rsidRDefault="001D28B6" w:rsidP="000A315F">
      <w:pPr>
        <w:spacing w:after="0" w:line="240" w:lineRule="auto"/>
        <w:ind w:firstLine="567"/>
        <w:jc w:val="both"/>
        <w:rPr>
          <w:rFonts w:ascii="Times New Roman" w:hAnsi="Times New Roman"/>
          <w:sz w:val="20"/>
          <w:szCs w:val="20"/>
        </w:rPr>
      </w:pPr>
      <w:r>
        <w:rPr>
          <w:rStyle w:val="fontstyle01"/>
          <w:rFonts w:ascii="Times New Roman" w:hAnsi="Times New Roman" w:cs="Times New Roman"/>
          <w:sz w:val="20"/>
          <w:szCs w:val="20"/>
        </w:rPr>
        <w:t xml:space="preserve">Le taux de contamination au niveau du sol était de 73 %. La présence des protozoaires entéro-parasites dans le sol serait lié à des conditions environnementales favorables à leur développement et à leur maintien. </w:t>
      </w:r>
      <w:r w:rsidR="00BE0B88">
        <w:rPr>
          <w:rStyle w:val="fontstyle01"/>
          <w:rFonts w:ascii="Times New Roman" w:hAnsi="Times New Roman" w:cs="Times New Roman"/>
          <w:sz w:val="20"/>
          <w:szCs w:val="20"/>
        </w:rPr>
        <w:t xml:space="preserve"> </w:t>
      </w:r>
      <w:r>
        <w:rPr>
          <w:rStyle w:val="fontstyle01"/>
          <w:rFonts w:ascii="Times New Roman" w:hAnsi="Times New Roman" w:cs="Times New Roman"/>
          <w:sz w:val="20"/>
          <w:szCs w:val="20"/>
        </w:rPr>
        <w:t xml:space="preserve"> </w:t>
      </w:r>
    </w:p>
    <w:p w14:paraId="78660838" w14:textId="4569F57D" w:rsidR="003F36BE" w:rsidRPr="00335359" w:rsidRDefault="007042C6" w:rsidP="00335359">
      <w:pPr>
        <w:spacing w:after="0" w:line="240" w:lineRule="auto"/>
        <w:ind w:firstLine="567"/>
        <w:jc w:val="both"/>
        <w:rPr>
          <w:rFonts w:ascii="Times New Roman" w:hAnsi="Times New Roman" w:cs="Times New Roman"/>
          <w:sz w:val="20"/>
          <w:szCs w:val="20"/>
        </w:rPr>
      </w:pPr>
      <w:r w:rsidRPr="00335359">
        <w:rPr>
          <w:rStyle w:val="fontstyle01"/>
          <w:rFonts w:ascii="Times New Roman" w:hAnsi="Times New Roman" w:cs="Times New Roman"/>
          <w:sz w:val="20"/>
          <w:szCs w:val="20"/>
        </w:rPr>
        <w:t>Les résultats de l'analyse copro parasitologique des patients ont démontré</w:t>
      </w:r>
      <w:r w:rsidRPr="00335359">
        <w:rPr>
          <w:rFonts w:ascii="Times New Roman" w:hAnsi="Times New Roman" w:cs="Times New Roman"/>
          <w:color w:val="231F20"/>
          <w:sz w:val="20"/>
          <w:szCs w:val="20"/>
        </w:rPr>
        <w:br/>
      </w:r>
      <w:r w:rsidRPr="00335359">
        <w:rPr>
          <w:rStyle w:val="fontstyle01"/>
          <w:rFonts w:ascii="Times New Roman" w:hAnsi="Times New Roman" w:cs="Times New Roman"/>
          <w:sz w:val="20"/>
          <w:szCs w:val="20"/>
        </w:rPr>
        <w:t>le potentiel de transmission de parasites zoonotiques des humains à l’environnement,</w:t>
      </w:r>
      <w:r w:rsidRPr="00335359">
        <w:rPr>
          <w:rFonts w:ascii="Times New Roman" w:hAnsi="Times New Roman" w:cs="Times New Roman"/>
          <w:color w:val="231F20"/>
          <w:sz w:val="20"/>
          <w:szCs w:val="20"/>
        </w:rPr>
        <w:br/>
      </w:r>
      <w:r w:rsidRPr="00335359">
        <w:rPr>
          <w:rStyle w:val="fontstyle01"/>
          <w:rFonts w:ascii="Times New Roman" w:hAnsi="Times New Roman" w:cs="Times New Roman"/>
          <w:sz w:val="20"/>
          <w:szCs w:val="20"/>
        </w:rPr>
        <w:t>ce qui met également en danger la population et les animaux qui fréquentent la même zone ;</w:t>
      </w:r>
      <w:r w:rsidRPr="00335359">
        <w:rPr>
          <w:rFonts w:ascii="Times New Roman" w:hAnsi="Times New Roman" w:cs="Times New Roman"/>
          <w:color w:val="231F20"/>
          <w:sz w:val="20"/>
          <w:szCs w:val="20"/>
        </w:rPr>
        <w:br/>
      </w:r>
      <w:r w:rsidRPr="00335359">
        <w:rPr>
          <w:rStyle w:val="fontstyle01"/>
          <w:rFonts w:ascii="Times New Roman" w:hAnsi="Times New Roman" w:cs="Times New Roman"/>
          <w:sz w:val="20"/>
          <w:szCs w:val="20"/>
        </w:rPr>
        <w:t>Les œufs sont souvent transportés par le vent, les insectes, même de l’eau pouvant</w:t>
      </w:r>
      <w:r w:rsidRPr="00335359">
        <w:rPr>
          <w:rFonts w:ascii="Times New Roman" w:hAnsi="Times New Roman" w:cs="Times New Roman"/>
          <w:color w:val="231F20"/>
          <w:sz w:val="20"/>
          <w:szCs w:val="20"/>
        </w:rPr>
        <w:br/>
      </w:r>
      <w:r w:rsidRPr="00335359">
        <w:rPr>
          <w:rStyle w:val="fontstyle01"/>
          <w:rFonts w:ascii="Times New Roman" w:hAnsi="Times New Roman" w:cs="Times New Roman"/>
          <w:sz w:val="20"/>
          <w:szCs w:val="20"/>
        </w:rPr>
        <w:t>contaminer les aliments. Ce qui montre qu’il serait important de réaliser les examens copro</w:t>
      </w:r>
      <w:r w:rsidRPr="00335359">
        <w:rPr>
          <w:rFonts w:ascii="Times New Roman" w:hAnsi="Times New Roman" w:cs="Times New Roman"/>
          <w:color w:val="231F20"/>
          <w:sz w:val="20"/>
          <w:szCs w:val="20"/>
        </w:rPr>
        <w:br/>
      </w:r>
      <w:r w:rsidRPr="00335359">
        <w:rPr>
          <w:rStyle w:val="fontstyle01"/>
          <w:rFonts w:ascii="Times New Roman" w:hAnsi="Times New Roman" w:cs="Times New Roman"/>
          <w:sz w:val="20"/>
          <w:szCs w:val="20"/>
        </w:rPr>
        <w:t>parasitologiques fréquents chez les animaux domestiques et la population pour garantir un traitement</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approprié évitant la dissémination des parasites</w:t>
      </w:r>
      <w:r w:rsidR="003F36BE" w:rsidRPr="00335359">
        <w:rPr>
          <w:rStyle w:val="fontstyle01"/>
          <w:rFonts w:ascii="Times New Roman" w:hAnsi="Times New Roman" w:cs="Times New Roman"/>
          <w:sz w:val="20"/>
          <w:szCs w:val="20"/>
        </w:rPr>
        <w:t xml:space="preserve"> Notre étude des parasites intestinaux dans des échantillons humains et environnementaux effectuée dans la Commune de Yaoundé IV n</w:t>
      </w:r>
      <w:r w:rsidR="003F36BE" w:rsidRPr="00335359">
        <w:rPr>
          <w:rFonts w:ascii="Times New Roman" w:hAnsi="Times New Roman" w:cs="Times New Roman"/>
          <w:color w:val="000000"/>
          <w:sz w:val="20"/>
          <w:szCs w:val="20"/>
        </w:rPr>
        <w:t xml:space="preserve">ous a permis d’isoler et identifier les kystes, oocystes et spores des protozoaires </w:t>
      </w:r>
      <w:proofErr w:type="spellStart"/>
      <w:r w:rsidR="003F36BE" w:rsidRPr="00335359">
        <w:rPr>
          <w:rFonts w:ascii="Times New Roman" w:hAnsi="Times New Roman" w:cs="Times New Roman"/>
          <w:color w:val="000000"/>
          <w:sz w:val="20"/>
          <w:szCs w:val="20"/>
        </w:rPr>
        <w:t>entéropathogènes</w:t>
      </w:r>
      <w:proofErr w:type="spellEnd"/>
      <w:r w:rsidR="003F36BE" w:rsidRPr="00335359">
        <w:rPr>
          <w:rFonts w:ascii="Times New Roman" w:hAnsi="Times New Roman" w:cs="Times New Roman"/>
          <w:color w:val="000000"/>
          <w:sz w:val="20"/>
          <w:szCs w:val="20"/>
        </w:rPr>
        <w:t xml:space="preserve"> tels que : </w:t>
      </w:r>
      <w:r w:rsidR="003F36BE" w:rsidRPr="00335359">
        <w:rPr>
          <w:rFonts w:ascii="Times New Roman" w:hAnsi="Times New Roman" w:cs="Times New Roman"/>
          <w:i/>
          <w:iCs/>
          <w:color w:val="000000"/>
          <w:sz w:val="20"/>
          <w:szCs w:val="20"/>
        </w:rPr>
        <w:lastRenderedPageBreak/>
        <w:t>Entamoeba histolytica, Entamoeba coli</w:t>
      </w:r>
      <w:r w:rsidR="003F36BE" w:rsidRPr="00335359">
        <w:rPr>
          <w:rFonts w:ascii="Times New Roman" w:hAnsi="Times New Roman" w:cs="Times New Roman"/>
          <w:sz w:val="20"/>
          <w:szCs w:val="20"/>
        </w:rPr>
        <w:t xml:space="preserve">, </w:t>
      </w:r>
      <w:proofErr w:type="spellStart"/>
      <w:r w:rsidR="003F36BE" w:rsidRPr="00335359">
        <w:rPr>
          <w:rFonts w:ascii="Times New Roman" w:hAnsi="Times New Roman" w:cs="Times New Roman"/>
          <w:i/>
          <w:sz w:val="20"/>
          <w:szCs w:val="20"/>
        </w:rPr>
        <w:t>Cryptosporidium</w:t>
      </w:r>
      <w:proofErr w:type="spellEnd"/>
      <w:r w:rsidR="003F36BE" w:rsidRPr="00335359">
        <w:rPr>
          <w:rFonts w:ascii="Times New Roman" w:hAnsi="Times New Roman" w:cs="Times New Roman"/>
          <w:i/>
          <w:sz w:val="20"/>
          <w:szCs w:val="20"/>
        </w:rPr>
        <w:t xml:space="preserve"> </w:t>
      </w:r>
      <w:proofErr w:type="spellStart"/>
      <w:r w:rsidR="003F36BE" w:rsidRPr="00335359">
        <w:rPr>
          <w:rFonts w:ascii="Times New Roman" w:hAnsi="Times New Roman" w:cs="Times New Roman"/>
          <w:sz w:val="20"/>
          <w:szCs w:val="20"/>
        </w:rPr>
        <w:t>spp</w:t>
      </w:r>
      <w:proofErr w:type="spellEnd"/>
      <w:r w:rsidR="003F36BE" w:rsidRPr="00335359">
        <w:rPr>
          <w:rFonts w:ascii="Times New Roman" w:hAnsi="Times New Roman" w:cs="Times New Roman"/>
          <w:sz w:val="20"/>
          <w:szCs w:val="20"/>
        </w:rPr>
        <w:t xml:space="preserve">, </w:t>
      </w:r>
      <w:proofErr w:type="spellStart"/>
      <w:r w:rsidR="003F36BE" w:rsidRPr="00335359">
        <w:rPr>
          <w:rFonts w:ascii="Times New Roman" w:hAnsi="Times New Roman" w:cs="Times New Roman"/>
          <w:i/>
          <w:sz w:val="20"/>
          <w:szCs w:val="20"/>
        </w:rPr>
        <w:t>Microsporidium</w:t>
      </w:r>
      <w:proofErr w:type="spellEnd"/>
      <w:r w:rsidR="003F36BE" w:rsidRPr="00335359">
        <w:rPr>
          <w:rFonts w:ascii="Times New Roman" w:hAnsi="Times New Roman" w:cs="Times New Roman"/>
          <w:i/>
          <w:sz w:val="20"/>
          <w:szCs w:val="20"/>
        </w:rPr>
        <w:t xml:space="preserve"> </w:t>
      </w:r>
      <w:proofErr w:type="spellStart"/>
      <w:r w:rsidR="003F36BE" w:rsidRPr="00335359">
        <w:rPr>
          <w:rFonts w:ascii="Times New Roman" w:hAnsi="Times New Roman" w:cs="Times New Roman"/>
          <w:sz w:val="20"/>
          <w:szCs w:val="20"/>
        </w:rPr>
        <w:t>sp</w:t>
      </w:r>
      <w:proofErr w:type="spellEnd"/>
      <w:r w:rsidR="003F36BE" w:rsidRPr="00335359">
        <w:rPr>
          <w:rFonts w:ascii="Times New Roman" w:hAnsi="Times New Roman" w:cs="Times New Roman"/>
          <w:i/>
          <w:sz w:val="20"/>
          <w:szCs w:val="20"/>
        </w:rPr>
        <w:t xml:space="preserve"> </w:t>
      </w:r>
      <w:proofErr w:type="spellStart"/>
      <w:r w:rsidR="003F36BE" w:rsidRPr="00335359">
        <w:rPr>
          <w:rFonts w:ascii="Times New Roman" w:hAnsi="Times New Roman" w:cs="Times New Roman"/>
          <w:sz w:val="20"/>
          <w:szCs w:val="20"/>
        </w:rPr>
        <w:t>etc</w:t>
      </w:r>
      <w:proofErr w:type="spellEnd"/>
      <w:r w:rsidR="003F36BE" w:rsidRPr="00335359">
        <w:rPr>
          <w:rFonts w:ascii="Times New Roman" w:hAnsi="Times New Roman" w:cs="Times New Roman"/>
          <w:sz w:val="20"/>
          <w:szCs w:val="20"/>
        </w:rPr>
        <w:t xml:space="preserve">,  </w:t>
      </w:r>
    </w:p>
    <w:p w14:paraId="7D564DD1" w14:textId="08B062C0" w:rsidR="003F36BE" w:rsidRPr="00335359" w:rsidRDefault="003F36BE" w:rsidP="00335359">
      <w:pPr>
        <w:spacing w:after="0" w:line="240" w:lineRule="auto"/>
        <w:ind w:firstLine="567"/>
        <w:jc w:val="both"/>
        <w:rPr>
          <w:rFonts w:ascii="Times New Roman" w:hAnsi="Times New Roman" w:cs="Times New Roman"/>
          <w:color w:val="231F20"/>
          <w:sz w:val="20"/>
          <w:szCs w:val="20"/>
        </w:rPr>
      </w:pPr>
      <w:r w:rsidRPr="00335359">
        <w:rPr>
          <w:rStyle w:val="fontstyle01"/>
          <w:rFonts w:ascii="Times New Roman" w:hAnsi="Times New Roman" w:cs="Times New Roman"/>
          <w:sz w:val="20"/>
          <w:szCs w:val="20"/>
        </w:rPr>
        <w:t xml:space="preserve">Les résultats ont montré la présence du cycle parasitaire de </w:t>
      </w:r>
      <w:proofErr w:type="spellStart"/>
      <w:r w:rsidR="003C5626">
        <w:rPr>
          <w:rStyle w:val="fontstyle01"/>
          <w:rFonts w:ascii="Times New Roman" w:hAnsi="Times New Roman" w:cs="Times New Roman"/>
          <w:i/>
          <w:iCs/>
          <w:sz w:val="20"/>
          <w:szCs w:val="20"/>
        </w:rPr>
        <w:t>C</w:t>
      </w:r>
      <w:r w:rsidR="006B30D8" w:rsidRPr="003C5626">
        <w:rPr>
          <w:rStyle w:val="fontstyle01"/>
          <w:rFonts w:ascii="Times New Roman" w:hAnsi="Times New Roman" w:cs="Times New Roman"/>
          <w:i/>
          <w:iCs/>
          <w:sz w:val="20"/>
          <w:szCs w:val="20"/>
        </w:rPr>
        <w:t>ryptosporidium</w:t>
      </w:r>
      <w:proofErr w:type="spellEnd"/>
      <w:r w:rsidR="003C5626">
        <w:rPr>
          <w:rStyle w:val="fontstyle01"/>
          <w:rFonts w:ascii="Times New Roman" w:hAnsi="Times New Roman" w:cs="Times New Roman"/>
          <w:sz w:val="20"/>
          <w:szCs w:val="20"/>
        </w:rPr>
        <w:t xml:space="preserve"> </w:t>
      </w:r>
      <w:proofErr w:type="spellStart"/>
      <w:r w:rsidR="003C5626">
        <w:rPr>
          <w:rStyle w:val="fontstyle01"/>
          <w:rFonts w:ascii="Times New Roman" w:hAnsi="Times New Roman" w:cs="Times New Roman"/>
          <w:sz w:val="20"/>
          <w:szCs w:val="20"/>
        </w:rPr>
        <w:t>spp</w:t>
      </w:r>
      <w:proofErr w:type="spellEnd"/>
      <w:r w:rsidRPr="00335359">
        <w:rPr>
          <w:rStyle w:val="fontstyle01"/>
          <w:rFonts w:ascii="Times New Roman" w:hAnsi="Times New Roman" w:cs="Times New Roman"/>
          <w:sz w:val="20"/>
          <w:szCs w:val="20"/>
        </w:rPr>
        <w:t xml:space="preserve"> dans la zone étudiée dû </w:t>
      </w:r>
      <w:r w:rsidR="00611C00" w:rsidRPr="00335359">
        <w:rPr>
          <w:rStyle w:val="fontstyle01"/>
          <w:rFonts w:ascii="Times New Roman" w:hAnsi="Times New Roman" w:cs="Times New Roman"/>
          <w:sz w:val="20"/>
          <w:szCs w:val="20"/>
        </w:rPr>
        <w:t>aux conditions</w:t>
      </w:r>
      <w:r w:rsidRPr="00335359">
        <w:rPr>
          <w:rStyle w:val="fontstyle01"/>
          <w:rFonts w:ascii="Times New Roman" w:hAnsi="Times New Roman" w:cs="Times New Roman"/>
          <w:sz w:val="20"/>
          <w:szCs w:val="20"/>
        </w:rPr>
        <w:t xml:space="preserve"> du sol, révélant l'importance d'adopter des mesures prophylactiques</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pour assurer la santé de chaque individu, basée sur le soin du sol. La proximité des habitations et</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leur environnement contaminé contribue à la propagation des formes évolutives parasitaires et</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renforcent la triade épidémiologique de l'infection.</w:t>
      </w:r>
      <w:r w:rsidRPr="00335359">
        <w:rPr>
          <w:rFonts w:ascii="Times New Roman" w:hAnsi="Times New Roman" w:cs="Times New Roman"/>
          <w:color w:val="231F20"/>
          <w:sz w:val="20"/>
          <w:szCs w:val="20"/>
        </w:rPr>
        <w:t xml:space="preserve"> </w:t>
      </w:r>
    </w:p>
    <w:p w14:paraId="2CDD5AFB" w14:textId="77777777" w:rsidR="003C5626" w:rsidRDefault="003C5626" w:rsidP="003C5626">
      <w:pPr>
        <w:spacing w:after="0" w:line="240" w:lineRule="auto"/>
        <w:rPr>
          <w:rFonts w:ascii="Times New Roman" w:hAnsi="Times New Roman" w:cs="Times New Roman"/>
          <w:color w:val="231F20"/>
          <w:sz w:val="20"/>
          <w:szCs w:val="20"/>
        </w:rPr>
      </w:pPr>
    </w:p>
    <w:p w14:paraId="41DB046D" w14:textId="77777777" w:rsidR="003C5626" w:rsidRDefault="003C5626" w:rsidP="003C5626">
      <w:pPr>
        <w:spacing w:after="0" w:line="240" w:lineRule="auto"/>
        <w:rPr>
          <w:rFonts w:ascii="Times New Roman" w:hAnsi="Times New Roman" w:cs="Times New Roman"/>
          <w:color w:val="231F20"/>
          <w:sz w:val="20"/>
          <w:szCs w:val="20"/>
        </w:rPr>
      </w:pPr>
    </w:p>
    <w:p w14:paraId="038F8811" w14:textId="42F81218" w:rsidR="005553A7" w:rsidRPr="003C5626" w:rsidRDefault="005553A7" w:rsidP="003C5626">
      <w:pPr>
        <w:spacing w:after="0" w:line="240" w:lineRule="auto"/>
        <w:rPr>
          <w:rFonts w:ascii="Times New Roman" w:hAnsi="Times New Roman" w:cs="Times New Roman"/>
          <w:b/>
          <w:bCs/>
          <w:color w:val="231F20"/>
          <w:sz w:val="20"/>
          <w:szCs w:val="20"/>
        </w:rPr>
      </w:pPr>
      <w:r w:rsidRPr="003C5626">
        <w:rPr>
          <w:rFonts w:ascii="Times New Roman" w:hAnsi="Times New Roman" w:cs="Times New Roman"/>
          <w:b/>
          <w:bCs/>
          <w:color w:val="231F20"/>
          <w:sz w:val="20"/>
          <w:szCs w:val="20"/>
        </w:rPr>
        <w:t>V</w:t>
      </w:r>
      <w:r w:rsidRPr="003C5626">
        <w:rPr>
          <w:rStyle w:val="fontstyle01"/>
          <w:rFonts w:ascii="Times New Roman" w:hAnsi="Times New Roman" w:cs="Times New Roman"/>
          <w:b/>
          <w:bCs/>
          <w:sz w:val="20"/>
          <w:szCs w:val="20"/>
        </w:rPr>
        <w:t>.</w:t>
      </w:r>
      <w:r w:rsidRPr="003C5626">
        <w:rPr>
          <w:rFonts w:ascii="Times New Roman" w:hAnsi="Times New Roman" w:cs="Times New Roman"/>
          <w:b/>
          <w:bCs/>
          <w:color w:val="231F20"/>
          <w:sz w:val="20"/>
          <w:szCs w:val="20"/>
        </w:rPr>
        <w:t xml:space="preserve"> Conclusion</w:t>
      </w:r>
    </w:p>
    <w:p w14:paraId="08E33BEA" w14:textId="53EC3B6B" w:rsidR="006F1984" w:rsidRPr="00335359" w:rsidRDefault="003F36BE" w:rsidP="00335359">
      <w:pPr>
        <w:spacing w:after="0" w:line="240" w:lineRule="auto"/>
        <w:ind w:firstLine="567"/>
        <w:jc w:val="both"/>
        <w:rPr>
          <w:rStyle w:val="fontstyle01"/>
          <w:rFonts w:ascii="Times New Roman" w:hAnsi="Times New Roman" w:cs="Times New Roman"/>
          <w:sz w:val="20"/>
          <w:szCs w:val="20"/>
        </w:rPr>
      </w:pPr>
      <w:r w:rsidRPr="00335359">
        <w:rPr>
          <w:rStyle w:val="fontstyle01"/>
          <w:rFonts w:ascii="Times New Roman" w:hAnsi="Times New Roman" w:cs="Times New Roman"/>
          <w:sz w:val="20"/>
          <w:szCs w:val="20"/>
        </w:rPr>
        <w:t>Les données de cette étude indiquent que le sol des décharges d’ordures ménagers est un environnement favorable et à un grand potentiel d'hébergement de</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contaminants biologiques, certains étant pathogènes pour les humains et les animaux domestiques,</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constituant une voie de transmission importante pour les zoonoses parasitaires</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 xml:space="preserve">Cependant, la prévalence de </w:t>
      </w:r>
      <w:proofErr w:type="spellStart"/>
      <w:r w:rsidR="003C5626" w:rsidRPr="000F319F">
        <w:rPr>
          <w:rStyle w:val="fontstyle01"/>
          <w:rFonts w:ascii="Times New Roman" w:hAnsi="Times New Roman" w:cs="Times New Roman"/>
          <w:i/>
          <w:iCs/>
          <w:sz w:val="20"/>
          <w:szCs w:val="20"/>
        </w:rPr>
        <w:t>C</w:t>
      </w:r>
      <w:r w:rsidR="005553A7" w:rsidRPr="000F319F">
        <w:rPr>
          <w:rStyle w:val="fontstyle01"/>
          <w:rFonts w:ascii="Times New Roman" w:hAnsi="Times New Roman" w:cs="Times New Roman"/>
          <w:i/>
          <w:iCs/>
          <w:sz w:val="20"/>
          <w:szCs w:val="20"/>
        </w:rPr>
        <w:t>ryptosporidium</w:t>
      </w:r>
      <w:proofErr w:type="spellEnd"/>
      <w:r w:rsidR="003C5626">
        <w:rPr>
          <w:rStyle w:val="fontstyle01"/>
          <w:rFonts w:ascii="Times New Roman" w:hAnsi="Times New Roman" w:cs="Times New Roman"/>
          <w:sz w:val="20"/>
          <w:szCs w:val="20"/>
        </w:rPr>
        <w:t xml:space="preserve"> </w:t>
      </w:r>
      <w:proofErr w:type="spellStart"/>
      <w:r w:rsidR="003C5626">
        <w:rPr>
          <w:rStyle w:val="fontstyle01"/>
          <w:rFonts w:ascii="Times New Roman" w:hAnsi="Times New Roman" w:cs="Times New Roman"/>
          <w:sz w:val="20"/>
          <w:szCs w:val="20"/>
        </w:rPr>
        <w:t>spp</w:t>
      </w:r>
      <w:proofErr w:type="spellEnd"/>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est élevée en raison de la poursuite du cycle parasitaire dans un environnement favorable,</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où les sujets sont susceptibles de se réinfecter. La capacité de combiner les enquêtes environnementales et humaines sur le terrain</w:t>
      </w:r>
      <w:r w:rsidR="000F319F">
        <w:rPr>
          <w:rStyle w:val="fontstyle01"/>
          <w:rFonts w:ascii="Times New Roman" w:hAnsi="Times New Roman" w:cs="Times New Roman"/>
          <w:sz w:val="20"/>
          <w:szCs w:val="20"/>
        </w:rPr>
        <w:t>,</w:t>
      </w:r>
      <w:r w:rsidRPr="00335359">
        <w:rPr>
          <w:rStyle w:val="fontstyle01"/>
          <w:rFonts w:ascii="Times New Roman" w:hAnsi="Times New Roman" w:cs="Times New Roman"/>
          <w:sz w:val="20"/>
          <w:szCs w:val="20"/>
        </w:rPr>
        <w:t xml:space="preserve"> pour identifier les composantes clés</w:t>
      </w:r>
      <w:r w:rsidR="000F319F">
        <w:rPr>
          <w:rStyle w:val="fontstyle01"/>
          <w:rFonts w:ascii="Times New Roman" w:hAnsi="Times New Roman" w:cs="Times New Roman"/>
          <w:sz w:val="20"/>
          <w:szCs w:val="20"/>
        </w:rPr>
        <w:t>,</w:t>
      </w:r>
      <w:r w:rsidRPr="00335359">
        <w:rPr>
          <w:rStyle w:val="fontstyle01"/>
          <w:rFonts w:ascii="Times New Roman" w:hAnsi="Times New Roman" w:cs="Times New Roman"/>
          <w:sz w:val="20"/>
          <w:szCs w:val="20"/>
        </w:rPr>
        <w:t xml:space="preserve"> agissant à différents niveaux</w:t>
      </w:r>
      <w:r w:rsidR="000F319F">
        <w:rPr>
          <w:rStyle w:val="fontstyle01"/>
          <w:rFonts w:ascii="Times New Roman" w:hAnsi="Times New Roman" w:cs="Times New Roman"/>
          <w:sz w:val="20"/>
          <w:szCs w:val="20"/>
        </w:rPr>
        <w:t xml:space="preserve">, </w:t>
      </w:r>
      <w:r w:rsidRPr="00335359">
        <w:rPr>
          <w:rStyle w:val="fontstyle01"/>
          <w:rFonts w:ascii="Times New Roman" w:hAnsi="Times New Roman" w:cs="Times New Roman"/>
          <w:sz w:val="20"/>
          <w:szCs w:val="20"/>
        </w:rPr>
        <w:t>améliore</w:t>
      </w:r>
      <w:r w:rsidR="000F319F">
        <w:rPr>
          <w:rStyle w:val="fontstyle01"/>
          <w:rFonts w:ascii="Times New Roman" w:hAnsi="Times New Roman" w:cs="Times New Roman"/>
          <w:sz w:val="20"/>
          <w:szCs w:val="20"/>
        </w:rPr>
        <w:t>rait</w:t>
      </w:r>
      <w:r w:rsidRPr="00335359">
        <w:rPr>
          <w:rStyle w:val="fontstyle01"/>
          <w:rFonts w:ascii="Times New Roman" w:hAnsi="Times New Roman" w:cs="Times New Roman"/>
          <w:sz w:val="20"/>
          <w:szCs w:val="20"/>
        </w:rPr>
        <w:t xml:space="preserve"> le potentiel d’utilisation des nouvelles connaissances et des nouveaux outils pour lutter contre les maladies tropicales négligées</w:t>
      </w:r>
      <w:r w:rsidR="000F319F">
        <w:rPr>
          <w:rStyle w:val="fontstyle01"/>
          <w:rFonts w:ascii="Times New Roman" w:hAnsi="Times New Roman" w:cs="Times New Roman"/>
          <w:sz w:val="20"/>
          <w:szCs w:val="20"/>
        </w:rPr>
        <w:t xml:space="preserve">. </w:t>
      </w:r>
      <w:r w:rsidRPr="00335359">
        <w:rPr>
          <w:rStyle w:val="fontstyle01"/>
          <w:rFonts w:ascii="Times New Roman" w:hAnsi="Times New Roman" w:cs="Times New Roman"/>
          <w:sz w:val="20"/>
          <w:szCs w:val="20"/>
        </w:rPr>
        <w:t>.Afin de limiter les risques sanitaires</w:t>
      </w:r>
      <w:r w:rsidR="000F319F">
        <w:rPr>
          <w:rStyle w:val="fontstyle01"/>
          <w:rFonts w:ascii="Times New Roman" w:hAnsi="Times New Roman" w:cs="Times New Roman"/>
          <w:sz w:val="20"/>
          <w:szCs w:val="20"/>
        </w:rPr>
        <w:t>,</w:t>
      </w:r>
      <w:r w:rsidRPr="00335359">
        <w:rPr>
          <w:rStyle w:val="fontstyle01"/>
          <w:rFonts w:ascii="Times New Roman" w:hAnsi="Times New Roman" w:cs="Times New Roman"/>
          <w:sz w:val="20"/>
          <w:szCs w:val="20"/>
        </w:rPr>
        <w:t xml:space="preserve"> liés à la contamination du sol</w:t>
      </w:r>
      <w:r w:rsidR="000F319F">
        <w:rPr>
          <w:rStyle w:val="fontstyle01"/>
          <w:rFonts w:ascii="Times New Roman" w:hAnsi="Times New Roman" w:cs="Times New Roman"/>
          <w:sz w:val="20"/>
          <w:szCs w:val="20"/>
        </w:rPr>
        <w:t>,</w:t>
      </w:r>
      <w:r w:rsidRPr="00335359">
        <w:rPr>
          <w:rStyle w:val="fontstyle01"/>
          <w:rFonts w:ascii="Times New Roman" w:hAnsi="Times New Roman" w:cs="Times New Roman"/>
          <w:sz w:val="20"/>
          <w:szCs w:val="20"/>
        </w:rPr>
        <w:t xml:space="preserve"> et éviter une transmission prépondérante</w:t>
      </w:r>
      <w:r w:rsidRPr="00335359">
        <w:rPr>
          <w:rFonts w:ascii="Times New Roman" w:hAnsi="Times New Roman" w:cs="Times New Roman"/>
          <w:color w:val="000000"/>
          <w:sz w:val="20"/>
          <w:szCs w:val="20"/>
        </w:rPr>
        <w:t xml:space="preserve"> </w:t>
      </w:r>
      <w:r w:rsidRPr="00335359">
        <w:rPr>
          <w:rStyle w:val="fontstyle01"/>
          <w:rFonts w:ascii="Times New Roman" w:hAnsi="Times New Roman" w:cs="Times New Roman"/>
          <w:sz w:val="20"/>
          <w:szCs w:val="20"/>
        </w:rPr>
        <w:t>de ces groupes d’organismes, nous pouvons recommander:</w:t>
      </w:r>
      <w:r w:rsidR="000F319F">
        <w:rPr>
          <w:rStyle w:val="fontstyle01"/>
          <w:rFonts w:ascii="Times New Roman" w:hAnsi="Times New Roman" w:cs="Times New Roman"/>
          <w:sz w:val="20"/>
          <w:szCs w:val="20"/>
        </w:rPr>
        <w:t xml:space="preserve"> a</w:t>
      </w:r>
      <w:r w:rsidRPr="00335359">
        <w:rPr>
          <w:rStyle w:val="fontstyle01"/>
          <w:rFonts w:ascii="Times New Roman" w:hAnsi="Times New Roman" w:cs="Times New Roman"/>
          <w:sz w:val="20"/>
          <w:szCs w:val="20"/>
        </w:rPr>
        <w:t>ux pouvoirs publics d’étendre le réseau d’adduction d’eau potable dans toute la localité afin de limiter l’usage</w:t>
      </w:r>
      <w:r w:rsidRPr="00335359">
        <w:rPr>
          <w:rFonts w:ascii="Times New Roman" w:hAnsi="Times New Roman" w:cs="Times New Roman"/>
          <w:color w:val="000000"/>
          <w:sz w:val="20"/>
          <w:szCs w:val="20"/>
        </w:rPr>
        <w:t xml:space="preserve"> </w:t>
      </w:r>
      <w:r w:rsidRPr="00335359">
        <w:rPr>
          <w:rStyle w:val="fontstyle01"/>
          <w:rFonts w:ascii="Times New Roman" w:hAnsi="Times New Roman" w:cs="Times New Roman"/>
          <w:sz w:val="20"/>
          <w:szCs w:val="20"/>
        </w:rPr>
        <w:t xml:space="preserve">des eaux de mauvaise qualité par la population, de créer et aménager les latrines, </w:t>
      </w:r>
      <w:r w:rsidR="000F319F">
        <w:rPr>
          <w:rStyle w:val="fontstyle01"/>
          <w:rFonts w:ascii="Times New Roman" w:hAnsi="Times New Roman" w:cs="Times New Roman"/>
          <w:sz w:val="20"/>
          <w:szCs w:val="20"/>
        </w:rPr>
        <w:t xml:space="preserve">de </w:t>
      </w:r>
      <w:r w:rsidRPr="00335359">
        <w:rPr>
          <w:rStyle w:val="fontstyle01"/>
          <w:rFonts w:ascii="Times New Roman" w:hAnsi="Times New Roman" w:cs="Times New Roman"/>
          <w:sz w:val="20"/>
          <w:szCs w:val="20"/>
        </w:rPr>
        <w:t xml:space="preserve">dépister et traiter les porteurs sains, </w:t>
      </w:r>
      <w:r w:rsidR="000F319F">
        <w:rPr>
          <w:rStyle w:val="fontstyle01"/>
          <w:rFonts w:ascii="Times New Roman" w:hAnsi="Times New Roman" w:cs="Times New Roman"/>
          <w:sz w:val="20"/>
          <w:szCs w:val="20"/>
        </w:rPr>
        <w:t xml:space="preserve">de </w:t>
      </w:r>
      <w:r w:rsidRPr="00335359">
        <w:rPr>
          <w:rStyle w:val="fontstyle01"/>
          <w:rFonts w:ascii="Times New Roman" w:hAnsi="Times New Roman" w:cs="Times New Roman"/>
          <w:sz w:val="20"/>
          <w:szCs w:val="20"/>
        </w:rPr>
        <w:t>vidanger régulièrement les bacs à ordures. Aux populations</w:t>
      </w:r>
      <w:r w:rsidR="000F319F">
        <w:rPr>
          <w:rStyle w:val="fontstyle01"/>
          <w:rFonts w:ascii="Times New Roman" w:hAnsi="Times New Roman" w:cs="Times New Roman"/>
          <w:sz w:val="20"/>
          <w:szCs w:val="20"/>
        </w:rPr>
        <w:t>,</w:t>
      </w:r>
      <w:r w:rsidRPr="00335359">
        <w:rPr>
          <w:rStyle w:val="fontstyle01"/>
          <w:rFonts w:ascii="Times New Roman" w:hAnsi="Times New Roman" w:cs="Times New Roman"/>
          <w:sz w:val="20"/>
          <w:szCs w:val="20"/>
        </w:rPr>
        <w:t xml:space="preserve"> de traiter leurs eaux de boisson par les méthodes d’ébullition, de filtration ou de chloration avant consommation, de respecter des règles d’hygiène,</w:t>
      </w:r>
      <w:r w:rsidRPr="00335359">
        <w:rPr>
          <w:rFonts w:ascii="Times New Roman" w:hAnsi="Times New Roman" w:cs="Times New Roman"/>
          <w:sz w:val="20"/>
          <w:szCs w:val="20"/>
        </w:rPr>
        <w:t xml:space="preserve"> </w:t>
      </w:r>
      <w:r w:rsidR="000F319F">
        <w:rPr>
          <w:rFonts w:ascii="Times New Roman" w:hAnsi="Times New Roman" w:cs="Times New Roman"/>
          <w:sz w:val="20"/>
          <w:szCs w:val="20"/>
        </w:rPr>
        <w:t xml:space="preserve">de </w:t>
      </w:r>
      <w:r w:rsidRPr="00335359">
        <w:rPr>
          <w:rFonts w:ascii="Times New Roman" w:hAnsi="Times New Roman" w:cs="Times New Roman"/>
          <w:sz w:val="20"/>
          <w:szCs w:val="20"/>
        </w:rPr>
        <w:t xml:space="preserve">s’assurer que les zones où les enfants jouent sont propres et dépourvues de matières fécales animales ou humaines, </w:t>
      </w:r>
      <w:r w:rsidR="000F319F">
        <w:rPr>
          <w:rFonts w:ascii="Times New Roman" w:hAnsi="Times New Roman" w:cs="Times New Roman"/>
          <w:sz w:val="20"/>
          <w:szCs w:val="20"/>
        </w:rPr>
        <w:t>d’</w:t>
      </w:r>
      <w:r w:rsidRPr="00335359">
        <w:rPr>
          <w:rFonts w:ascii="Times New Roman" w:hAnsi="Times New Roman" w:cs="Times New Roman"/>
          <w:sz w:val="20"/>
          <w:szCs w:val="20"/>
        </w:rPr>
        <w:t xml:space="preserve">éviter d'utiliser des sols contaminés par les eaux usées pour cultiver des légumes destinés à la consommation </w:t>
      </w:r>
      <w:proofErr w:type="spellStart"/>
      <w:r w:rsidRPr="00335359">
        <w:rPr>
          <w:rFonts w:ascii="Times New Roman" w:hAnsi="Times New Roman" w:cs="Times New Roman"/>
          <w:sz w:val="20"/>
          <w:szCs w:val="20"/>
        </w:rPr>
        <w:t>humaine</w:t>
      </w:r>
      <w:r w:rsidR="000F319F">
        <w:rPr>
          <w:rFonts w:ascii="Times New Roman" w:hAnsi="Times New Roman" w:cs="Times New Roman"/>
          <w:sz w:val="20"/>
          <w:szCs w:val="20"/>
        </w:rPr>
        <w:t>.</w:t>
      </w:r>
      <w:r w:rsidRPr="00335359">
        <w:rPr>
          <w:rStyle w:val="fontstyle01"/>
          <w:rFonts w:ascii="Times New Roman" w:hAnsi="Times New Roman" w:cs="Times New Roman"/>
          <w:sz w:val="20"/>
          <w:szCs w:val="20"/>
        </w:rPr>
        <w:t>.Pour</w:t>
      </w:r>
      <w:proofErr w:type="spellEnd"/>
      <w:r w:rsidRPr="00335359">
        <w:rPr>
          <w:rStyle w:val="fontstyle01"/>
          <w:rFonts w:ascii="Times New Roman" w:hAnsi="Times New Roman" w:cs="Times New Roman"/>
          <w:sz w:val="20"/>
          <w:szCs w:val="20"/>
        </w:rPr>
        <w:t xml:space="preserve"> </w:t>
      </w:r>
      <w:r w:rsidR="000F319F">
        <w:rPr>
          <w:rStyle w:val="fontstyle01"/>
          <w:rFonts w:ascii="Times New Roman" w:hAnsi="Times New Roman" w:cs="Times New Roman"/>
          <w:sz w:val="20"/>
          <w:szCs w:val="20"/>
        </w:rPr>
        <w:t>des études ultérieures</w:t>
      </w:r>
      <w:r w:rsidRPr="00335359">
        <w:rPr>
          <w:rStyle w:val="fontstyle01"/>
          <w:rFonts w:ascii="Times New Roman" w:hAnsi="Times New Roman" w:cs="Times New Roman"/>
          <w:sz w:val="20"/>
          <w:szCs w:val="20"/>
        </w:rPr>
        <w:t xml:space="preserve">, il serait intéressant d’étendre l’étude dans d’autres Arrondissements du Cameroun ayant des conditions climatiques différentes, au niveau domiciliaire, animal et </w:t>
      </w:r>
      <w:r w:rsidR="000F319F">
        <w:rPr>
          <w:rStyle w:val="fontstyle01"/>
          <w:rFonts w:ascii="Times New Roman" w:hAnsi="Times New Roman" w:cs="Times New Roman"/>
          <w:sz w:val="20"/>
          <w:szCs w:val="20"/>
        </w:rPr>
        <w:t>d’</w:t>
      </w:r>
      <w:r w:rsidRPr="00335359">
        <w:rPr>
          <w:rStyle w:val="fontstyle01"/>
          <w:rFonts w:ascii="Times New Roman" w:hAnsi="Times New Roman" w:cs="Times New Roman"/>
          <w:sz w:val="20"/>
          <w:szCs w:val="20"/>
        </w:rPr>
        <w:t>effectuer une étude biomoléculaire afin de voir si les souches de parasites retrouvés chez les patients sont les mêmes retrouvés dans l’environneme</w:t>
      </w:r>
      <w:r w:rsidR="00AD22DA" w:rsidRPr="00335359">
        <w:rPr>
          <w:rStyle w:val="fontstyle01"/>
          <w:rFonts w:ascii="Times New Roman" w:hAnsi="Times New Roman" w:cs="Times New Roman"/>
          <w:sz w:val="20"/>
          <w:szCs w:val="20"/>
        </w:rPr>
        <w:t>nt</w:t>
      </w:r>
      <w:r w:rsidR="00AD22DA" w:rsidRPr="00335359">
        <w:rPr>
          <w:rFonts w:ascii="Times New Roman" w:eastAsia="Times New Roman" w:hAnsi="Times New Roman" w:cs="Times New Roman"/>
          <w:sz w:val="20"/>
          <w:szCs w:val="20"/>
          <w:lang w:val="de-DE" w:eastAsia="fr-FR"/>
        </w:rPr>
        <w:t>.</w:t>
      </w:r>
      <w:r w:rsidRPr="00335359">
        <w:rPr>
          <w:rStyle w:val="fontstyle01"/>
          <w:rFonts w:ascii="Times New Roman" w:hAnsi="Times New Roman" w:cs="Times New Roman"/>
          <w:sz w:val="20"/>
          <w:szCs w:val="20"/>
        </w:rPr>
        <w:t xml:space="preserve"> </w:t>
      </w:r>
    </w:p>
    <w:p w14:paraId="3DB4E11A" w14:textId="77777777" w:rsidR="00C61638" w:rsidRPr="00335359" w:rsidRDefault="00C61638" w:rsidP="00335359">
      <w:pPr>
        <w:spacing w:after="0" w:line="240" w:lineRule="auto"/>
        <w:ind w:firstLine="567"/>
        <w:jc w:val="both"/>
        <w:rPr>
          <w:rStyle w:val="fontstyle01"/>
          <w:rFonts w:ascii="Times New Roman" w:hAnsi="Times New Roman" w:cs="Times New Roman"/>
          <w:sz w:val="20"/>
          <w:szCs w:val="20"/>
        </w:rPr>
      </w:pPr>
    </w:p>
    <w:p w14:paraId="5F2C6AE6" w14:textId="33488651" w:rsidR="00C61638" w:rsidRPr="007E5D2A" w:rsidRDefault="00C61638" w:rsidP="003C5626">
      <w:pPr>
        <w:spacing w:after="0" w:line="240" w:lineRule="auto"/>
        <w:rPr>
          <w:rStyle w:val="fontstyle01"/>
          <w:rFonts w:ascii="Times New Roman" w:hAnsi="Times New Roman" w:cs="Times New Roman"/>
          <w:b/>
          <w:sz w:val="20"/>
          <w:szCs w:val="20"/>
          <w:lang w:val="en-US"/>
        </w:rPr>
      </w:pPr>
      <w:r w:rsidRPr="007E5D2A">
        <w:rPr>
          <w:rStyle w:val="fontstyle01"/>
          <w:rFonts w:ascii="Times New Roman" w:hAnsi="Times New Roman" w:cs="Times New Roman"/>
          <w:b/>
          <w:sz w:val="20"/>
          <w:szCs w:val="20"/>
          <w:lang w:val="en-US"/>
        </w:rPr>
        <w:t>REFERENCE</w:t>
      </w:r>
      <w:r w:rsidR="00042194" w:rsidRPr="007E5D2A">
        <w:rPr>
          <w:rStyle w:val="fontstyle01"/>
          <w:rFonts w:ascii="Times New Roman" w:hAnsi="Times New Roman" w:cs="Times New Roman"/>
          <w:b/>
          <w:sz w:val="20"/>
          <w:szCs w:val="20"/>
          <w:lang w:val="en-US"/>
        </w:rPr>
        <w:t>S</w:t>
      </w:r>
    </w:p>
    <w:p w14:paraId="5624FB39" w14:textId="65C49B42" w:rsidR="006F1984" w:rsidRPr="00335359" w:rsidRDefault="006F1984" w:rsidP="00335359">
      <w:pPr>
        <w:spacing w:after="0" w:line="240" w:lineRule="auto"/>
        <w:ind w:left="567" w:hanging="567"/>
        <w:jc w:val="both"/>
        <w:rPr>
          <w:rFonts w:ascii="Times New Roman" w:eastAsia="Times New Roman" w:hAnsi="Times New Roman" w:cs="Times New Roman"/>
          <w:sz w:val="20"/>
          <w:szCs w:val="20"/>
          <w:lang w:val="fr-CM" w:eastAsia="fr-FR"/>
        </w:rPr>
      </w:pPr>
      <w:r w:rsidRPr="00335359">
        <w:rPr>
          <w:rFonts w:ascii="Times New Roman" w:eastAsia="Times New Roman" w:hAnsi="Times New Roman" w:cs="Times New Roman"/>
          <w:sz w:val="20"/>
          <w:szCs w:val="20"/>
          <w:lang w:val="de-DE" w:eastAsia="fr-FR"/>
        </w:rPr>
        <w:t xml:space="preserve">Absar A. , Joseph R. &amp; Khalid M (2010). </w:t>
      </w:r>
      <w:r w:rsidRPr="00335359">
        <w:rPr>
          <w:rFonts w:ascii="Times New Roman" w:eastAsia="Times New Roman" w:hAnsi="Times New Roman" w:cs="Times New Roman"/>
          <w:sz w:val="20"/>
          <w:szCs w:val="20"/>
          <w:lang w:val="fr-CM" w:eastAsia="fr-FR"/>
        </w:rPr>
        <w:t xml:space="preserve">La guerre mondiale contre les parasites intestinaux : faut-il adopter une approche </w:t>
      </w:r>
      <w:r w:rsidR="002074EE" w:rsidRPr="00335359">
        <w:rPr>
          <w:rFonts w:ascii="Times New Roman" w:eastAsia="Times New Roman" w:hAnsi="Times New Roman" w:cs="Times New Roman"/>
          <w:sz w:val="20"/>
          <w:szCs w:val="20"/>
          <w:lang w:val="fr-CM" w:eastAsia="fr-FR"/>
        </w:rPr>
        <w:t>holistique ?</w:t>
      </w:r>
      <w:r w:rsidRPr="00335359">
        <w:rPr>
          <w:rFonts w:ascii="Times New Roman" w:eastAsia="Times New Roman" w:hAnsi="Times New Roman" w:cs="Times New Roman"/>
          <w:sz w:val="20"/>
          <w:szCs w:val="20"/>
          <w:lang w:val="fr-CM" w:eastAsia="fr-FR"/>
        </w:rPr>
        <w:t xml:space="preserve"> </w:t>
      </w:r>
      <w:r w:rsidRPr="00335359">
        <w:rPr>
          <w:rFonts w:ascii="Times New Roman" w:eastAsia="Times New Roman" w:hAnsi="Times New Roman" w:cs="Times New Roman"/>
          <w:i/>
          <w:sz w:val="20"/>
          <w:szCs w:val="20"/>
          <w:lang w:val="fr-CM" w:eastAsia="fr-FR"/>
        </w:rPr>
        <w:t>Journal international des maladies infectieuses</w:t>
      </w:r>
      <w:r w:rsidRPr="00335359">
        <w:rPr>
          <w:rFonts w:ascii="Times New Roman" w:eastAsia="Times New Roman" w:hAnsi="Times New Roman" w:cs="Times New Roman"/>
          <w:sz w:val="20"/>
          <w:szCs w:val="20"/>
          <w:lang w:val="fr-CM" w:eastAsia="fr-FR"/>
        </w:rPr>
        <w:t>, 14 (9) : 732-738.</w:t>
      </w:r>
    </w:p>
    <w:p w14:paraId="57B1EA04" w14:textId="26C69365" w:rsidR="006F1984" w:rsidRPr="00335359" w:rsidRDefault="006F1984" w:rsidP="00335359">
      <w:pPr>
        <w:spacing w:after="0" w:line="240" w:lineRule="auto"/>
        <w:ind w:left="567" w:hanging="567"/>
        <w:jc w:val="both"/>
        <w:rPr>
          <w:rFonts w:ascii="Times New Roman" w:hAnsi="Times New Roman" w:cs="Times New Roman"/>
          <w:color w:val="231F20"/>
          <w:sz w:val="20"/>
          <w:szCs w:val="20"/>
          <w:lang w:val="en-US"/>
        </w:rPr>
      </w:pPr>
      <w:proofErr w:type="spellStart"/>
      <w:r w:rsidRPr="00335359">
        <w:rPr>
          <w:rFonts w:ascii="Times New Roman" w:hAnsi="Times New Roman" w:cs="Times New Roman"/>
          <w:color w:val="231F20"/>
          <w:sz w:val="20"/>
          <w:szCs w:val="20"/>
        </w:rPr>
        <w:t>Ajeagah</w:t>
      </w:r>
      <w:proofErr w:type="spellEnd"/>
      <w:r w:rsidRPr="00335359">
        <w:rPr>
          <w:rFonts w:ascii="Times New Roman" w:hAnsi="Times New Roman" w:cs="Times New Roman"/>
          <w:color w:val="231F20"/>
          <w:sz w:val="20"/>
          <w:szCs w:val="20"/>
        </w:rPr>
        <w:t xml:space="preserve"> </w:t>
      </w:r>
      <w:r w:rsidR="002074EE" w:rsidRPr="00335359">
        <w:rPr>
          <w:rFonts w:ascii="Times New Roman" w:hAnsi="Times New Roman" w:cs="Times New Roman"/>
          <w:color w:val="231F20"/>
          <w:sz w:val="20"/>
          <w:szCs w:val="20"/>
        </w:rPr>
        <w:t>G.,</w:t>
      </w:r>
      <w:r w:rsidRPr="00335359">
        <w:rPr>
          <w:rFonts w:ascii="Times New Roman" w:hAnsi="Times New Roman" w:cs="Times New Roman"/>
          <w:color w:val="231F20"/>
          <w:sz w:val="20"/>
          <w:szCs w:val="20"/>
        </w:rPr>
        <w:t xml:space="preserve"> Asi Q. &amp; Nola M (2016). </w:t>
      </w:r>
      <w:proofErr w:type="spellStart"/>
      <w:r w:rsidRPr="00335359">
        <w:rPr>
          <w:rFonts w:ascii="Times New Roman" w:hAnsi="Times New Roman" w:cs="Times New Roman"/>
          <w:color w:val="231F20"/>
          <w:sz w:val="20"/>
          <w:szCs w:val="20"/>
        </w:rPr>
        <w:t>Bioqualité</w:t>
      </w:r>
      <w:proofErr w:type="spellEnd"/>
      <w:r w:rsidRPr="00335359">
        <w:rPr>
          <w:rFonts w:ascii="Times New Roman" w:hAnsi="Times New Roman" w:cs="Times New Roman"/>
          <w:color w:val="231F20"/>
          <w:sz w:val="20"/>
          <w:szCs w:val="20"/>
        </w:rPr>
        <w:t xml:space="preserve"> des formes de dissémination des protozoaires flagellés entériques dans les eaux souterraines (sources et puits) en zone anthropisée (Yaoundé-Cameroun). </w:t>
      </w:r>
      <w:r w:rsidRPr="00335359">
        <w:rPr>
          <w:rFonts w:ascii="Times New Roman" w:hAnsi="Times New Roman" w:cs="Times New Roman"/>
          <w:i/>
          <w:color w:val="231F20"/>
          <w:sz w:val="20"/>
          <w:szCs w:val="20"/>
          <w:lang w:val="en-US"/>
        </w:rPr>
        <w:t xml:space="preserve">European Scientific Journal, </w:t>
      </w:r>
      <w:r w:rsidRPr="00335359">
        <w:rPr>
          <w:rFonts w:ascii="Times New Roman" w:hAnsi="Times New Roman" w:cs="Times New Roman"/>
          <w:color w:val="231F20"/>
          <w:sz w:val="20"/>
          <w:szCs w:val="20"/>
          <w:lang w:val="en-US"/>
        </w:rPr>
        <w:t>12 (2</w:t>
      </w:r>
      <w:r w:rsidR="002074EE" w:rsidRPr="00335359">
        <w:rPr>
          <w:rFonts w:ascii="Times New Roman" w:hAnsi="Times New Roman" w:cs="Times New Roman"/>
          <w:color w:val="231F20"/>
          <w:sz w:val="20"/>
          <w:szCs w:val="20"/>
          <w:lang w:val="en-US"/>
        </w:rPr>
        <w:t>):</w:t>
      </w:r>
      <w:r w:rsidRPr="00335359">
        <w:rPr>
          <w:rFonts w:ascii="Times New Roman" w:hAnsi="Times New Roman" w:cs="Times New Roman"/>
          <w:color w:val="231F20"/>
          <w:sz w:val="20"/>
          <w:szCs w:val="20"/>
          <w:lang w:val="en-US"/>
        </w:rPr>
        <w:t xml:space="preserve"> 554-557.</w:t>
      </w:r>
    </w:p>
    <w:p w14:paraId="5F6B88B2" w14:textId="747BC803" w:rsidR="006F1984" w:rsidRPr="00A17CDB" w:rsidRDefault="006F1984" w:rsidP="00335359">
      <w:pPr>
        <w:spacing w:after="0" w:line="240" w:lineRule="auto"/>
        <w:ind w:left="567" w:hanging="567"/>
        <w:jc w:val="both"/>
        <w:rPr>
          <w:rFonts w:ascii="Times New Roman" w:hAnsi="Times New Roman" w:cs="Times New Roman"/>
          <w:color w:val="231F20"/>
          <w:sz w:val="20"/>
          <w:szCs w:val="20"/>
          <w:lang w:val="en-US"/>
        </w:rPr>
      </w:pPr>
      <w:proofErr w:type="spellStart"/>
      <w:r w:rsidRPr="00335359">
        <w:rPr>
          <w:rFonts w:ascii="Times New Roman" w:hAnsi="Times New Roman" w:cs="Times New Roman"/>
          <w:color w:val="231F20"/>
          <w:sz w:val="20"/>
          <w:szCs w:val="20"/>
          <w:lang w:val="en-US"/>
        </w:rPr>
        <w:t>Ajeagah</w:t>
      </w:r>
      <w:proofErr w:type="spellEnd"/>
      <w:r w:rsidRPr="00335359">
        <w:rPr>
          <w:rFonts w:ascii="Times New Roman" w:hAnsi="Times New Roman" w:cs="Times New Roman"/>
          <w:color w:val="231F20"/>
          <w:sz w:val="20"/>
          <w:szCs w:val="20"/>
          <w:lang w:val="en-US"/>
        </w:rPr>
        <w:t xml:space="preserve"> </w:t>
      </w:r>
      <w:r w:rsidR="002074EE" w:rsidRPr="00335359">
        <w:rPr>
          <w:rFonts w:ascii="Times New Roman" w:hAnsi="Times New Roman" w:cs="Times New Roman"/>
          <w:color w:val="231F20"/>
          <w:sz w:val="20"/>
          <w:szCs w:val="20"/>
          <w:lang w:val="en-US"/>
        </w:rPr>
        <w:t>G.,</w:t>
      </w:r>
      <w:r w:rsidRPr="00335359">
        <w:rPr>
          <w:rFonts w:ascii="Times New Roman" w:hAnsi="Times New Roman" w:cs="Times New Roman"/>
          <w:color w:val="231F20"/>
          <w:sz w:val="20"/>
          <w:szCs w:val="20"/>
          <w:lang w:val="en-US"/>
        </w:rPr>
        <w:t xml:space="preserve"> Asi Q. &amp; </w:t>
      </w:r>
      <w:proofErr w:type="spellStart"/>
      <w:r w:rsidRPr="00335359">
        <w:rPr>
          <w:rFonts w:ascii="Times New Roman" w:hAnsi="Times New Roman" w:cs="Times New Roman"/>
          <w:color w:val="231F20"/>
          <w:sz w:val="20"/>
          <w:szCs w:val="20"/>
          <w:lang w:val="en-US"/>
        </w:rPr>
        <w:t>Okoa</w:t>
      </w:r>
      <w:proofErr w:type="spellEnd"/>
      <w:r w:rsidRPr="00335359">
        <w:rPr>
          <w:rFonts w:ascii="Times New Roman" w:hAnsi="Times New Roman" w:cs="Times New Roman"/>
          <w:color w:val="231F20"/>
          <w:sz w:val="20"/>
          <w:szCs w:val="20"/>
          <w:lang w:val="en-US"/>
        </w:rPr>
        <w:t xml:space="preserve"> A (2018). Implication of soils around </w:t>
      </w:r>
      <w:r w:rsidR="002074EE" w:rsidRPr="00335359">
        <w:rPr>
          <w:rFonts w:ascii="Times New Roman" w:hAnsi="Times New Roman" w:cs="Times New Roman"/>
          <w:color w:val="231F20"/>
          <w:sz w:val="20"/>
          <w:szCs w:val="20"/>
          <w:lang w:val="en-US"/>
        </w:rPr>
        <w:t>domestic water</w:t>
      </w:r>
      <w:r w:rsidRPr="00335359">
        <w:rPr>
          <w:rFonts w:ascii="Times New Roman" w:hAnsi="Times New Roman" w:cs="Times New Roman"/>
          <w:color w:val="231F20"/>
          <w:sz w:val="20"/>
          <w:szCs w:val="20"/>
          <w:lang w:val="en-US"/>
        </w:rPr>
        <w:t xml:space="preserve"> points in the spread of intestinal parasites in the city of Yaoundé (Cameroun).</w:t>
      </w:r>
      <w:r w:rsidRPr="00335359">
        <w:rPr>
          <w:rFonts w:ascii="Times New Roman" w:hAnsi="Times New Roman" w:cs="Times New Roman"/>
          <w:i/>
          <w:color w:val="231F20"/>
          <w:sz w:val="20"/>
          <w:szCs w:val="20"/>
          <w:lang w:val="en-US"/>
        </w:rPr>
        <w:t xml:space="preserve"> </w:t>
      </w:r>
      <w:r w:rsidRPr="00A17CDB">
        <w:rPr>
          <w:rFonts w:ascii="Times New Roman" w:hAnsi="Times New Roman" w:cs="Times New Roman"/>
          <w:i/>
          <w:color w:val="231F20"/>
          <w:sz w:val="20"/>
          <w:szCs w:val="20"/>
          <w:lang w:val="en-US"/>
        </w:rPr>
        <w:t>Journal of Water and Health</w:t>
      </w:r>
      <w:r w:rsidRPr="00A17CDB">
        <w:rPr>
          <w:rFonts w:ascii="Times New Roman" w:hAnsi="Times New Roman" w:cs="Times New Roman"/>
          <w:color w:val="231F20"/>
          <w:sz w:val="20"/>
          <w:szCs w:val="20"/>
          <w:lang w:val="en-US"/>
        </w:rPr>
        <w:t>. 1-11.</w:t>
      </w:r>
    </w:p>
    <w:p w14:paraId="3B680E6C" w14:textId="5E1F5F45" w:rsidR="006F1984" w:rsidRPr="00335359" w:rsidRDefault="006F1984" w:rsidP="00335359">
      <w:pPr>
        <w:spacing w:after="0" w:line="240" w:lineRule="auto"/>
        <w:ind w:left="567" w:hanging="567"/>
        <w:jc w:val="both"/>
        <w:rPr>
          <w:rFonts w:ascii="Times New Roman" w:eastAsia="Times New Roman" w:hAnsi="Times New Roman" w:cs="Times New Roman"/>
          <w:sz w:val="20"/>
          <w:szCs w:val="20"/>
          <w:lang w:val="en-US" w:eastAsia="fr-FR"/>
        </w:rPr>
      </w:pPr>
      <w:proofErr w:type="spellStart"/>
      <w:r w:rsidRPr="00A17CDB">
        <w:rPr>
          <w:rFonts w:ascii="Times New Roman" w:eastAsia="Times New Roman" w:hAnsi="Times New Roman" w:cs="Times New Roman"/>
          <w:sz w:val="20"/>
          <w:szCs w:val="20"/>
          <w:lang w:val="en-US"/>
        </w:rPr>
        <w:t>Ajeagah</w:t>
      </w:r>
      <w:proofErr w:type="spellEnd"/>
      <w:r w:rsidRPr="00A17CDB">
        <w:rPr>
          <w:rFonts w:ascii="Times New Roman" w:eastAsia="Times New Roman" w:hAnsi="Times New Roman" w:cs="Times New Roman"/>
          <w:sz w:val="20"/>
          <w:szCs w:val="20"/>
          <w:lang w:val="en-US"/>
        </w:rPr>
        <w:t xml:space="preserve"> </w:t>
      </w:r>
      <w:r w:rsidR="002074EE" w:rsidRPr="00A17CDB">
        <w:rPr>
          <w:rFonts w:ascii="Times New Roman" w:eastAsia="Times New Roman" w:hAnsi="Times New Roman" w:cs="Times New Roman"/>
          <w:sz w:val="20"/>
          <w:szCs w:val="20"/>
          <w:lang w:val="en-US"/>
        </w:rPr>
        <w:t>G.,</w:t>
      </w:r>
      <w:r w:rsidRPr="00A17CDB">
        <w:rPr>
          <w:rFonts w:ascii="Times New Roman" w:eastAsia="Times New Roman" w:hAnsi="Times New Roman" w:cs="Times New Roman"/>
          <w:sz w:val="20"/>
          <w:szCs w:val="20"/>
          <w:lang w:val="en-US"/>
        </w:rPr>
        <w:t xml:space="preserve"> Mbouombouo </w:t>
      </w:r>
      <w:r w:rsidR="002074EE" w:rsidRPr="00A17CDB">
        <w:rPr>
          <w:rFonts w:ascii="Times New Roman" w:eastAsia="Times New Roman" w:hAnsi="Times New Roman" w:cs="Times New Roman"/>
          <w:sz w:val="20"/>
          <w:szCs w:val="20"/>
          <w:lang w:val="en-US"/>
        </w:rPr>
        <w:t>M.,</w:t>
      </w:r>
      <w:r w:rsidRPr="00A17CDB">
        <w:rPr>
          <w:rFonts w:ascii="Times New Roman" w:eastAsia="Times New Roman" w:hAnsi="Times New Roman" w:cs="Times New Roman"/>
          <w:sz w:val="20"/>
          <w:szCs w:val="20"/>
          <w:lang w:val="en-US"/>
        </w:rPr>
        <w:t xml:space="preserve"> </w:t>
      </w:r>
      <w:proofErr w:type="spellStart"/>
      <w:r w:rsidRPr="00A17CDB">
        <w:rPr>
          <w:rFonts w:ascii="Times New Roman" w:eastAsia="Times New Roman" w:hAnsi="Times New Roman" w:cs="Times New Roman"/>
          <w:sz w:val="20"/>
          <w:szCs w:val="20"/>
          <w:lang w:val="en-US"/>
        </w:rPr>
        <w:t>Tchakala</w:t>
      </w:r>
      <w:proofErr w:type="spellEnd"/>
      <w:r w:rsidRPr="00A17CDB">
        <w:rPr>
          <w:rFonts w:ascii="Times New Roman" w:eastAsia="Times New Roman" w:hAnsi="Times New Roman" w:cs="Times New Roman"/>
          <w:sz w:val="20"/>
          <w:szCs w:val="20"/>
          <w:lang w:val="en-US"/>
        </w:rPr>
        <w:t xml:space="preserve"> </w:t>
      </w:r>
      <w:r w:rsidR="002074EE" w:rsidRPr="00A17CDB">
        <w:rPr>
          <w:rFonts w:ascii="Times New Roman" w:eastAsia="Times New Roman" w:hAnsi="Times New Roman" w:cs="Times New Roman"/>
          <w:sz w:val="20"/>
          <w:szCs w:val="20"/>
          <w:lang w:val="en-US"/>
        </w:rPr>
        <w:t>I.,</w:t>
      </w:r>
      <w:r w:rsidRPr="00A17CDB">
        <w:rPr>
          <w:rFonts w:ascii="Times New Roman" w:eastAsia="Times New Roman" w:hAnsi="Times New Roman" w:cs="Times New Roman"/>
          <w:sz w:val="20"/>
          <w:szCs w:val="20"/>
          <w:lang w:val="en-US"/>
        </w:rPr>
        <w:t xml:space="preserve"> Enah </w:t>
      </w:r>
      <w:r w:rsidR="002074EE" w:rsidRPr="00A17CDB">
        <w:rPr>
          <w:rFonts w:ascii="Times New Roman" w:eastAsia="Times New Roman" w:hAnsi="Times New Roman" w:cs="Times New Roman"/>
          <w:sz w:val="20"/>
          <w:szCs w:val="20"/>
          <w:lang w:val="en-US"/>
        </w:rPr>
        <w:t>D.,</w:t>
      </w:r>
      <w:r w:rsidRPr="00A17CDB">
        <w:rPr>
          <w:rFonts w:ascii="Times New Roman" w:eastAsia="Times New Roman" w:hAnsi="Times New Roman" w:cs="Times New Roman"/>
          <w:sz w:val="20"/>
          <w:szCs w:val="20"/>
          <w:lang w:val="en-US"/>
        </w:rPr>
        <w:t xml:space="preserve"> </w:t>
      </w:r>
      <w:proofErr w:type="spellStart"/>
      <w:r w:rsidRPr="00A17CDB">
        <w:rPr>
          <w:rFonts w:ascii="Times New Roman" w:eastAsia="Times New Roman" w:hAnsi="Times New Roman" w:cs="Times New Roman"/>
          <w:sz w:val="20"/>
          <w:szCs w:val="20"/>
          <w:lang w:val="en-US"/>
        </w:rPr>
        <w:t>Kodom</w:t>
      </w:r>
      <w:proofErr w:type="spellEnd"/>
      <w:r w:rsidRPr="00A17CDB">
        <w:rPr>
          <w:rFonts w:ascii="Times New Roman" w:eastAsia="Times New Roman" w:hAnsi="Times New Roman" w:cs="Times New Roman"/>
          <w:sz w:val="20"/>
          <w:szCs w:val="20"/>
          <w:lang w:val="en-US"/>
        </w:rPr>
        <w:t xml:space="preserve"> </w:t>
      </w:r>
      <w:r w:rsidR="002074EE" w:rsidRPr="00A17CDB">
        <w:rPr>
          <w:rFonts w:ascii="Times New Roman" w:eastAsia="Times New Roman" w:hAnsi="Times New Roman" w:cs="Times New Roman"/>
          <w:sz w:val="20"/>
          <w:szCs w:val="20"/>
          <w:lang w:val="en-US"/>
        </w:rPr>
        <w:t>T.,</w:t>
      </w:r>
      <w:r w:rsidRPr="00A17CDB">
        <w:rPr>
          <w:rFonts w:ascii="Times New Roman" w:eastAsia="Times New Roman" w:hAnsi="Times New Roman" w:cs="Times New Roman"/>
          <w:sz w:val="20"/>
          <w:szCs w:val="20"/>
          <w:lang w:val="en-US"/>
        </w:rPr>
        <w:t xml:space="preserve"> </w:t>
      </w:r>
      <w:proofErr w:type="spellStart"/>
      <w:r w:rsidRPr="00A17CDB">
        <w:rPr>
          <w:rFonts w:ascii="Times New Roman" w:eastAsia="Times New Roman" w:hAnsi="Times New Roman" w:cs="Times New Roman"/>
          <w:sz w:val="20"/>
          <w:szCs w:val="20"/>
          <w:lang w:val="en-US"/>
        </w:rPr>
        <w:t>Hoekou</w:t>
      </w:r>
      <w:proofErr w:type="spellEnd"/>
      <w:r w:rsidRPr="00A17CDB">
        <w:rPr>
          <w:rFonts w:ascii="Times New Roman" w:eastAsia="Times New Roman" w:hAnsi="Times New Roman" w:cs="Times New Roman"/>
          <w:sz w:val="20"/>
          <w:szCs w:val="20"/>
          <w:lang w:val="en-US"/>
        </w:rPr>
        <w:t xml:space="preserve"> Y.  </w:t>
      </w:r>
      <w:r w:rsidRPr="00335359">
        <w:rPr>
          <w:rFonts w:ascii="Times New Roman" w:eastAsia="Times New Roman" w:hAnsi="Times New Roman" w:cs="Times New Roman"/>
          <w:sz w:val="20"/>
          <w:szCs w:val="20"/>
          <w:lang w:val="en-US"/>
        </w:rPr>
        <w:t xml:space="preserve">&amp; </w:t>
      </w:r>
      <w:proofErr w:type="spellStart"/>
      <w:r w:rsidRPr="00335359">
        <w:rPr>
          <w:rFonts w:ascii="Times New Roman" w:eastAsia="Times New Roman" w:hAnsi="Times New Roman" w:cs="Times New Roman"/>
          <w:sz w:val="20"/>
          <w:szCs w:val="20"/>
          <w:lang w:val="en-US"/>
        </w:rPr>
        <w:t>Gnon</w:t>
      </w:r>
      <w:proofErr w:type="spellEnd"/>
      <w:r w:rsidRPr="00335359">
        <w:rPr>
          <w:rFonts w:ascii="Times New Roman" w:eastAsia="Times New Roman" w:hAnsi="Times New Roman" w:cs="Times New Roman"/>
          <w:sz w:val="20"/>
          <w:szCs w:val="20"/>
          <w:lang w:val="en-US"/>
        </w:rPr>
        <w:t xml:space="preserve"> B (2020). Biodynamics of helminth eggs and </w:t>
      </w:r>
      <w:proofErr w:type="spellStart"/>
      <w:r w:rsidRPr="00335359">
        <w:rPr>
          <w:rFonts w:ascii="Times New Roman" w:eastAsia="Times New Roman" w:hAnsi="Times New Roman" w:cs="Times New Roman"/>
          <w:sz w:val="20"/>
          <w:szCs w:val="20"/>
          <w:lang w:val="en-US"/>
        </w:rPr>
        <w:t>larves</w:t>
      </w:r>
      <w:proofErr w:type="spellEnd"/>
      <w:r w:rsidRPr="00335359">
        <w:rPr>
          <w:rFonts w:ascii="Times New Roman" w:eastAsia="Times New Roman" w:hAnsi="Times New Roman" w:cs="Times New Roman"/>
          <w:sz w:val="20"/>
          <w:szCs w:val="20"/>
          <w:lang w:val="en-US"/>
        </w:rPr>
        <w:t xml:space="preserve"> in Bamenda surface waters, North West </w:t>
      </w:r>
      <w:r w:rsidR="002074EE" w:rsidRPr="00335359">
        <w:rPr>
          <w:rFonts w:ascii="Times New Roman" w:eastAsia="Times New Roman" w:hAnsi="Times New Roman" w:cs="Times New Roman"/>
          <w:sz w:val="20"/>
          <w:szCs w:val="20"/>
          <w:lang w:val="en-US"/>
        </w:rPr>
        <w:t>Region,</w:t>
      </w:r>
      <w:r w:rsidRPr="00335359">
        <w:rPr>
          <w:rFonts w:ascii="Times New Roman" w:eastAsia="Times New Roman" w:hAnsi="Times New Roman" w:cs="Times New Roman"/>
          <w:sz w:val="20"/>
          <w:szCs w:val="20"/>
          <w:lang w:val="en-US"/>
        </w:rPr>
        <w:t xml:space="preserve"> </w:t>
      </w:r>
      <w:r w:rsidR="002074EE" w:rsidRPr="00335359">
        <w:rPr>
          <w:rFonts w:ascii="Times New Roman" w:eastAsia="Times New Roman" w:hAnsi="Times New Roman" w:cs="Times New Roman"/>
          <w:sz w:val="20"/>
          <w:szCs w:val="20"/>
          <w:lang w:val="en-US"/>
        </w:rPr>
        <w:t>Cameroun:</w:t>
      </w:r>
      <w:r w:rsidRPr="00335359">
        <w:rPr>
          <w:rFonts w:ascii="Times New Roman" w:eastAsia="Times New Roman" w:hAnsi="Times New Roman" w:cs="Times New Roman"/>
          <w:sz w:val="20"/>
          <w:szCs w:val="20"/>
          <w:lang w:val="en-US"/>
        </w:rPr>
        <w:t xml:space="preserve"> sanitary impact and influence of </w:t>
      </w:r>
      <w:proofErr w:type="spellStart"/>
      <w:r w:rsidRPr="00335359">
        <w:rPr>
          <w:rFonts w:ascii="Times New Roman" w:eastAsia="Times New Roman" w:hAnsi="Times New Roman" w:cs="Times New Roman"/>
          <w:sz w:val="20"/>
          <w:szCs w:val="20"/>
          <w:lang w:val="en-US"/>
        </w:rPr>
        <w:t>physico</w:t>
      </w:r>
      <w:proofErr w:type="spellEnd"/>
      <w:r w:rsidRPr="00335359">
        <w:rPr>
          <w:rFonts w:ascii="Times New Roman" w:eastAsia="Times New Roman" w:hAnsi="Times New Roman" w:cs="Times New Roman"/>
          <w:sz w:val="20"/>
          <w:szCs w:val="20"/>
          <w:lang w:val="en-US"/>
        </w:rPr>
        <w:t xml:space="preserve">-chemical parameters. </w:t>
      </w:r>
      <w:r w:rsidRPr="00335359">
        <w:rPr>
          <w:rFonts w:ascii="Times New Roman" w:eastAsia="Times New Roman" w:hAnsi="Times New Roman" w:cs="Times New Roman"/>
          <w:i/>
          <w:sz w:val="20"/>
          <w:szCs w:val="20"/>
          <w:lang w:val="en-US"/>
        </w:rPr>
        <w:t>Afrique science</w:t>
      </w:r>
      <w:r w:rsidRPr="00335359">
        <w:rPr>
          <w:rFonts w:ascii="Times New Roman" w:eastAsia="Times New Roman" w:hAnsi="Times New Roman" w:cs="Times New Roman"/>
          <w:sz w:val="20"/>
          <w:szCs w:val="20"/>
          <w:lang w:val="en-US"/>
        </w:rPr>
        <w:t>, 16 (5</w:t>
      </w:r>
      <w:r w:rsidR="002074EE" w:rsidRPr="00335359">
        <w:rPr>
          <w:rFonts w:ascii="Times New Roman" w:eastAsia="Times New Roman" w:hAnsi="Times New Roman" w:cs="Times New Roman"/>
          <w:sz w:val="20"/>
          <w:szCs w:val="20"/>
          <w:lang w:val="en-US"/>
        </w:rPr>
        <w:t>):</w:t>
      </w:r>
      <w:r w:rsidRPr="00335359">
        <w:rPr>
          <w:rFonts w:ascii="Times New Roman" w:eastAsia="Times New Roman" w:hAnsi="Times New Roman" w:cs="Times New Roman"/>
          <w:sz w:val="20"/>
          <w:szCs w:val="20"/>
          <w:lang w:val="en-US"/>
        </w:rPr>
        <w:t xml:space="preserve"> 2-14.</w:t>
      </w:r>
    </w:p>
    <w:p w14:paraId="21FE2572" w14:textId="77777777" w:rsidR="006F1984" w:rsidRPr="00335359" w:rsidRDefault="006F1984" w:rsidP="00335359">
      <w:pPr>
        <w:spacing w:after="0" w:line="240" w:lineRule="auto"/>
        <w:ind w:left="567" w:hanging="567"/>
        <w:contextualSpacing/>
        <w:jc w:val="both"/>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lang w:val="en-US"/>
        </w:rPr>
        <w:t xml:space="preserve">Alessio C. , Luo Y. , Michaela D. , </w:t>
      </w:r>
      <w:proofErr w:type="spellStart"/>
      <w:r w:rsidRPr="00335359">
        <w:rPr>
          <w:rFonts w:ascii="Times New Roman" w:eastAsia="Times New Roman" w:hAnsi="Times New Roman" w:cs="Times New Roman"/>
          <w:sz w:val="20"/>
          <w:szCs w:val="20"/>
          <w:lang w:val="en-US"/>
        </w:rPr>
        <w:t>Bohalova</w:t>
      </w:r>
      <w:proofErr w:type="spellEnd"/>
      <w:r w:rsidRPr="00335359">
        <w:rPr>
          <w:rFonts w:ascii="Times New Roman" w:eastAsia="Times New Roman" w:hAnsi="Times New Roman" w:cs="Times New Roman"/>
          <w:sz w:val="20"/>
          <w:szCs w:val="20"/>
          <w:lang w:val="en-US"/>
        </w:rPr>
        <w:t xml:space="preserve"> N. , Miroslav F. , Verga D. , </w:t>
      </w:r>
      <w:proofErr w:type="spellStart"/>
      <w:r w:rsidRPr="00335359">
        <w:rPr>
          <w:rFonts w:ascii="Times New Roman" w:eastAsia="Times New Roman" w:hAnsi="Times New Roman" w:cs="Times New Roman"/>
          <w:sz w:val="20"/>
          <w:szCs w:val="20"/>
          <w:lang w:val="en-US"/>
        </w:rPr>
        <w:t>Guittat</w:t>
      </w:r>
      <w:proofErr w:type="spellEnd"/>
      <w:r w:rsidRPr="00335359">
        <w:rPr>
          <w:rFonts w:ascii="Times New Roman" w:eastAsia="Times New Roman" w:hAnsi="Times New Roman" w:cs="Times New Roman"/>
          <w:sz w:val="20"/>
          <w:szCs w:val="20"/>
          <w:lang w:val="en-US"/>
        </w:rPr>
        <w:t xml:space="preserve"> L. , </w:t>
      </w:r>
      <w:proofErr w:type="spellStart"/>
      <w:r w:rsidRPr="00335359">
        <w:rPr>
          <w:rFonts w:ascii="Times New Roman" w:eastAsia="Times New Roman" w:hAnsi="Times New Roman" w:cs="Times New Roman"/>
          <w:sz w:val="20"/>
          <w:szCs w:val="20"/>
          <w:lang w:val="en-US"/>
        </w:rPr>
        <w:t>Cucchiarini</w:t>
      </w:r>
      <w:proofErr w:type="spellEnd"/>
      <w:r w:rsidRPr="00335359">
        <w:rPr>
          <w:rFonts w:ascii="Times New Roman" w:eastAsia="Times New Roman" w:hAnsi="Times New Roman" w:cs="Times New Roman"/>
          <w:sz w:val="20"/>
          <w:szCs w:val="20"/>
          <w:lang w:val="en-US"/>
        </w:rPr>
        <w:t xml:space="preserve"> A. , </w:t>
      </w:r>
      <w:proofErr w:type="spellStart"/>
      <w:r w:rsidRPr="00335359">
        <w:rPr>
          <w:rFonts w:ascii="Times New Roman" w:eastAsia="Times New Roman" w:hAnsi="Times New Roman" w:cs="Times New Roman"/>
          <w:sz w:val="20"/>
          <w:szCs w:val="20"/>
          <w:lang w:val="en-US"/>
        </w:rPr>
        <w:t>Savrimoutou</w:t>
      </w:r>
      <w:proofErr w:type="spellEnd"/>
      <w:r w:rsidRPr="00335359">
        <w:rPr>
          <w:rFonts w:ascii="Times New Roman" w:eastAsia="Times New Roman" w:hAnsi="Times New Roman" w:cs="Times New Roman"/>
          <w:sz w:val="20"/>
          <w:szCs w:val="20"/>
          <w:lang w:val="en-US"/>
        </w:rPr>
        <w:t xml:space="preserve"> S. , </w:t>
      </w:r>
      <w:proofErr w:type="spellStart"/>
      <w:r w:rsidRPr="00335359">
        <w:rPr>
          <w:rFonts w:ascii="Times New Roman" w:eastAsia="Times New Roman" w:hAnsi="Times New Roman" w:cs="Times New Roman"/>
          <w:sz w:val="20"/>
          <w:szCs w:val="20"/>
          <w:lang w:val="en-US"/>
        </w:rPr>
        <w:t>Häberli</w:t>
      </w:r>
      <w:proofErr w:type="spellEnd"/>
      <w:r w:rsidRPr="00335359">
        <w:rPr>
          <w:rFonts w:ascii="Times New Roman" w:eastAsia="Times New Roman" w:hAnsi="Times New Roman" w:cs="Times New Roman"/>
          <w:sz w:val="20"/>
          <w:szCs w:val="20"/>
          <w:lang w:val="en-US"/>
        </w:rPr>
        <w:t xml:space="preserve"> C. , Guillon J. , Keizer J. , Brázda V. &amp; </w:t>
      </w:r>
      <w:proofErr w:type="spellStart"/>
      <w:r w:rsidRPr="00335359">
        <w:rPr>
          <w:rFonts w:ascii="Times New Roman" w:eastAsia="Times New Roman" w:hAnsi="Times New Roman" w:cs="Times New Roman"/>
          <w:sz w:val="20"/>
          <w:szCs w:val="20"/>
          <w:lang w:val="en-US"/>
        </w:rPr>
        <w:t>Mergny</w:t>
      </w:r>
      <w:proofErr w:type="spellEnd"/>
      <w:r w:rsidRPr="00335359">
        <w:rPr>
          <w:rFonts w:ascii="Times New Roman" w:eastAsia="Times New Roman" w:hAnsi="Times New Roman" w:cs="Times New Roman"/>
          <w:sz w:val="20"/>
          <w:szCs w:val="20"/>
          <w:lang w:val="en-US"/>
        </w:rPr>
        <w:t xml:space="preserve"> J (2022). </w:t>
      </w:r>
      <w:r w:rsidRPr="00335359">
        <w:rPr>
          <w:rFonts w:ascii="Times New Roman" w:eastAsia="Times New Roman" w:hAnsi="Times New Roman" w:cs="Times New Roman"/>
          <w:sz w:val="20"/>
          <w:szCs w:val="20"/>
        </w:rPr>
        <w:t>G-</w:t>
      </w:r>
      <w:proofErr w:type="spellStart"/>
      <w:r w:rsidRPr="00335359">
        <w:rPr>
          <w:rFonts w:ascii="Times New Roman" w:eastAsia="Times New Roman" w:hAnsi="Times New Roman" w:cs="Times New Roman"/>
          <w:sz w:val="20"/>
          <w:szCs w:val="20"/>
        </w:rPr>
        <w:t>quadruplexes</w:t>
      </w:r>
      <w:proofErr w:type="spellEnd"/>
      <w:r w:rsidRPr="00335359">
        <w:rPr>
          <w:rFonts w:ascii="Times New Roman" w:eastAsia="Times New Roman" w:hAnsi="Times New Roman" w:cs="Times New Roman"/>
          <w:sz w:val="20"/>
          <w:szCs w:val="20"/>
        </w:rPr>
        <w:t xml:space="preserve"> chez les parasites helminthes. </w:t>
      </w:r>
      <w:proofErr w:type="spellStart"/>
      <w:r w:rsidRPr="00335359">
        <w:rPr>
          <w:rFonts w:ascii="Times New Roman" w:eastAsia="Times New Roman" w:hAnsi="Times New Roman" w:cs="Times New Roman"/>
          <w:i/>
          <w:sz w:val="20"/>
          <w:szCs w:val="20"/>
        </w:rPr>
        <w:t>Nucleic</w:t>
      </w:r>
      <w:proofErr w:type="spellEnd"/>
      <w:r w:rsidRPr="00335359">
        <w:rPr>
          <w:rFonts w:ascii="Times New Roman" w:eastAsia="Times New Roman" w:hAnsi="Times New Roman" w:cs="Times New Roman"/>
          <w:i/>
          <w:sz w:val="20"/>
          <w:szCs w:val="20"/>
        </w:rPr>
        <w:t xml:space="preserve"> </w:t>
      </w:r>
      <w:proofErr w:type="spellStart"/>
      <w:r w:rsidRPr="00335359">
        <w:rPr>
          <w:rFonts w:ascii="Times New Roman" w:eastAsia="Times New Roman" w:hAnsi="Times New Roman" w:cs="Times New Roman"/>
          <w:i/>
          <w:sz w:val="20"/>
          <w:szCs w:val="20"/>
        </w:rPr>
        <w:t>Acids</w:t>
      </w:r>
      <w:proofErr w:type="spellEnd"/>
      <w:r w:rsidRPr="00335359">
        <w:rPr>
          <w:rFonts w:ascii="Times New Roman" w:eastAsia="Times New Roman" w:hAnsi="Times New Roman" w:cs="Times New Roman"/>
          <w:i/>
          <w:sz w:val="20"/>
          <w:szCs w:val="20"/>
        </w:rPr>
        <w:t xml:space="preserve"> </w:t>
      </w:r>
      <w:proofErr w:type="spellStart"/>
      <w:r w:rsidRPr="00335359">
        <w:rPr>
          <w:rFonts w:ascii="Times New Roman" w:eastAsia="Times New Roman" w:hAnsi="Times New Roman" w:cs="Times New Roman"/>
          <w:i/>
          <w:sz w:val="20"/>
          <w:szCs w:val="20"/>
        </w:rPr>
        <w:t>Research</w:t>
      </w:r>
      <w:proofErr w:type="spellEnd"/>
      <w:r w:rsidRPr="00335359">
        <w:rPr>
          <w:rFonts w:ascii="Times New Roman" w:eastAsia="Times New Roman" w:hAnsi="Times New Roman" w:cs="Times New Roman"/>
          <w:sz w:val="20"/>
          <w:szCs w:val="20"/>
        </w:rPr>
        <w:t>, 50 (5) : 2719-2735.</w:t>
      </w:r>
    </w:p>
    <w:p w14:paraId="2DEF4295" w14:textId="77777777" w:rsidR="006F1984" w:rsidRPr="00335359" w:rsidRDefault="006F1984" w:rsidP="00335359">
      <w:pPr>
        <w:spacing w:after="0" w:line="240" w:lineRule="auto"/>
        <w:ind w:left="567" w:hanging="567"/>
        <w:jc w:val="both"/>
        <w:rPr>
          <w:rFonts w:ascii="Times New Roman" w:hAnsi="Times New Roman" w:cs="Times New Roman"/>
          <w:color w:val="231F20"/>
          <w:sz w:val="20"/>
          <w:szCs w:val="20"/>
        </w:rPr>
      </w:pPr>
      <w:r w:rsidRPr="00335359">
        <w:rPr>
          <w:rStyle w:val="fontstyle01"/>
          <w:rFonts w:ascii="Times New Roman" w:hAnsi="Times New Roman" w:cs="Times New Roman"/>
          <w:sz w:val="20"/>
          <w:szCs w:val="20"/>
        </w:rPr>
        <w:t>Al-</w:t>
      </w:r>
      <w:r w:rsidRPr="00335359">
        <w:rPr>
          <w:rStyle w:val="fontstyle01"/>
          <w:rFonts w:ascii="Times New Roman" w:hAnsi="Times New Roman" w:cs="Times New Roman"/>
          <w:sz w:val="20"/>
          <w:szCs w:val="20"/>
        </w:rPr>
        <w:softHyphen/>
        <w:t>Khamesi M (2014). Isolement et diagnostic des parasites de</w:t>
      </w:r>
      <w:r w:rsidRPr="00335359">
        <w:rPr>
          <w:rFonts w:ascii="Times New Roman" w:hAnsi="Times New Roman" w:cs="Times New Roman"/>
          <w:color w:val="000000"/>
          <w:sz w:val="20"/>
          <w:szCs w:val="20"/>
        </w:rPr>
        <w:t xml:space="preserve"> </w:t>
      </w:r>
      <w:r w:rsidRPr="00335359">
        <w:rPr>
          <w:rStyle w:val="fontstyle01"/>
          <w:rFonts w:ascii="Times New Roman" w:hAnsi="Times New Roman" w:cs="Times New Roman"/>
          <w:sz w:val="20"/>
          <w:szCs w:val="20"/>
        </w:rPr>
        <w:t xml:space="preserve">différents sols dans la ville de Bagdad. </w:t>
      </w:r>
      <w:r w:rsidRPr="00335359">
        <w:rPr>
          <w:rStyle w:val="fontstyle01"/>
          <w:rFonts w:ascii="Times New Roman" w:hAnsi="Times New Roman" w:cs="Times New Roman"/>
          <w:i/>
          <w:sz w:val="20"/>
          <w:szCs w:val="20"/>
        </w:rPr>
        <w:t xml:space="preserve">Journal Scientifique </w:t>
      </w:r>
      <w:proofErr w:type="spellStart"/>
      <w:r w:rsidRPr="00335359">
        <w:rPr>
          <w:rStyle w:val="fontstyle01"/>
          <w:rFonts w:ascii="Times New Roman" w:hAnsi="Times New Roman" w:cs="Times New Roman"/>
          <w:i/>
          <w:sz w:val="20"/>
          <w:szCs w:val="20"/>
        </w:rPr>
        <w:t>Al</w:t>
      </w:r>
      <w:r w:rsidRPr="00335359">
        <w:rPr>
          <w:rStyle w:val="fontstyle01"/>
          <w:rFonts w:ascii="Times New Roman" w:hAnsi="Times New Roman" w:cs="Times New Roman"/>
          <w:i/>
          <w:sz w:val="20"/>
          <w:szCs w:val="20"/>
        </w:rPr>
        <w:softHyphen/>
        <w:t>Nahrain</w:t>
      </w:r>
      <w:proofErr w:type="spellEnd"/>
      <w:r w:rsidRPr="00335359">
        <w:rPr>
          <w:rStyle w:val="fontstyle01"/>
          <w:rFonts w:ascii="Times New Roman" w:hAnsi="Times New Roman" w:cs="Times New Roman"/>
          <w:sz w:val="20"/>
          <w:szCs w:val="20"/>
        </w:rPr>
        <w:t>, 17 (3) :</w:t>
      </w:r>
      <w:r w:rsidRPr="00335359">
        <w:rPr>
          <w:rFonts w:ascii="Times New Roman" w:hAnsi="Times New Roman" w:cs="Times New Roman"/>
          <w:color w:val="000000"/>
          <w:sz w:val="20"/>
          <w:szCs w:val="20"/>
        </w:rPr>
        <w:t xml:space="preserve"> </w:t>
      </w:r>
      <w:r w:rsidRPr="00335359">
        <w:rPr>
          <w:rStyle w:val="fontstyle01"/>
          <w:rFonts w:ascii="Times New Roman" w:hAnsi="Times New Roman" w:cs="Times New Roman"/>
          <w:sz w:val="20"/>
          <w:szCs w:val="20"/>
        </w:rPr>
        <w:t>155</w:t>
      </w:r>
      <w:r w:rsidRPr="00335359">
        <w:rPr>
          <w:rStyle w:val="fontstyle01"/>
          <w:rFonts w:ascii="Times New Roman" w:hAnsi="Times New Roman" w:cs="Times New Roman"/>
          <w:sz w:val="20"/>
          <w:szCs w:val="20"/>
        </w:rPr>
        <w:softHyphen/>
        <w:t>-161.</w:t>
      </w:r>
    </w:p>
    <w:p w14:paraId="4EDA227F" w14:textId="2291FFB0" w:rsidR="006F1984" w:rsidRPr="00335359" w:rsidRDefault="006F1984" w:rsidP="00335359">
      <w:pPr>
        <w:spacing w:after="0" w:line="240" w:lineRule="auto"/>
        <w:ind w:left="567" w:hanging="567"/>
        <w:jc w:val="both"/>
        <w:rPr>
          <w:rFonts w:ascii="Times New Roman" w:hAnsi="Times New Roman" w:cs="Times New Roman"/>
          <w:color w:val="231F20"/>
          <w:sz w:val="20"/>
          <w:szCs w:val="20"/>
        </w:rPr>
      </w:pPr>
      <w:r w:rsidRPr="00A17CDB">
        <w:rPr>
          <w:rFonts w:ascii="Times New Roman" w:hAnsi="Times New Roman" w:cs="Times New Roman"/>
          <w:color w:val="231F20"/>
          <w:sz w:val="20"/>
          <w:szCs w:val="20"/>
        </w:rPr>
        <w:t xml:space="preserve">Alpha </w:t>
      </w:r>
      <w:r w:rsidR="002074EE" w:rsidRPr="00A17CDB">
        <w:rPr>
          <w:rFonts w:ascii="Times New Roman" w:hAnsi="Times New Roman" w:cs="Times New Roman"/>
          <w:color w:val="231F20"/>
          <w:sz w:val="20"/>
          <w:szCs w:val="20"/>
        </w:rPr>
        <w:t>S.,</w:t>
      </w:r>
      <w:r w:rsidRPr="00A17CDB">
        <w:rPr>
          <w:rFonts w:ascii="Times New Roman" w:hAnsi="Times New Roman" w:cs="Times New Roman"/>
          <w:color w:val="231F20"/>
          <w:sz w:val="20"/>
          <w:szCs w:val="20"/>
        </w:rPr>
        <w:t xml:space="preserve"> Fadima </w:t>
      </w:r>
      <w:r w:rsidR="002074EE" w:rsidRPr="00A17CDB">
        <w:rPr>
          <w:rFonts w:ascii="Times New Roman" w:hAnsi="Times New Roman" w:cs="Times New Roman"/>
          <w:color w:val="231F20"/>
          <w:sz w:val="20"/>
          <w:szCs w:val="20"/>
        </w:rPr>
        <w:t>C.,</w:t>
      </w:r>
      <w:r w:rsidRPr="00A17CDB">
        <w:rPr>
          <w:rFonts w:ascii="Times New Roman" w:hAnsi="Times New Roman" w:cs="Times New Roman"/>
          <w:color w:val="231F20"/>
          <w:sz w:val="20"/>
          <w:szCs w:val="20"/>
        </w:rPr>
        <w:t xml:space="preserve"> Moussa </w:t>
      </w:r>
      <w:r w:rsidR="002074EE" w:rsidRPr="00A17CDB">
        <w:rPr>
          <w:rFonts w:ascii="Times New Roman" w:hAnsi="Times New Roman" w:cs="Times New Roman"/>
          <w:color w:val="231F20"/>
          <w:sz w:val="20"/>
          <w:szCs w:val="20"/>
        </w:rPr>
        <w:t>S.,</w:t>
      </w:r>
      <w:r w:rsidRPr="00A17CDB">
        <w:rPr>
          <w:rFonts w:ascii="Times New Roman" w:hAnsi="Times New Roman" w:cs="Times New Roman"/>
          <w:color w:val="231F20"/>
          <w:sz w:val="20"/>
          <w:szCs w:val="20"/>
        </w:rPr>
        <w:t xml:space="preserve"> Aly L. &amp; Bernard S (2019). </w:t>
      </w:r>
      <w:r w:rsidRPr="00335359">
        <w:rPr>
          <w:rFonts w:ascii="Times New Roman" w:hAnsi="Times New Roman" w:cs="Times New Roman"/>
          <w:color w:val="231F20"/>
          <w:sz w:val="20"/>
          <w:szCs w:val="20"/>
        </w:rPr>
        <w:t xml:space="preserve">Prévalences des parasites intestinaux humains chez les patients du service de parasitologie de l’INRSP Bamako de 2010 à 2015. </w:t>
      </w:r>
      <w:proofErr w:type="spellStart"/>
      <w:r w:rsidRPr="00335359">
        <w:rPr>
          <w:rFonts w:ascii="Times New Roman" w:hAnsi="Times New Roman" w:cs="Times New Roman"/>
          <w:i/>
          <w:color w:val="231F20"/>
          <w:sz w:val="20"/>
          <w:szCs w:val="20"/>
        </w:rPr>
        <w:t>European</w:t>
      </w:r>
      <w:proofErr w:type="spellEnd"/>
      <w:r w:rsidRPr="00335359">
        <w:rPr>
          <w:rFonts w:ascii="Times New Roman" w:hAnsi="Times New Roman" w:cs="Times New Roman"/>
          <w:i/>
          <w:color w:val="231F20"/>
          <w:sz w:val="20"/>
          <w:szCs w:val="20"/>
        </w:rPr>
        <w:t xml:space="preserve"> Scientific Journal</w:t>
      </w:r>
      <w:r w:rsidRPr="00335359">
        <w:rPr>
          <w:rFonts w:ascii="Times New Roman" w:hAnsi="Times New Roman" w:cs="Times New Roman"/>
          <w:color w:val="231F20"/>
          <w:sz w:val="20"/>
          <w:szCs w:val="20"/>
        </w:rPr>
        <w:t>, 15 (21) : 1857-7881.</w:t>
      </w:r>
    </w:p>
    <w:p w14:paraId="0693D494" w14:textId="77777777" w:rsidR="006F1984" w:rsidRPr="00335359" w:rsidRDefault="006F1984" w:rsidP="00335359">
      <w:pPr>
        <w:spacing w:after="0" w:line="240" w:lineRule="auto"/>
        <w:ind w:left="567" w:hanging="567"/>
        <w:contextualSpacing/>
        <w:jc w:val="both"/>
        <w:rPr>
          <w:rFonts w:ascii="Times New Roman" w:eastAsia="Times New Roman" w:hAnsi="Times New Roman" w:cs="Times New Roman"/>
          <w:sz w:val="20"/>
          <w:szCs w:val="20"/>
        </w:rPr>
      </w:pPr>
      <w:proofErr w:type="spellStart"/>
      <w:r w:rsidRPr="00335359">
        <w:rPr>
          <w:rFonts w:ascii="Times New Roman" w:eastAsia="Times New Roman" w:hAnsi="Times New Roman" w:cs="Times New Roman"/>
          <w:sz w:val="20"/>
          <w:szCs w:val="20"/>
        </w:rPr>
        <w:t>Anofel</w:t>
      </w:r>
      <w:proofErr w:type="spellEnd"/>
      <w:r w:rsidRPr="00335359">
        <w:rPr>
          <w:rFonts w:ascii="Times New Roman" w:eastAsia="Times New Roman" w:hAnsi="Times New Roman" w:cs="Times New Roman"/>
          <w:sz w:val="20"/>
          <w:szCs w:val="20"/>
        </w:rPr>
        <w:t xml:space="preserve"> (2014a). Parasitologie médicale généralités et définitions. Université Médicale Virtuelle Francophone. 16p.</w:t>
      </w:r>
    </w:p>
    <w:p w14:paraId="704EE4A4" w14:textId="77777777" w:rsidR="006F1984" w:rsidRPr="00335359" w:rsidRDefault="006F1984" w:rsidP="00335359">
      <w:pPr>
        <w:spacing w:after="0" w:line="240" w:lineRule="auto"/>
        <w:contextualSpacing/>
        <w:jc w:val="both"/>
        <w:rPr>
          <w:rFonts w:ascii="Times New Roman" w:eastAsia="Times New Roman" w:hAnsi="Times New Roman" w:cs="Times New Roman"/>
          <w:sz w:val="20"/>
          <w:szCs w:val="20"/>
        </w:rPr>
      </w:pPr>
      <w:proofErr w:type="spellStart"/>
      <w:r w:rsidRPr="00335359">
        <w:rPr>
          <w:rFonts w:ascii="Times New Roman" w:eastAsia="Times New Roman" w:hAnsi="Times New Roman" w:cs="Times New Roman"/>
          <w:sz w:val="20"/>
          <w:szCs w:val="20"/>
        </w:rPr>
        <w:t>Anofel</w:t>
      </w:r>
      <w:proofErr w:type="spellEnd"/>
      <w:r w:rsidRPr="00335359">
        <w:rPr>
          <w:rFonts w:ascii="Times New Roman" w:eastAsia="Times New Roman" w:hAnsi="Times New Roman" w:cs="Times New Roman"/>
          <w:sz w:val="20"/>
          <w:szCs w:val="20"/>
        </w:rPr>
        <w:t xml:space="preserve"> (2014b). Bilharzioses. Université Médicale Virtuelle Francophone, (3) : 3-11.</w:t>
      </w:r>
    </w:p>
    <w:p w14:paraId="1DA64E3B" w14:textId="77777777" w:rsidR="006F1984" w:rsidRPr="00335359" w:rsidRDefault="006F1984" w:rsidP="00335359">
      <w:pPr>
        <w:spacing w:after="0" w:line="240" w:lineRule="auto"/>
        <w:jc w:val="both"/>
        <w:rPr>
          <w:rFonts w:ascii="Times New Roman" w:eastAsia="Times New Roman" w:hAnsi="Times New Roman" w:cs="Times New Roman"/>
          <w:sz w:val="20"/>
          <w:szCs w:val="20"/>
          <w:lang w:val="en-US" w:eastAsia="fr-FR"/>
        </w:rPr>
      </w:pPr>
      <w:r w:rsidRPr="00335359">
        <w:rPr>
          <w:rFonts w:ascii="Times New Roman" w:eastAsia="Times New Roman" w:hAnsi="Times New Roman" w:cs="Times New Roman"/>
          <w:sz w:val="20"/>
          <w:szCs w:val="20"/>
          <w:lang w:val="fr-CM" w:eastAsia="fr-FR"/>
        </w:rPr>
        <w:t xml:space="preserve">Anses (2023). One Health : une seule santé pour les êtres vivants et les écosystèmes. </w:t>
      </w:r>
      <w:r w:rsidRPr="00335359">
        <w:rPr>
          <w:rFonts w:ascii="Times New Roman" w:eastAsia="Times New Roman" w:hAnsi="Times New Roman" w:cs="Times New Roman"/>
          <w:sz w:val="20"/>
          <w:szCs w:val="20"/>
          <w:lang w:val="en-US" w:eastAsia="fr-FR"/>
        </w:rPr>
        <w:t>4p.</w:t>
      </w:r>
    </w:p>
    <w:p w14:paraId="6A8D63EE" w14:textId="26541B2B" w:rsidR="006F1984" w:rsidRPr="00A17CDB" w:rsidRDefault="006F1984" w:rsidP="00335359">
      <w:pPr>
        <w:spacing w:after="0" w:line="240" w:lineRule="auto"/>
        <w:ind w:left="567" w:hanging="567"/>
        <w:jc w:val="both"/>
        <w:rPr>
          <w:rFonts w:ascii="Times New Roman" w:hAnsi="Times New Roman" w:cs="Times New Roman"/>
          <w:color w:val="231F20"/>
          <w:sz w:val="20"/>
          <w:szCs w:val="20"/>
          <w:lang w:val="en-US"/>
        </w:rPr>
      </w:pPr>
      <w:r w:rsidRPr="00335359">
        <w:rPr>
          <w:rFonts w:ascii="Times New Roman" w:hAnsi="Times New Roman" w:cs="Times New Roman"/>
          <w:color w:val="231F20"/>
          <w:sz w:val="20"/>
          <w:szCs w:val="20"/>
          <w:lang w:val="en-US"/>
        </w:rPr>
        <w:t xml:space="preserve">Asi </w:t>
      </w:r>
      <w:r w:rsidR="002074EE" w:rsidRPr="00335359">
        <w:rPr>
          <w:rFonts w:ascii="Times New Roman" w:hAnsi="Times New Roman" w:cs="Times New Roman"/>
          <w:color w:val="231F20"/>
          <w:sz w:val="20"/>
          <w:szCs w:val="20"/>
          <w:lang w:val="en-US"/>
        </w:rPr>
        <w:t>Q.,</w:t>
      </w:r>
      <w:r w:rsidRPr="00335359">
        <w:rPr>
          <w:rFonts w:ascii="Times New Roman" w:hAnsi="Times New Roman" w:cs="Times New Roman"/>
          <w:color w:val="231F20"/>
          <w:sz w:val="20"/>
          <w:szCs w:val="20"/>
          <w:lang w:val="en-US"/>
        </w:rPr>
        <w:t xml:space="preserve"> </w:t>
      </w:r>
      <w:proofErr w:type="spellStart"/>
      <w:r w:rsidRPr="00335359">
        <w:rPr>
          <w:rFonts w:ascii="Times New Roman" w:hAnsi="Times New Roman" w:cs="Times New Roman"/>
          <w:color w:val="231F20"/>
          <w:sz w:val="20"/>
          <w:szCs w:val="20"/>
          <w:lang w:val="en-US"/>
        </w:rPr>
        <w:t>Ajeagah</w:t>
      </w:r>
      <w:proofErr w:type="spellEnd"/>
      <w:r w:rsidRPr="00335359">
        <w:rPr>
          <w:rFonts w:ascii="Times New Roman" w:hAnsi="Times New Roman" w:cs="Times New Roman"/>
          <w:color w:val="231F20"/>
          <w:sz w:val="20"/>
          <w:szCs w:val="20"/>
          <w:lang w:val="en-US"/>
        </w:rPr>
        <w:t xml:space="preserve"> G. &amp; </w:t>
      </w:r>
      <w:proofErr w:type="spellStart"/>
      <w:r w:rsidRPr="00335359">
        <w:rPr>
          <w:rFonts w:ascii="Times New Roman" w:hAnsi="Times New Roman" w:cs="Times New Roman"/>
          <w:color w:val="231F20"/>
          <w:sz w:val="20"/>
          <w:szCs w:val="20"/>
          <w:lang w:val="en-US"/>
        </w:rPr>
        <w:t>Okoa</w:t>
      </w:r>
      <w:proofErr w:type="spellEnd"/>
      <w:r w:rsidRPr="00335359">
        <w:rPr>
          <w:rFonts w:ascii="Times New Roman" w:hAnsi="Times New Roman" w:cs="Times New Roman"/>
          <w:color w:val="231F20"/>
          <w:sz w:val="20"/>
          <w:szCs w:val="20"/>
          <w:lang w:val="en-US"/>
        </w:rPr>
        <w:t xml:space="preserve"> A (2020). Distribution of Cryptosporidium and Cyclospora in the soil around the wells and springs in </w:t>
      </w:r>
      <w:proofErr w:type="spellStart"/>
      <w:r w:rsidRPr="00335359">
        <w:rPr>
          <w:rFonts w:ascii="Times New Roman" w:hAnsi="Times New Roman" w:cs="Times New Roman"/>
          <w:color w:val="231F20"/>
          <w:sz w:val="20"/>
          <w:szCs w:val="20"/>
          <w:lang w:val="en-US"/>
        </w:rPr>
        <w:t>Yaounde</w:t>
      </w:r>
      <w:proofErr w:type="spellEnd"/>
      <w:r w:rsidRPr="00335359">
        <w:rPr>
          <w:rFonts w:ascii="Times New Roman" w:hAnsi="Times New Roman" w:cs="Times New Roman"/>
          <w:color w:val="231F20"/>
          <w:sz w:val="20"/>
          <w:szCs w:val="20"/>
          <w:lang w:val="en-US"/>
        </w:rPr>
        <w:t xml:space="preserve"> and </w:t>
      </w:r>
      <w:r w:rsidR="002074EE" w:rsidRPr="00335359">
        <w:rPr>
          <w:rFonts w:ascii="Times New Roman" w:hAnsi="Times New Roman" w:cs="Times New Roman"/>
          <w:color w:val="231F20"/>
          <w:sz w:val="20"/>
          <w:szCs w:val="20"/>
          <w:lang w:val="en-US"/>
        </w:rPr>
        <w:t>Environs:</w:t>
      </w:r>
      <w:r w:rsidRPr="00335359">
        <w:rPr>
          <w:rFonts w:ascii="Times New Roman" w:hAnsi="Times New Roman" w:cs="Times New Roman"/>
          <w:color w:val="231F20"/>
          <w:sz w:val="20"/>
          <w:szCs w:val="20"/>
          <w:lang w:val="en-US"/>
        </w:rPr>
        <w:t xml:space="preserve"> role of some </w:t>
      </w:r>
      <w:proofErr w:type="spellStart"/>
      <w:r w:rsidRPr="00335359">
        <w:rPr>
          <w:rFonts w:ascii="Times New Roman" w:hAnsi="Times New Roman" w:cs="Times New Roman"/>
          <w:color w:val="231F20"/>
          <w:sz w:val="20"/>
          <w:szCs w:val="20"/>
          <w:lang w:val="en-US"/>
        </w:rPr>
        <w:t>abiotics</w:t>
      </w:r>
      <w:proofErr w:type="spellEnd"/>
      <w:r w:rsidRPr="00335359">
        <w:rPr>
          <w:rFonts w:ascii="Times New Roman" w:hAnsi="Times New Roman" w:cs="Times New Roman"/>
          <w:color w:val="231F20"/>
          <w:sz w:val="20"/>
          <w:szCs w:val="20"/>
          <w:lang w:val="en-US"/>
        </w:rPr>
        <w:t xml:space="preserve"> factors of the medium. </w:t>
      </w:r>
      <w:r w:rsidRPr="00A17CDB">
        <w:rPr>
          <w:rFonts w:ascii="Times New Roman" w:hAnsi="Times New Roman" w:cs="Times New Roman"/>
          <w:i/>
          <w:color w:val="231F20"/>
          <w:sz w:val="20"/>
          <w:szCs w:val="20"/>
          <w:lang w:val="en-US"/>
        </w:rPr>
        <w:t>Journal of Biotechnology Research</w:t>
      </w:r>
      <w:r w:rsidRPr="00A17CDB">
        <w:rPr>
          <w:rFonts w:ascii="Times New Roman" w:hAnsi="Times New Roman" w:cs="Times New Roman"/>
          <w:color w:val="231F20"/>
          <w:sz w:val="20"/>
          <w:szCs w:val="20"/>
          <w:lang w:val="en-US"/>
        </w:rPr>
        <w:t xml:space="preserve">, 6 (6) : 41-49. </w:t>
      </w:r>
    </w:p>
    <w:p w14:paraId="4D3F8125" w14:textId="77291F00" w:rsidR="006F1984" w:rsidRPr="00335359" w:rsidRDefault="006F1984" w:rsidP="00335359">
      <w:pPr>
        <w:spacing w:after="0" w:line="240" w:lineRule="auto"/>
        <w:ind w:left="567" w:hanging="567"/>
        <w:jc w:val="both"/>
        <w:rPr>
          <w:rFonts w:ascii="Times New Roman" w:hAnsi="Times New Roman" w:cs="Times New Roman"/>
          <w:color w:val="231F20"/>
          <w:sz w:val="20"/>
          <w:szCs w:val="20"/>
        </w:rPr>
      </w:pPr>
      <w:r w:rsidRPr="00A17CDB">
        <w:rPr>
          <w:rFonts w:ascii="Times New Roman" w:hAnsi="Times New Roman" w:cs="Times New Roman"/>
          <w:color w:val="231F20"/>
          <w:sz w:val="20"/>
          <w:szCs w:val="20"/>
          <w:lang w:val="en-US"/>
        </w:rPr>
        <w:t xml:space="preserve">Asi </w:t>
      </w:r>
      <w:r w:rsidR="002074EE" w:rsidRPr="00A17CDB">
        <w:rPr>
          <w:rFonts w:ascii="Times New Roman" w:hAnsi="Times New Roman" w:cs="Times New Roman"/>
          <w:color w:val="231F20"/>
          <w:sz w:val="20"/>
          <w:szCs w:val="20"/>
          <w:lang w:val="en-US"/>
        </w:rPr>
        <w:t>Q.,</w:t>
      </w:r>
      <w:r w:rsidRPr="00A17CDB">
        <w:rPr>
          <w:rFonts w:ascii="Times New Roman" w:hAnsi="Times New Roman" w:cs="Times New Roman"/>
          <w:color w:val="231F20"/>
          <w:sz w:val="20"/>
          <w:szCs w:val="20"/>
          <w:lang w:val="en-US"/>
        </w:rPr>
        <w:t xml:space="preserve"> </w:t>
      </w:r>
      <w:proofErr w:type="spellStart"/>
      <w:r w:rsidRPr="00A17CDB">
        <w:rPr>
          <w:rFonts w:ascii="Times New Roman" w:hAnsi="Times New Roman" w:cs="Times New Roman"/>
          <w:color w:val="231F20"/>
          <w:sz w:val="20"/>
          <w:szCs w:val="20"/>
          <w:lang w:val="en-US"/>
        </w:rPr>
        <w:t>Ajeagah</w:t>
      </w:r>
      <w:proofErr w:type="spellEnd"/>
      <w:r w:rsidRPr="00A17CDB">
        <w:rPr>
          <w:rFonts w:ascii="Times New Roman" w:hAnsi="Times New Roman" w:cs="Times New Roman"/>
          <w:color w:val="231F20"/>
          <w:sz w:val="20"/>
          <w:szCs w:val="20"/>
          <w:lang w:val="en-US"/>
        </w:rPr>
        <w:t xml:space="preserve"> </w:t>
      </w:r>
      <w:r w:rsidR="002074EE" w:rsidRPr="00A17CDB">
        <w:rPr>
          <w:rFonts w:ascii="Times New Roman" w:hAnsi="Times New Roman" w:cs="Times New Roman"/>
          <w:color w:val="231F20"/>
          <w:sz w:val="20"/>
          <w:szCs w:val="20"/>
          <w:lang w:val="en-US"/>
        </w:rPr>
        <w:t>G.,</w:t>
      </w:r>
      <w:r w:rsidRPr="00A17CDB">
        <w:rPr>
          <w:rFonts w:ascii="Times New Roman" w:hAnsi="Times New Roman" w:cs="Times New Roman"/>
          <w:color w:val="231F20"/>
          <w:sz w:val="20"/>
          <w:szCs w:val="20"/>
          <w:lang w:val="en-US"/>
        </w:rPr>
        <w:t xml:space="preserve"> Mbouombouo </w:t>
      </w:r>
      <w:r w:rsidR="002074EE" w:rsidRPr="00A17CDB">
        <w:rPr>
          <w:rFonts w:ascii="Times New Roman" w:hAnsi="Times New Roman" w:cs="Times New Roman"/>
          <w:color w:val="231F20"/>
          <w:sz w:val="20"/>
          <w:szCs w:val="20"/>
          <w:lang w:val="en-US"/>
        </w:rPr>
        <w:t>M.,</w:t>
      </w:r>
      <w:r w:rsidRPr="00A17CDB">
        <w:rPr>
          <w:rFonts w:ascii="Times New Roman" w:hAnsi="Times New Roman" w:cs="Times New Roman"/>
          <w:color w:val="231F20"/>
          <w:sz w:val="20"/>
          <w:szCs w:val="20"/>
          <w:lang w:val="en-US"/>
        </w:rPr>
        <w:t xml:space="preserve"> </w:t>
      </w:r>
      <w:proofErr w:type="spellStart"/>
      <w:r w:rsidRPr="00A17CDB">
        <w:rPr>
          <w:rFonts w:ascii="Times New Roman" w:hAnsi="Times New Roman" w:cs="Times New Roman"/>
          <w:color w:val="231F20"/>
          <w:sz w:val="20"/>
          <w:szCs w:val="20"/>
          <w:lang w:val="en-US"/>
        </w:rPr>
        <w:t>Ngakomo</w:t>
      </w:r>
      <w:proofErr w:type="spellEnd"/>
      <w:r w:rsidRPr="00A17CDB">
        <w:rPr>
          <w:rFonts w:ascii="Times New Roman" w:hAnsi="Times New Roman" w:cs="Times New Roman"/>
          <w:color w:val="231F20"/>
          <w:sz w:val="20"/>
          <w:szCs w:val="20"/>
          <w:lang w:val="en-US"/>
        </w:rPr>
        <w:t xml:space="preserve"> </w:t>
      </w:r>
      <w:r w:rsidR="002074EE" w:rsidRPr="00A17CDB">
        <w:rPr>
          <w:rFonts w:ascii="Times New Roman" w:hAnsi="Times New Roman" w:cs="Times New Roman"/>
          <w:color w:val="231F20"/>
          <w:sz w:val="20"/>
          <w:szCs w:val="20"/>
          <w:lang w:val="en-US"/>
        </w:rPr>
        <w:t>A.,</w:t>
      </w:r>
      <w:r w:rsidRPr="00A17CDB">
        <w:rPr>
          <w:rFonts w:ascii="Times New Roman" w:hAnsi="Times New Roman" w:cs="Times New Roman"/>
          <w:color w:val="231F20"/>
          <w:sz w:val="20"/>
          <w:szCs w:val="20"/>
          <w:lang w:val="en-US"/>
        </w:rPr>
        <w:t xml:space="preserve"> </w:t>
      </w:r>
      <w:proofErr w:type="spellStart"/>
      <w:r w:rsidRPr="00A17CDB">
        <w:rPr>
          <w:rFonts w:ascii="Times New Roman" w:hAnsi="Times New Roman" w:cs="Times New Roman"/>
          <w:color w:val="231F20"/>
          <w:sz w:val="20"/>
          <w:szCs w:val="20"/>
          <w:lang w:val="en-US"/>
        </w:rPr>
        <w:t>Okoa</w:t>
      </w:r>
      <w:proofErr w:type="spellEnd"/>
      <w:r w:rsidRPr="00A17CDB">
        <w:rPr>
          <w:rFonts w:ascii="Times New Roman" w:hAnsi="Times New Roman" w:cs="Times New Roman"/>
          <w:color w:val="231F20"/>
          <w:sz w:val="20"/>
          <w:szCs w:val="20"/>
          <w:lang w:val="en-US"/>
        </w:rPr>
        <w:t xml:space="preserve"> </w:t>
      </w:r>
      <w:r w:rsidR="002074EE" w:rsidRPr="00A17CDB">
        <w:rPr>
          <w:rFonts w:ascii="Times New Roman" w:hAnsi="Times New Roman" w:cs="Times New Roman"/>
          <w:color w:val="231F20"/>
          <w:sz w:val="20"/>
          <w:szCs w:val="20"/>
          <w:lang w:val="en-US"/>
        </w:rPr>
        <w:t>A.,</w:t>
      </w:r>
      <w:r w:rsidRPr="00A17CDB">
        <w:rPr>
          <w:rFonts w:ascii="Times New Roman" w:hAnsi="Times New Roman" w:cs="Times New Roman"/>
          <w:color w:val="231F20"/>
          <w:sz w:val="20"/>
          <w:szCs w:val="20"/>
          <w:lang w:val="en-US"/>
        </w:rPr>
        <w:t xml:space="preserve"> </w:t>
      </w:r>
      <w:proofErr w:type="spellStart"/>
      <w:r w:rsidRPr="00A17CDB">
        <w:rPr>
          <w:rFonts w:ascii="Times New Roman" w:hAnsi="Times New Roman" w:cs="Times New Roman"/>
          <w:color w:val="231F20"/>
          <w:sz w:val="20"/>
          <w:szCs w:val="20"/>
          <w:lang w:val="en-US"/>
        </w:rPr>
        <w:t>Yocgback</w:t>
      </w:r>
      <w:proofErr w:type="spellEnd"/>
      <w:r w:rsidRPr="00A17CDB">
        <w:rPr>
          <w:rFonts w:ascii="Times New Roman" w:hAnsi="Times New Roman" w:cs="Times New Roman"/>
          <w:color w:val="231F20"/>
          <w:sz w:val="20"/>
          <w:szCs w:val="20"/>
          <w:lang w:val="en-US"/>
        </w:rPr>
        <w:t xml:space="preserve"> G. &amp; </w:t>
      </w:r>
      <w:proofErr w:type="spellStart"/>
      <w:r w:rsidRPr="00A17CDB">
        <w:rPr>
          <w:rFonts w:ascii="Times New Roman" w:hAnsi="Times New Roman" w:cs="Times New Roman"/>
          <w:color w:val="231F20"/>
          <w:sz w:val="20"/>
          <w:szCs w:val="20"/>
          <w:lang w:val="en-US"/>
        </w:rPr>
        <w:t>Moussima</w:t>
      </w:r>
      <w:proofErr w:type="spellEnd"/>
      <w:r w:rsidRPr="00A17CDB">
        <w:rPr>
          <w:rFonts w:ascii="Times New Roman" w:hAnsi="Times New Roman" w:cs="Times New Roman"/>
          <w:color w:val="231F20"/>
          <w:sz w:val="20"/>
          <w:szCs w:val="20"/>
          <w:lang w:val="en-US"/>
        </w:rPr>
        <w:t xml:space="preserve"> Y (2021). </w:t>
      </w:r>
      <w:r w:rsidRPr="00335359">
        <w:rPr>
          <w:rFonts w:ascii="Times New Roman" w:hAnsi="Times New Roman" w:cs="Times New Roman"/>
          <w:color w:val="231F20"/>
          <w:sz w:val="20"/>
          <w:szCs w:val="20"/>
          <w:lang w:val="en-US"/>
        </w:rPr>
        <w:t xml:space="preserve">Determination of the role of muddy soils around wells in the transmission of oocysts/cysts load in the peri-urbanized areas of </w:t>
      </w:r>
      <w:proofErr w:type="spellStart"/>
      <w:r w:rsidRPr="00335359">
        <w:rPr>
          <w:rFonts w:ascii="Times New Roman" w:hAnsi="Times New Roman" w:cs="Times New Roman"/>
          <w:color w:val="231F20"/>
          <w:sz w:val="20"/>
          <w:szCs w:val="20"/>
          <w:lang w:val="en-US"/>
        </w:rPr>
        <w:t>Yaounde</w:t>
      </w:r>
      <w:proofErr w:type="spellEnd"/>
      <w:r w:rsidRPr="00335359">
        <w:rPr>
          <w:rFonts w:ascii="Times New Roman" w:hAnsi="Times New Roman" w:cs="Times New Roman"/>
          <w:color w:val="231F20"/>
          <w:sz w:val="20"/>
          <w:szCs w:val="20"/>
          <w:lang w:val="en-US"/>
        </w:rPr>
        <w:t xml:space="preserve"> (Cameroun</w:t>
      </w:r>
      <w:r w:rsidR="002074EE" w:rsidRPr="00335359">
        <w:rPr>
          <w:rFonts w:ascii="Times New Roman" w:hAnsi="Times New Roman" w:cs="Times New Roman"/>
          <w:color w:val="231F20"/>
          <w:sz w:val="20"/>
          <w:szCs w:val="20"/>
          <w:lang w:val="en-US"/>
        </w:rPr>
        <w:t>):</w:t>
      </w:r>
      <w:r w:rsidRPr="00335359">
        <w:rPr>
          <w:rFonts w:ascii="Times New Roman" w:hAnsi="Times New Roman" w:cs="Times New Roman"/>
          <w:color w:val="231F20"/>
          <w:sz w:val="20"/>
          <w:szCs w:val="20"/>
          <w:lang w:val="en-US"/>
        </w:rPr>
        <w:t xml:space="preserve"> relationship to some environmental factors. </w:t>
      </w:r>
      <w:proofErr w:type="spellStart"/>
      <w:r w:rsidRPr="00335359">
        <w:rPr>
          <w:rFonts w:ascii="Times New Roman" w:hAnsi="Times New Roman" w:cs="Times New Roman"/>
          <w:i/>
          <w:color w:val="231F20"/>
          <w:sz w:val="20"/>
          <w:szCs w:val="20"/>
        </w:rPr>
        <w:t>European</w:t>
      </w:r>
      <w:proofErr w:type="spellEnd"/>
      <w:r w:rsidRPr="00335359">
        <w:rPr>
          <w:rFonts w:ascii="Times New Roman" w:hAnsi="Times New Roman" w:cs="Times New Roman"/>
          <w:i/>
          <w:color w:val="231F20"/>
          <w:sz w:val="20"/>
          <w:szCs w:val="20"/>
        </w:rPr>
        <w:t xml:space="preserve"> Modern </w:t>
      </w:r>
      <w:proofErr w:type="spellStart"/>
      <w:r w:rsidRPr="00335359">
        <w:rPr>
          <w:rFonts w:ascii="Times New Roman" w:hAnsi="Times New Roman" w:cs="Times New Roman"/>
          <w:i/>
          <w:color w:val="231F20"/>
          <w:sz w:val="20"/>
          <w:szCs w:val="20"/>
        </w:rPr>
        <w:t>Studies</w:t>
      </w:r>
      <w:proofErr w:type="spellEnd"/>
      <w:r w:rsidRPr="00335359">
        <w:rPr>
          <w:rFonts w:ascii="Times New Roman" w:hAnsi="Times New Roman" w:cs="Times New Roman"/>
          <w:i/>
          <w:color w:val="231F20"/>
          <w:sz w:val="20"/>
          <w:szCs w:val="20"/>
        </w:rPr>
        <w:t xml:space="preserve"> Journal</w:t>
      </w:r>
      <w:r w:rsidRPr="00335359">
        <w:rPr>
          <w:rFonts w:ascii="Times New Roman" w:hAnsi="Times New Roman" w:cs="Times New Roman"/>
          <w:color w:val="231F20"/>
          <w:sz w:val="20"/>
          <w:szCs w:val="20"/>
        </w:rPr>
        <w:t>, 5 (5) : 134-147.</w:t>
      </w:r>
    </w:p>
    <w:p w14:paraId="739B78CD" w14:textId="77777777" w:rsidR="006F1984" w:rsidRPr="00A17CDB" w:rsidRDefault="006F1984" w:rsidP="00335359">
      <w:pPr>
        <w:spacing w:after="0" w:line="240" w:lineRule="auto"/>
        <w:ind w:left="567" w:hanging="567"/>
        <w:contextualSpacing/>
        <w:jc w:val="both"/>
        <w:rPr>
          <w:rFonts w:ascii="Times New Roman" w:eastAsia="Times New Roman" w:hAnsi="Times New Roman" w:cs="Times New Roman"/>
          <w:sz w:val="20"/>
          <w:szCs w:val="20"/>
          <w:lang w:val="en-US"/>
        </w:rPr>
      </w:pPr>
      <w:r w:rsidRPr="00335359">
        <w:rPr>
          <w:rFonts w:ascii="Times New Roman" w:eastAsia="Times New Roman" w:hAnsi="Times New Roman" w:cs="Times New Roman"/>
          <w:sz w:val="20"/>
          <w:szCs w:val="20"/>
        </w:rPr>
        <w:t xml:space="preserve">Aubry P. &amp; </w:t>
      </w:r>
      <w:proofErr w:type="spellStart"/>
      <w:r w:rsidRPr="00335359">
        <w:rPr>
          <w:rFonts w:ascii="Times New Roman" w:eastAsia="Times New Roman" w:hAnsi="Times New Roman" w:cs="Times New Roman"/>
          <w:sz w:val="20"/>
          <w:szCs w:val="20"/>
        </w:rPr>
        <w:t>Gaüzère</w:t>
      </w:r>
      <w:proofErr w:type="spellEnd"/>
      <w:r w:rsidRPr="00335359">
        <w:rPr>
          <w:rFonts w:ascii="Times New Roman" w:eastAsia="Times New Roman" w:hAnsi="Times New Roman" w:cs="Times New Roman"/>
          <w:sz w:val="20"/>
          <w:szCs w:val="20"/>
        </w:rPr>
        <w:t xml:space="preserve"> B (2018). Parasitoses digestives dues à des nématodes. Centre </w:t>
      </w:r>
      <w:proofErr w:type="spellStart"/>
      <w:r w:rsidRPr="00335359">
        <w:rPr>
          <w:rFonts w:ascii="Times New Roman" w:eastAsia="Times New Roman" w:hAnsi="Times New Roman" w:cs="Times New Roman"/>
          <w:sz w:val="20"/>
          <w:szCs w:val="20"/>
        </w:rPr>
        <w:t>Réné</w:t>
      </w:r>
      <w:proofErr w:type="spellEnd"/>
      <w:r w:rsidRPr="00335359">
        <w:rPr>
          <w:rFonts w:ascii="Times New Roman" w:eastAsia="Times New Roman" w:hAnsi="Times New Roman" w:cs="Times New Roman"/>
          <w:sz w:val="20"/>
          <w:szCs w:val="20"/>
        </w:rPr>
        <w:t xml:space="preserve"> </w:t>
      </w:r>
      <w:proofErr w:type="spellStart"/>
      <w:r w:rsidRPr="00335359">
        <w:rPr>
          <w:rFonts w:ascii="Times New Roman" w:eastAsia="Times New Roman" w:hAnsi="Times New Roman" w:cs="Times New Roman"/>
          <w:sz w:val="20"/>
          <w:szCs w:val="20"/>
        </w:rPr>
        <w:lastRenderedPageBreak/>
        <w:t>Labusquière</w:t>
      </w:r>
      <w:proofErr w:type="spellEnd"/>
      <w:r w:rsidRPr="00335359">
        <w:rPr>
          <w:rFonts w:ascii="Times New Roman" w:eastAsia="Times New Roman" w:hAnsi="Times New Roman" w:cs="Times New Roman"/>
          <w:sz w:val="20"/>
          <w:szCs w:val="20"/>
        </w:rPr>
        <w:t xml:space="preserve">, Institut de Médecine Tropicale, Université de Bordeaux. </w:t>
      </w:r>
      <w:r w:rsidRPr="00A17CDB">
        <w:rPr>
          <w:rFonts w:ascii="Times New Roman" w:eastAsia="Times New Roman" w:hAnsi="Times New Roman" w:cs="Times New Roman"/>
          <w:sz w:val="20"/>
          <w:szCs w:val="20"/>
          <w:lang w:val="en-US"/>
        </w:rPr>
        <w:t>16p.</w:t>
      </w:r>
    </w:p>
    <w:p w14:paraId="13150299" w14:textId="0CFC3350" w:rsidR="006F1984" w:rsidRDefault="006F1984" w:rsidP="00335359">
      <w:pPr>
        <w:spacing w:after="0" w:line="240" w:lineRule="auto"/>
        <w:ind w:left="567" w:hanging="567"/>
        <w:contextualSpacing/>
        <w:jc w:val="both"/>
        <w:rPr>
          <w:rFonts w:ascii="Times New Roman" w:eastAsia="Times New Roman" w:hAnsi="Times New Roman" w:cs="Times New Roman"/>
          <w:sz w:val="20"/>
          <w:szCs w:val="20"/>
          <w:lang w:val="en-US"/>
        </w:rPr>
      </w:pPr>
      <w:r w:rsidRPr="00A17CDB">
        <w:rPr>
          <w:rFonts w:ascii="Times New Roman" w:eastAsia="Times New Roman" w:hAnsi="Times New Roman" w:cs="Times New Roman"/>
          <w:sz w:val="20"/>
          <w:szCs w:val="20"/>
          <w:lang w:val="en-US"/>
        </w:rPr>
        <w:t xml:space="preserve">Benouis </w:t>
      </w:r>
      <w:r w:rsidR="002074EE" w:rsidRPr="00A17CDB">
        <w:rPr>
          <w:rFonts w:ascii="Times New Roman" w:eastAsia="Times New Roman" w:hAnsi="Times New Roman" w:cs="Times New Roman"/>
          <w:sz w:val="20"/>
          <w:szCs w:val="20"/>
          <w:lang w:val="en-US"/>
        </w:rPr>
        <w:t>A.,</w:t>
      </w:r>
      <w:r w:rsidRPr="00A17CDB">
        <w:rPr>
          <w:rFonts w:ascii="Times New Roman" w:eastAsia="Times New Roman" w:hAnsi="Times New Roman" w:cs="Times New Roman"/>
          <w:sz w:val="20"/>
          <w:szCs w:val="20"/>
          <w:lang w:val="en-US"/>
        </w:rPr>
        <w:t xml:space="preserve"> </w:t>
      </w:r>
      <w:proofErr w:type="spellStart"/>
      <w:r w:rsidRPr="00A17CDB">
        <w:rPr>
          <w:rFonts w:ascii="Times New Roman" w:eastAsia="Times New Roman" w:hAnsi="Times New Roman" w:cs="Times New Roman"/>
          <w:sz w:val="20"/>
          <w:szCs w:val="20"/>
          <w:lang w:val="en-US"/>
        </w:rPr>
        <w:t>Bekouche</w:t>
      </w:r>
      <w:proofErr w:type="spellEnd"/>
      <w:r w:rsidRPr="00A17CDB">
        <w:rPr>
          <w:rFonts w:ascii="Times New Roman" w:eastAsia="Times New Roman" w:hAnsi="Times New Roman" w:cs="Times New Roman"/>
          <w:sz w:val="20"/>
          <w:szCs w:val="20"/>
          <w:lang w:val="en-US"/>
        </w:rPr>
        <w:t xml:space="preserve"> Z. &amp; Benmansour Z (2013). </w:t>
      </w:r>
      <w:r w:rsidRPr="00335359">
        <w:rPr>
          <w:rFonts w:ascii="Times New Roman" w:eastAsia="Times New Roman" w:hAnsi="Times New Roman" w:cs="Times New Roman"/>
          <w:sz w:val="20"/>
          <w:szCs w:val="20"/>
          <w:lang w:val="en-US"/>
        </w:rPr>
        <w:t>Epidemiological study of human intestinal parasitosis in the Hospital of Oran (Algeria</w:t>
      </w:r>
      <w:r w:rsidRPr="00335359">
        <w:rPr>
          <w:rFonts w:ascii="Times New Roman" w:eastAsia="Times New Roman" w:hAnsi="Times New Roman" w:cs="Times New Roman"/>
          <w:i/>
          <w:sz w:val="20"/>
          <w:szCs w:val="20"/>
          <w:lang w:val="en-US"/>
        </w:rPr>
        <w:t>). International Journal of Innovation and Applied Studies</w:t>
      </w:r>
      <w:r w:rsidRPr="00335359">
        <w:rPr>
          <w:rFonts w:ascii="Times New Roman" w:eastAsia="Times New Roman" w:hAnsi="Times New Roman" w:cs="Times New Roman"/>
          <w:sz w:val="20"/>
          <w:szCs w:val="20"/>
          <w:lang w:val="en-US"/>
        </w:rPr>
        <w:t>, 2 (4</w:t>
      </w:r>
      <w:r w:rsidR="002074EE" w:rsidRPr="00335359">
        <w:rPr>
          <w:rFonts w:ascii="Times New Roman" w:eastAsia="Times New Roman" w:hAnsi="Times New Roman" w:cs="Times New Roman"/>
          <w:sz w:val="20"/>
          <w:szCs w:val="20"/>
          <w:lang w:val="en-US"/>
        </w:rPr>
        <w:t>):</w:t>
      </w:r>
      <w:r w:rsidRPr="00335359">
        <w:rPr>
          <w:rFonts w:ascii="Times New Roman" w:eastAsia="Times New Roman" w:hAnsi="Times New Roman" w:cs="Times New Roman"/>
          <w:sz w:val="20"/>
          <w:szCs w:val="20"/>
          <w:lang w:val="en-US"/>
        </w:rPr>
        <w:t xml:space="preserve"> 613-620.</w:t>
      </w:r>
    </w:p>
    <w:p w14:paraId="42492B8D" w14:textId="32775579" w:rsidR="00A32B05" w:rsidRPr="00335359" w:rsidRDefault="00A32B05" w:rsidP="00335359">
      <w:pPr>
        <w:spacing w:after="0" w:line="240" w:lineRule="auto"/>
        <w:ind w:left="567" w:hanging="567"/>
        <w:contextualSpacing/>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Berhe B</w:t>
      </w:r>
      <w:r w:rsidR="00396E2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Mardu F</w:t>
      </w:r>
      <w:r w:rsidR="00396E2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Tesfay K</w:t>
      </w:r>
      <w:r w:rsidR="00396E2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Legese H</w:t>
      </w:r>
      <w:r w:rsidR="00396E2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Adhanon</w:t>
      </w:r>
      <w:proofErr w:type="spellEnd"/>
      <w:r>
        <w:rPr>
          <w:rFonts w:ascii="Times New Roman" w:eastAsia="Times New Roman" w:hAnsi="Times New Roman" w:cs="Times New Roman"/>
          <w:sz w:val="20"/>
          <w:szCs w:val="20"/>
          <w:lang w:val="en-US"/>
        </w:rPr>
        <w:t xml:space="preserve"> G</w:t>
      </w:r>
      <w:r w:rsidR="00396E2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Haileslasie</w:t>
      </w:r>
      <w:proofErr w:type="spellEnd"/>
      <w:r>
        <w:rPr>
          <w:rFonts w:ascii="Times New Roman" w:eastAsia="Times New Roman" w:hAnsi="Times New Roman" w:cs="Times New Roman"/>
          <w:sz w:val="20"/>
          <w:szCs w:val="20"/>
          <w:lang w:val="en-US"/>
        </w:rPr>
        <w:t xml:space="preserve"> H</w:t>
      </w:r>
      <w:r w:rsidR="00396E2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Gebremichail</w:t>
      </w:r>
      <w:proofErr w:type="spellEnd"/>
      <w:r>
        <w:rPr>
          <w:rFonts w:ascii="Times New Roman" w:eastAsia="Times New Roman" w:hAnsi="Times New Roman" w:cs="Times New Roman"/>
          <w:sz w:val="20"/>
          <w:szCs w:val="20"/>
          <w:lang w:val="en-US"/>
        </w:rPr>
        <w:t xml:space="preserve"> G</w:t>
      </w:r>
      <w:r w:rsidR="00396E2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Tesfanchal</w:t>
      </w:r>
      <w:proofErr w:type="spellEnd"/>
      <w:r>
        <w:rPr>
          <w:rFonts w:ascii="Times New Roman" w:eastAsia="Times New Roman" w:hAnsi="Times New Roman" w:cs="Times New Roman"/>
          <w:sz w:val="20"/>
          <w:szCs w:val="20"/>
          <w:lang w:val="en-US"/>
        </w:rPr>
        <w:t xml:space="preserve"> B</w:t>
      </w:r>
      <w:r w:rsidR="00396E2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proofErr w:type="spellStart"/>
      <w:r w:rsidR="00396E2B">
        <w:rPr>
          <w:rFonts w:ascii="Times New Roman" w:eastAsia="Times New Roman" w:hAnsi="Times New Roman" w:cs="Times New Roman"/>
          <w:sz w:val="20"/>
          <w:szCs w:val="20"/>
          <w:lang w:val="en-US"/>
        </w:rPr>
        <w:t>Schishay</w:t>
      </w:r>
      <w:proofErr w:type="spellEnd"/>
      <w:r w:rsidR="00396E2B">
        <w:rPr>
          <w:rFonts w:ascii="Times New Roman" w:eastAsia="Times New Roman" w:hAnsi="Times New Roman" w:cs="Times New Roman"/>
          <w:sz w:val="20"/>
          <w:szCs w:val="20"/>
          <w:lang w:val="en-US"/>
        </w:rPr>
        <w:t xml:space="preserve"> N., Negash H (2019). More than half prevalence of protozoan parasitic infections among diarrheic outpatients in Eastern </w:t>
      </w:r>
      <w:proofErr w:type="spellStart"/>
      <w:r w:rsidR="00396E2B">
        <w:rPr>
          <w:rFonts w:ascii="Times New Roman" w:eastAsia="Times New Roman" w:hAnsi="Times New Roman" w:cs="Times New Roman"/>
          <w:sz w:val="20"/>
          <w:szCs w:val="20"/>
          <w:lang w:val="en-US"/>
        </w:rPr>
        <w:t>Tigari</w:t>
      </w:r>
      <w:proofErr w:type="spellEnd"/>
      <w:r w:rsidR="00396E2B">
        <w:rPr>
          <w:rFonts w:ascii="Times New Roman" w:eastAsia="Times New Roman" w:hAnsi="Times New Roman" w:cs="Times New Roman"/>
          <w:sz w:val="20"/>
          <w:szCs w:val="20"/>
          <w:lang w:val="en-US"/>
        </w:rPr>
        <w:t xml:space="preserve">, Ethiopia; A Cross-sectional study, </w:t>
      </w:r>
      <w:r w:rsidR="00396E2B" w:rsidRPr="00396E2B">
        <w:rPr>
          <w:rFonts w:ascii="Times New Roman" w:eastAsia="Times New Roman" w:hAnsi="Times New Roman" w:cs="Times New Roman"/>
          <w:i/>
          <w:iCs/>
          <w:sz w:val="20"/>
          <w:szCs w:val="20"/>
          <w:lang w:val="en-US"/>
        </w:rPr>
        <w:t>Infection and Drug Resistance</w:t>
      </w:r>
      <w:r w:rsidR="00396E2B">
        <w:rPr>
          <w:rFonts w:ascii="Times New Roman" w:eastAsia="Times New Roman" w:hAnsi="Times New Roman" w:cs="Times New Roman"/>
          <w:sz w:val="20"/>
          <w:szCs w:val="20"/>
          <w:lang w:val="en-US"/>
        </w:rPr>
        <w:t xml:space="preserve">, 13: 27-34 </w:t>
      </w:r>
    </w:p>
    <w:p w14:paraId="0027142C" w14:textId="5E8883A5" w:rsidR="006F1984" w:rsidRPr="00335359" w:rsidRDefault="006F1984" w:rsidP="00335359">
      <w:pPr>
        <w:spacing w:after="0" w:line="240" w:lineRule="auto"/>
        <w:ind w:left="567" w:hanging="567"/>
        <w:contextualSpacing/>
        <w:jc w:val="both"/>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lang w:val="en-US"/>
        </w:rPr>
        <w:t xml:space="preserve">Bordes F. &amp; Morand S (2011). The impact of multiples infections on wild animal </w:t>
      </w:r>
      <w:r w:rsidR="002074EE" w:rsidRPr="00335359">
        <w:rPr>
          <w:rFonts w:ascii="Times New Roman" w:eastAsia="Times New Roman" w:hAnsi="Times New Roman" w:cs="Times New Roman"/>
          <w:sz w:val="20"/>
          <w:szCs w:val="20"/>
          <w:lang w:val="en-US"/>
        </w:rPr>
        <w:t>hosts:</w:t>
      </w:r>
      <w:r w:rsidRPr="00335359">
        <w:rPr>
          <w:rFonts w:ascii="Times New Roman" w:eastAsia="Times New Roman" w:hAnsi="Times New Roman" w:cs="Times New Roman"/>
          <w:sz w:val="20"/>
          <w:szCs w:val="20"/>
          <w:lang w:val="en-US"/>
        </w:rPr>
        <w:t xml:space="preserve"> A review. </w:t>
      </w:r>
      <w:r w:rsidRPr="00335359">
        <w:rPr>
          <w:rFonts w:ascii="Times New Roman" w:eastAsia="Times New Roman" w:hAnsi="Times New Roman" w:cs="Times New Roman"/>
          <w:i/>
          <w:sz w:val="20"/>
          <w:szCs w:val="20"/>
        </w:rPr>
        <w:t xml:space="preserve">Infection </w:t>
      </w:r>
      <w:proofErr w:type="spellStart"/>
      <w:r w:rsidRPr="00335359">
        <w:rPr>
          <w:rFonts w:ascii="Times New Roman" w:eastAsia="Times New Roman" w:hAnsi="Times New Roman" w:cs="Times New Roman"/>
          <w:i/>
          <w:sz w:val="20"/>
          <w:szCs w:val="20"/>
        </w:rPr>
        <w:t>Ecology</w:t>
      </w:r>
      <w:proofErr w:type="spellEnd"/>
      <w:r w:rsidRPr="00335359">
        <w:rPr>
          <w:rFonts w:ascii="Times New Roman" w:eastAsia="Times New Roman" w:hAnsi="Times New Roman" w:cs="Times New Roman"/>
          <w:i/>
          <w:sz w:val="20"/>
          <w:szCs w:val="20"/>
        </w:rPr>
        <w:t xml:space="preserve"> and </w:t>
      </w:r>
      <w:proofErr w:type="spellStart"/>
      <w:r w:rsidRPr="00335359">
        <w:rPr>
          <w:rFonts w:ascii="Times New Roman" w:eastAsia="Times New Roman" w:hAnsi="Times New Roman" w:cs="Times New Roman"/>
          <w:i/>
          <w:sz w:val="20"/>
          <w:szCs w:val="20"/>
        </w:rPr>
        <w:t>Epidemiology</w:t>
      </w:r>
      <w:proofErr w:type="spellEnd"/>
      <w:r w:rsidRPr="00335359">
        <w:rPr>
          <w:rFonts w:ascii="Times New Roman" w:eastAsia="Times New Roman" w:hAnsi="Times New Roman" w:cs="Times New Roman"/>
          <w:sz w:val="20"/>
          <w:szCs w:val="20"/>
        </w:rPr>
        <w:t>, 1 : 7-346.</w:t>
      </w:r>
    </w:p>
    <w:p w14:paraId="274863A4" w14:textId="2DBA6A5B" w:rsidR="006F1984" w:rsidRDefault="006F1984" w:rsidP="00335359">
      <w:pPr>
        <w:spacing w:after="0" w:line="240" w:lineRule="auto"/>
        <w:ind w:left="567" w:hanging="567"/>
        <w:contextualSpacing/>
        <w:jc w:val="both"/>
        <w:rPr>
          <w:rFonts w:ascii="Times New Roman" w:eastAsia="Times New Roman" w:hAnsi="Times New Roman" w:cs="Times New Roman"/>
          <w:sz w:val="20"/>
          <w:szCs w:val="20"/>
          <w:lang w:val="en-US"/>
        </w:rPr>
      </w:pPr>
      <w:proofErr w:type="spellStart"/>
      <w:r w:rsidRPr="00335359">
        <w:rPr>
          <w:rFonts w:ascii="Times New Roman" w:eastAsia="Times New Roman" w:hAnsi="Times New Roman" w:cs="Times New Roman"/>
          <w:sz w:val="20"/>
          <w:szCs w:val="20"/>
        </w:rPr>
        <w:t>Cheikhrouhou</w:t>
      </w:r>
      <w:proofErr w:type="spellEnd"/>
      <w:r w:rsidRPr="00335359">
        <w:rPr>
          <w:rFonts w:ascii="Times New Roman" w:eastAsia="Times New Roman" w:hAnsi="Times New Roman" w:cs="Times New Roman"/>
          <w:sz w:val="20"/>
          <w:szCs w:val="20"/>
        </w:rPr>
        <w:t xml:space="preserve"> F (2010). Les amibes. Laboratoire de parasitologie-mycologie faculté de médecine-Sfax. </w:t>
      </w:r>
      <w:r w:rsidRPr="00A17CDB">
        <w:rPr>
          <w:rFonts w:ascii="Times New Roman" w:eastAsia="Times New Roman" w:hAnsi="Times New Roman" w:cs="Times New Roman"/>
          <w:sz w:val="20"/>
          <w:szCs w:val="20"/>
          <w:lang w:val="en-US"/>
        </w:rPr>
        <w:t>100p.</w:t>
      </w:r>
    </w:p>
    <w:p w14:paraId="638EF348" w14:textId="6375B327" w:rsidR="00AF262C" w:rsidRPr="00A17CDB" w:rsidRDefault="00AF262C" w:rsidP="00335359">
      <w:pPr>
        <w:spacing w:after="0" w:line="240" w:lineRule="auto"/>
        <w:ind w:left="567" w:hanging="567"/>
        <w:contextualSpacing/>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Demeke G., </w:t>
      </w:r>
      <w:proofErr w:type="spellStart"/>
      <w:r>
        <w:rPr>
          <w:rFonts w:ascii="Times New Roman" w:eastAsia="Times New Roman" w:hAnsi="Times New Roman" w:cs="Times New Roman"/>
          <w:sz w:val="20"/>
          <w:szCs w:val="20"/>
          <w:lang w:val="en-US"/>
        </w:rPr>
        <w:t>Fenta</w:t>
      </w:r>
      <w:proofErr w:type="spellEnd"/>
      <w:r>
        <w:rPr>
          <w:rFonts w:ascii="Times New Roman" w:eastAsia="Times New Roman" w:hAnsi="Times New Roman" w:cs="Times New Roman"/>
          <w:sz w:val="20"/>
          <w:szCs w:val="20"/>
          <w:lang w:val="en-US"/>
        </w:rPr>
        <w:t xml:space="preserve"> A </w:t>
      </w:r>
      <w:r w:rsidRPr="007E5D2A">
        <w:rPr>
          <w:rFonts w:ascii="Times New Roman" w:eastAsia="Times New Roman" w:hAnsi="Times New Roman" w:cs="Times New Roman"/>
          <w:sz w:val="20"/>
          <w:szCs w:val="20"/>
          <w:lang w:val="en-US"/>
        </w:rPr>
        <w:t xml:space="preserve">&amp; </w:t>
      </w:r>
      <w:proofErr w:type="spellStart"/>
      <w:r w:rsidRPr="007E5D2A">
        <w:rPr>
          <w:rFonts w:ascii="Times New Roman" w:eastAsia="Times New Roman" w:hAnsi="Times New Roman" w:cs="Times New Roman"/>
          <w:sz w:val="20"/>
          <w:szCs w:val="20"/>
          <w:lang w:val="en-US"/>
        </w:rPr>
        <w:t>Dilmessa</w:t>
      </w:r>
      <w:proofErr w:type="spellEnd"/>
      <w:r w:rsidRPr="007E5D2A">
        <w:rPr>
          <w:rFonts w:ascii="Times New Roman" w:eastAsia="Times New Roman" w:hAnsi="Times New Roman" w:cs="Times New Roman"/>
          <w:sz w:val="20"/>
          <w:szCs w:val="20"/>
          <w:lang w:val="en-US"/>
        </w:rPr>
        <w:t xml:space="preserve"> T. (2020). Evaluation of Wet mount and concentration technique of stool examination for intestinal parasites</w:t>
      </w:r>
      <w:r w:rsidR="006052B3" w:rsidRPr="007E5D2A">
        <w:rPr>
          <w:rFonts w:ascii="Times New Roman" w:eastAsia="Times New Roman" w:hAnsi="Times New Roman" w:cs="Times New Roman"/>
          <w:sz w:val="20"/>
          <w:szCs w:val="20"/>
          <w:lang w:val="en-US"/>
        </w:rPr>
        <w:t xml:space="preserve"> identification at Debre Markos Comprehensive specialized hospital. </w:t>
      </w:r>
      <w:r w:rsidR="006052B3" w:rsidRPr="007E5D2A">
        <w:rPr>
          <w:rFonts w:ascii="Times New Roman" w:eastAsia="Times New Roman" w:hAnsi="Times New Roman" w:cs="Times New Roman"/>
          <w:i/>
          <w:iCs/>
          <w:sz w:val="20"/>
          <w:szCs w:val="20"/>
          <w:lang w:val="en-US"/>
        </w:rPr>
        <w:t>Ethiopia Infection and Drug Resistance</w:t>
      </w:r>
      <w:r w:rsidR="006052B3" w:rsidRPr="007E5D2A">
        <w:rPr>
          <w:rFonts w:ascii="Times New Roman" w:eastAsia="Times New Roman" w:hAnsi="Times New Roman" w:cs="Times New Roman"/>
          <w:sz w:val="20"/>
          <w:szCs w:val="20"/>
          <w:lang w:val="en-US"/>
        </w:rPr>
        <w:t>. 14 : 1357-1362.</w:t>
      </w:r>
      <w:r>
        <w:rPr>
          <w:rFonts w:ascii="Times New Roman" w:eastAsia="Times New Roman" w:hAnsi="Times New Roman" w:cs="Times New Roman"/>
          <w:sz w:val="20"/>
          <w:szCs w:val="20"/>
          <w:lang w:val="en-US"/>
        </w:rPr>
        <w:t xml:space="preserve"> </w:t>
      </w:r>
    </w:p>
    <w:p w14:paraId="315A0865" w14:textId="41FDF16C" w:rsidR="006F1984" w:rsidRDefault="006F1984" w:rsidP="00335359">
      <w:pPr>
        <w:spacing w:after="0" w:line="240" w:lineRule="auto"/>
        <w:ind w:left="567" w:hanging="567"/>
        <w:jc w:val="both"/>
        <w:rPr>
          <w:rFonts w:ascii="Times New Roman" w:eastAsia="Times New Roman" w:hAnsi="Times New Roman" w:cs="Times New Roman"/>
          <w:sz w:val="20"/>
          <w:szCs w:val="20"/>
          <w:lang w:val="en-US" w:eastAsia="fr-FR"/>
        </w:rPr>
      </w:pPr>
      <w:proofErr w:type="spellStart"/>
      <w:r w:rsidRPr="00335359">
        <w:rPr>
          <w:rFonts w:ascii="Times New Roman" w:eastAsia="Times New Roman" w:hAnsi="Times New Roman" w:cs="Times New Roman"/>
          <w:sz w:val="20"/>
          <w:szCs w:val="20"/>
          <w:lang w:val="en-US" w:eastAsia="fr-FR"/>
        </w:rPr>
        <w:t>Ekwale</w:t>
      </w:r>
      <w:proofErr w:type="spellEnd"/>
      <w:r w:rsidRPr="00335359">
        <w:rPr>
          <w:rFonts w:ascii="Times New Roman" w:eastAsia="Times New Roman" w:hAnsi="Times New Roman" w:cs="Times New Roman"/>
          <w:sz w:val="20"/>
          <w:szCs w:val="20"/>
          <w:lang w:val="en-US" w:eastAsia="fr-FR"/>
        </w:rPr>
        <w:t xml:space="preserve"> E (2019). The Distribution of Human Intestinal (Stool) Parasites with Respect to Gender and Age in a District Hospita</w:t>
      </w:r>
      <w:r w:rsidR="002074EE">
        <w:rPr>
          <w:rFonts w:ascii="Times New Roman" w:eastAsia="Times New Roman" w:hAnsi="Times New Roman" w:cs="Times New Roman"/>
          <w:sz w:val="20"/>
          <w:szCs w:val="20"/>
          <w:lang w:val="en-US" w:eastAsia="fr-FR"/>
        </w:rPr>
        <w:t xml:space="preserve">l Setting in </w:t>
      </w:r>
      <w:proofErr w:type="spellStart"/>
      <w:r w:rsidR="002074EE">
        <w:rPr>
          <w:rFonts w:ascii="Times New Roman" w:eastAsia="Times New Roman" w:hAnsi="Times New Roman" w:cs="Times New Roman"/>
          <w:sz w:val="20"/>
          <w:szCs w:val="20"/>
          <w:lang w:val="en-US" w:eastAsia="fr-FR"/>
        </w:rPr>
        <w:t>Biyem</w:t>
      </w:r>
      <w:proofErr w:type="spellEnd"/>
      <w:r w:rsidR="002074EE">
        <w:rPr>
          <w:rFonts w:ascii="Times New Roman" w:eastAsia="Times New Roman" w:hAnsi="Times New Roman" w:cs="Times New Roman"/>
          <w:sz w:val="20"/>
          <w:szCs w:val="20"/>
          <w:lang w:val="en-US" w:eastAsia="fr-FR"/>
        </w:rPr>
        <w:t>-Assi Yaoundé</w:t>
      </w:r>
      <w:r w:rsidRPr="00335359">
        <w:rPr>
          <w:rFonts w:ascii="Times New Roman" w:eastAsia="Times New Roman" w:hAnsi="Times New Roman" w:cs="Times New Roman"/>
          <w:sz w:val="20"/>
          <w:szCs w:val="20"/>
          <w:lang w:val="en-US" w:eastAsia="fr-FR"/>
        </w:rPr>
        <w:t xml:space="preserve">: A Retrospective Study. </w:t>
      </w:r>
      <w:r w:rsidRPr="00335359">
        <w:rPr>
          <w:rFonts w:ascii="Times New Roman" w:eastAsia="Times New Roman" w:hAnsi="Times New Roman" w:cs="Times New Roman"/>
          <w:i/>
          <w:sz w:val="20"/>
          <w:szCs w:val="20"/>
          <w:lang w:val="en-US" w:eastAsia="fr-FR"/>
        </w:rPr>
        <w:t>International Journal of Trend in Scientific Research and Development</w:t>
      </w:r>
      <w:r w:rsidR="002074EE">
        <w:rPr>
          <w:rFonts w:ascii="Times New Roman" w:eastAsia="Times New Roman" w:hAnsi="Times New Roman" w:cs="Times New Roman"/>
          <w:sz w:val="20"/>
          <w:szCs w:val="20"/>
          <w:lang w:val="en-US" w:eastAsia="fr-FR"/>
        </w:rPr>
        <w:t>, 3 (2)</w:t>
      </w:r>
      <w:r w:rsidRPr="00335359">
        <w:rPr>
          <w:rFonts w:ascii="Times New Roman" w:eastAsia="Times New Roman" w:hAnsi="Times New Roman" w:cs="Times New Roman"/>
          <w:sz w:val="20"/>
          <w:szCs w:val="20"/>
          <w:lang w:val="en-US" w:eastAsia="fr-FR"/>
        </w:rPr>
        <w:t>: 2456-6470.</w:t>
      </w:r>
    </w:p>
    <w:p w14:paraId="46239C38" w14:textId="6D16565E" w:rsidR="00E23561" w:rsidRPr="00335359" w:rsidRDefault="00E23561" w:rsidP="00335359">
      <w:pPr>
        <w:spacing w:after="0" w:line="240" w:lineRule="auto"/>
        <w:ind w:left="567" w:hanging="567"/>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 xml:space="preserve">Gebru H, </w:t>
      </w:r>
      <w:proofErr w:type="spellStart"/>
      <w:r>
        <w:rPr>
          <w:rFonts w:ascii="Times New Roman" w:eastAsia="Times New Roman" w:hAnsi="Times New Roman" w:cs="Times New Roman"/>
          <w:sz w:val="20"/>
          <w:szCs w:val="20"/>
          <w:lang w:val="en-US" w:eastAsia="fr-FR"/>
        </w:rPr>
        <w:t>Deyissia</w:t>
      </w:r>
      <w:proofErr w:type="spellEnd"/>
      <w:r>
        <w:rPr>
          <w:rFonts w:ascii="Times New Roman" w:eastAsia="Times New Roman" w:hAnsi="Times New Roman" w:cs="Times New Roman"/>
          <w:sz w:val="20"/>
          <w:szCs w:val="20"/>
          <w:lang w:val="en-US" w:eastAsia="fr-FR"/>
        </w:rPr>
        <w:t xml:space="preserve"> N, Medhin G </w:t>
      </w:r>
      <w:r w:rsidRPr="007E5D2A">
        <w:rPr>
          <w:rFonts w:ascii="Times New Roman" w:hAnsi="Times New Roman" w:cs="Times New Roman"/>
          <w:color w:val="231F20"/>
          <w:sz w:val="20"/>
          <w:szCs w:val="20"/>
          <w:lang w:val="en-US"/>
        </w:rPr>
        <w:t xml:space="preserve">&amp; Klous H (2023). The association of sanitation an hygiene practices with intestinal parasitic infections among under – 14 children in rural Dire Dawa, Eastern Ethiopia : A community based Cross-sectional study. </w:t>
      </w:r>
      <w:r w:rsidRPr="007E5D2A">
        <w:rPr>
          <w:rFonts w:ascii="Times New Roman" w:hAnsi="Times New Roman" w:cs="Times New Roman"/>
          <w:i/>
          <w:iCs/>
          <w:color w:val="231F20"/>
          <w:sz w:val="20"/>
          <w:szCs w:val="20"/>
          <w:lang w:val="en-US"/>
        </w:rPr>
        <w:t xml:space="preserve">Environmental Health </w:t>
      </w:r>
      <w:r w:rsidR="00A32B05" w:rsidRPr="007E5D2A">
        <w:rPr>
          <w:rFonts w:ascii="Times New Roman" w:hAnsi="Times New Roman" w:cs="Times New Roman"/>
          <w:i/>
          <w:iCs/>
          <w:color w:val="231F20"/>
          <w:sz w:val="20"/>
          <w:szCs w:val="20"/>
          <w:lang w:val="en-US"/>
        </w:rPr>
        <w:t>Insights</w:t>
      </w:r>
      <w:r w:rsidR="00A32B05" w:rsidRPr="007E5D2A">
        <w:rPr>
          <w:rFonts w:ascii="Times New Roman" w:hAnsi="Times New Roman" w:cs="Times New Roman"/>
          <w:color w:val="231F20"/>
          <w:sz w:val="20"/>
          <w:szCs w:val="20"/>
          <w:lang w:val="en-US"/>
        </w:rPr>
        <w:t>.</w:t>
      </w:r>
      <w:r w:rsidRPr="007E5D2A">
        <w:rPr>
          <w:rFonts w:ascii="Times New Roman" w:hAnsi="Times New Roman" w:cs="Times New Roman"/>
          <w:color w:val="231F20"/>
          <w:sz w:val="20"/>
          <w:szCs w:val="20"/>
          <w:lang w:val="en-US"/>
        </w:rPr>
        <w:t xml:space="preserve"> </w:t>
      </w:r>
      <w:r w:rsidR="00A32B05" w:rsidRPr="007E5D2A">
        <w:rPr>
          <w:rFonts w:ascii="Times New Roman" w:hAnsi="Times New Roman" w:cs="Times New Roman"/>
          <w:color w:val="231F20"/>
          <w:sz w:val="20"/>
          <w:szCs w:val="20"/>
          <w:lang w:val="en-US"/>
        </w:rPr>
        <w:t xml:space="preserve"> 17 : 1-9.</w:t>
      </w:r>
    </w:p>
    <w:p w14:paraId="6600DD56" w14:textId="67B79357" w:rsidR="006F1984" w:rsidRPr="007E5D2A" w:rsidRDefault="006F1984" w:rsidP="00335359">
      <w:pPr>
        <w:spacing w:after="0" w:line="240" w:lineRule="auto"/>
        <w:ind w:left="567" w:hanging="567"/>
        <w:contextualSpacing/>
        <w:jc w:val="both"/>
        <w:rPr>
          <w:rFonts w:ascii="Times New Roman" w:eastAsia="Times New Roman" w:hAnsi="Times New Roman" w:cs="Times New Roman"/>
          <w:sz w:val="20"/>
          <w:szCs w:val="20"/>
          <w:lang w:val="en-US"/>
        </w:rPr>
      </w:pPr>
      <w:r w:rsidRPr="00335359">
        <w:rPr>
          <w:rFonts w:ascii="Times New Roman" w:eastAsia="Times New Roman" w:hAnsi="Times New Roman" w:cs="Times New Roman"/>
          <w:sz w:val="20"/>
          <w:szCs w:val="20"/>
          <w:lang w:val="en-US"/>
        </w:rPr>
        <w:t>Global Burden of Disease (2016). Estimates of the global, regional, and national morbidity, mortality, and a etiologie</w:t>
      </w:r>
      <w:r w:rsidR="002074EE">
        <w:rPr>
          <w:rFonts w:ascii="Times New Roman" w:eastAsia="Times New Roman" w:hAnsi="Times New Roman" w:cs="Times New Roman"/>
          <w:sz w:val="20"/>
          <w:szCs w:val="20"/>
          <w:lang w:val="en-US"/>
        </w:rPr>
        <w:t xml:space="preserve">s of </w:t>
      </w:r>
      <w:proofErr w:type="spellStart"/>
      <w:r w:rsidR="002074EE">
        <w:rPr>
          <w:rFonts w:ascii="Times New Roman" w:eastAsia="Times New Roman" w:hAnsi="Times New Roman" w:cs="Times New Roman"/>
          <w:sz w:val="20"/>
          <w:szCs w:val="20"/>
          <w:lang w:val="en-US"/>
        </w:rPr>
        <w:t>diarrhoea</w:t>
      </w:r>
      <w:proofErr w:type="spellEnd"/>
      <w:r w:rsidR="002074EE">
        <w:rPr>
          <w:rFonts w:ascii="Times New Roman" w:eastAsia="Times New Roman" w:hAnsi="Times New Roman" w:cs="Times New Roman"/>
          <w:sz w:val="20"/>
          <w:szCs w:val="20"/>
          <w:lang w:val="en-US"/>
        </w:rPr>
        <w:t xml:space="preserve"> in 195 countries</w:t>
      </w:r>
      <w:r w:rsidRPr="00335359">
        <w:rPr>
          <w:rFonts w:ascii="Times New Roman" w:eastAsia="Times New Roman" w:hAnsi="Times New Roman" w:cs="Times New Roman"/>
          <w:sz w:val="20"/>
          <w:szCs w:val="20"/>
          <w:lang w:val="en-US"/>
        </w:rPr>
        <w:t xml:space="preserve">: A systematic analysis for the Global Burden of Disease Study 2016. </w:t>
      </w:r>
      <w:r w:rsidRPr="007E5D2A">
        <w:rPr>
          <w:rFonts w:ascii="Times New Roman" w:eastAsia="Times New Roman" w:hAnsi="Times New Roman" w:cs="Times New Roman"/>
          <w:i/>
          <w:sz w:val="20"/>
          <w:szCs w:val="20"/>
          <w:lang w:val="en-US"/>
        </w:rPr>
        <w:t>The</w:t>
      </w:r>
      <w:r w:rsidRPr="007E5D2A">
        <w:rPr>
          <w:rFonts w:ascii="Times New Roman" w:eastAsia="Times New Roman" w:hAnsi="Times New Roman" w:cs="Times New Roman"/>
          <w:sz w:val="20"/>
          <w:szCs w:val="20"/>
          <w:lang w:val="en-US"/>
        </w:rPr>
        <w:t xml:space="preserve"> </w:t>
      </w:r>
      <w:r w:rsidRPr="007E5D2A">
        <w:rPr>
          <w:rFonts w:ascii="Times New Roman" w:eastAsia="Times New Roman" w:hAnsi="Times New Roman" w:cs="Times New Roman"/>
          <w:i/>
          <w:sz w:val="20"/>
          <w:szCs w:val="20"/>
          <w:lang w:val="en-US"/>
        </w:rPr>
        <w:t>Lancet infectious Diseases</w:t>
      </w:r>
      <w:r w:rsidRPr="007E5D2A">
        <w:rPr>
          <w:rFonts w:ascii="Times New Roman" w:eastAsia="Times New Roman" w:hAnsi="Times New Roman" w:cs="Times New Roman"/>
          <w:sz w:val="20"/>
          <w:szCs w:val="20"/>
          <w:lang w:val="en-US"/>
        </w:rPr>
        <w:t>, 18 (11) : 1211-1228.</w:t>
      </w:r>
    </w:p>
    <w:p w14:paraId="0635DECB" w14:textId="41FBC57B" w:rsidR="006F1984" w:rsidRPr="00335359" w:rsidRDefault="006F1984" w:rsidP="00335359">
      <w:pPr>
        <w:spacing w:after="0" w:line="240" w:lineRule="auto"/>
        <w:ind w:left="567" w:hanging="567"/>
        <w:contextualSpacing/>
        <w:jc w:val="both"/>
        <w:rPr>
          <w:rFonts w:ascii="Times New Roman" w:eastAsia="Times New Roman" w:hAnsi="Times New Roman" w:cs="Times New Roman"/>
          <w:sz w:val="20"/>
          <w:szCs w:val="20"/>
          <w:lang w:val="en-US"/>
        </w:rPr>
      </w:pPr>
      <w:r w:rsidRPr="007E5D2A">
        <w:rPr>
          <w:rFonts w:ascii="Times New Roman" w:eastAsia="Times New Roman" w:hAnsi="Times New Roman" w:cs="Times New Roman"/>
          <w:sz w:val="20"/>
          <w:szCs w:val="20"/>
          <w:lang w:val="en-US"/>
        </w:rPr>
        <w:t xml:space="preserve">Guarino A. , Aguilar J. , Berkley J. , </w:t>
      </w:r>
      <w:proofErr w:type="spellStart"/>
      <w:r w:rsidRPr="007E5D2A">
        <w:rPr>
          <w:rFonts w:ascii="Times New Roman" w:eastAsia="Times New Roman" w:hAnsi="Times New Roman" w:cs="Times New Roman"/>
          <w:sz w:val="20"/>
          <w:szCs w:val="20"/>
          <w:lang w:val="en-US"/>
        </w:rPr>
        <w:t>Broekaert</w:t>
      </w:r>
      <w:proofErr w:type="spellEnd"/>
      <w:r w:rsidRPr="007E5D2A">
        <w:rPr>
          <w:rFonts w:ascii="Times New Roman" w:eastAsia="Times New Roman" w:hAnsi="Times New Roman" w:cs="Times New Roman"/>
          <w:sz w:val="20"/>
          <w:szCs w:val="20"/>
          <w:lang w:val="en-US"/>
        </w:rPr>
        <w:t xml:space="preserve"> I. , Vazquez F. , Holtz L. , Vecchio L. , </w:t>
      </w:r>
      <w:proofErr w:type="spellStart"/>
      <w:r w:rsidRPr="007E5D2A">
        <w:rPr>
          <w:rFonts w:ascii="Times New Roman" w:eastAsia="Times New Roman" w:hAnsi="Times New Roman" w:cs="Times New Roman"/>
          <w:sz w:val="20"/>
          <w:szCs w:val="20"/>
          <w:lang w:val="en-US"/>
        </w:rPr>
        <w:t>Meskini</w:t>
      </w:r>
      <w:proofErr w:type="spellEnd"/>
      <w:r w:rsidRPr="007E5D2A">
        <w:rPr>
          <w:rFonts w:ascii="Times New Roman" w:eastAsia="Times New Roman" w:hAnsi="Times New Roman" w:cs="Times New Roman"/>
          <w:sz w:val="20"/>
          <w:szCs w:val="20"/>
          <w:lang w:val="en-US"/>
        </w:rPr>
        <w:t xml:space="preserve"> T. , Moore S. , Medina R. , Sandhu B. , </w:t>
      </w:r>
      <w:proofErr w:type="spellStart"/>
      <w:r w:rsidRPr="007E5D2A">
        <w:rPr>
          <w:rFonts w:ascii="Times New Roman" w:eastAsia="Times New Roman" w:hAnsi="Times New Roman" w:cs="Times New Roman"/>
          <w:sz w:val="20"/>
          <w:szCs w:val="20"/>
          <w:lang w:val="en-US"/>
        </w:rPr>
        <w:t>Smarrazzo</w:t>
      </w:r>
      <w:proofErr w:type="spellEnd"/>
      <w:r w:rsidRPr="007E5D2A">
        <w:rPr>
          <w:rFonts w:ascii="Times New Roman" w:eastAsia="Times New Roman" w:hAnsi="Times New Roman" w:cs="Times New Roman"/>
          <w:sz w:val="20"/>
          <w:szCs w:val="20"/>
          <w:lang w:val="en-US"/>
        </w:rPr>
        <w:t xml:space="preserve"> A. , </w:t>
      </w:r>
      <w:proofErr w:type="spellStart"/>
      <w:r w:rsidRPr="007E5D2A">
        <w:rPr>
          <w:rFonts w:ascii="Times New Roman" w:eastAsia="Times New Roman" w:hAnsi="Times New Roman" w:cs="Times New Roman"/>
          <w:sz w:val="20"/>
          <w:szCs w:val="20"/>
          <w:lang w:val="en-US"/>
        </w:rPr>
        <w:t>Szajewska</w:t>
      </w:r>
      <w:proofErr w:type="spellEnd"/>
      <w:r w:rsidRPr="007E5D2A">
        <w:rPr>
          <w:rFonts w:ascii="Times New Roman" w:eastAsia="Times New Roman" w:hAnsi="Times New Roman" w:cs="Times New Roman"/>
          <w:sz w:val="20"/>
          <w:szCs w:val="20"/>
          <w:lang w:val="en-US"/>
        </w:rPr>
        <w:t xml:space="preserve"> H. &amp; </w:t>
      </w:r>
      <w:proofErr w:type="spellStart"/>
      <w:r w:rsidRPr="007E5D2A">
        <w:rPr>
          <w:rFonts w:ascii="Times New Roman" w:eastAsia="Times New Roman" w:hAnsi="Times New Roman" w:cs="Times New Roman"/>
          <w:sz w:val="20"/>
          <w:szCs w:val="20"/>
          <w:lang w:val="en-US"/>
        </w:rPr>
        <w:t>Treepongkaruna</w:t>
      </w:r>
      <w:proofErr w:type="spellEnd"/>
      <w:r w:rsidRPr="007E5D2A">
        <w:rPr>
          <w:rFonts w:ascii="Times New Roman" w:eastAsia="Times New Roman" w:hAnsi="Times New Roman" w:cs="Times New Roman"/>
          <w:sz w:val="20"/>
          <w:szCs w:val="20"/>
          <w:lang w:val="en-US"/>
        </w:rPr>
        <w:t xml:space="preserve"> S (2020). </w:t>
      </w:r>
      <w:r w:rsidRPr="00335359">
        <w:rPr>
          <w:rFonts w:ascii="Times New Roman" w:eastAsia="Times New Roman" w:hAnsi="Times New Roman" w:cs="Times New Roman"/>
          <w:sz w:val="20"/>
          <w:szCs w:val="20"/>
          <w:lang w:val="en-US"/>
        </w:rPr>
        <w:t xml:space="preserve">Acute gastroenteritis in children of the </w:t>
      </w:r>
      <w:r w:rsidR="002074EE" w:rsidRPr="00335359">
        <w:rPr>
          <w:rFonts w:ascii="Times New Roman" w:eastAsia="Times New Roman" w:hAnsi="Times New Roman" w:cs="Times New Roman"/>
          <w:sz w:val="20"/>
          <w:szCs w:val="20"/>
          <w:lang w:val="en-US"/>
        </w:rPr>
        <w:t>world:</w:t>
      </w:r>
      <w:r w:rsidRPr="00335359">
        <w:rPr>
          <w:rFonts w:ascii="Times New Roman" w:eastAsia="Times New Roman" w:hAnsi="Times New Roman" w:cs="Times New Roman"/>
          <w:sz w:val="20"/>
          <w:szCs w:val="20"/>
          <w:lang w:val="en-US"/>
        </w:rPr>
        <w:t xml:space="preserve"> what needs to be </w:t>
      </w:r>
      <w:r w:rsidR="002074EE" w:rsidRPr="00335359">
        <w:rPr>
          <w:rFonts w:ascii="Times New Roman" w:eastAsia="Times New Roman" w:hAnsi="Times New Roman" w:cs="Times New Roman"/>
          <w:sz w:val="20"/>
          <w:szCs w:val="20"/>
          <w:lang w:val="en-US"/>
        </w:rPr>
        <w:t>done?</w:t>
      </w:r>
      <w:r w:rsidRPr="00335359">
        <w:rPr>
          <w:rFonts w:ascii="Times New Roman" w:eastAsia="Times New Roman" w:hAnsi="Times New Roman" w:cs="Times New Roman"/>
          <w:sz w:val="20"/>
          <w:szCs w:val="20"/>
          <w:lang w:val="en-US"/>
        </w:rPr>
        <w:t xml:space="preserve"> </w:t>
      </w:r>
      <w:r w:rsidRPr="00335359">
        <w:rPr>
          <w:rFonts w:ascii="Times New Roman" w:eastAsia="Times New Roman" w:hAnsi="Times New Roman" w:cs="Times New Roman"/>
          <w:i/>
          <w:sz w:val="20"/>
          <w:szCs w:val="20"/>
          <w:lang w:val="en-US"/>
        </w:rPr>
        <w:t>Journal of pediatric gastroenterology and nutrition</w:t>
      </w:r>
      <w:r w:rsidRPr="00335359">
        <w:rPr>
          <w:rFonts w:ascii="Times New Roman" w:eastAsia="Times New Roman" w:hAnsi="Times New Roman" w:cs="Times New Roman"/>
          <w:sz w:val="20"/>
          <w:szCs w:val="20"/>
          <w:lang w:val="en-US"/>
        </w:rPr>
        <w:t>, 70 (5</w:t>
      </w:r>
      <w:r w:rsidR="002074EE" w:rsidRPr="00335359">
        <w:rPr>
          <w:rFonts w:ascii="Times New Roman" w:eastAsia="Times New Roman" w:hAnsi="Times New Roman" w:cs="Times New Roman"/>
          <w:sz w:val="20"/>
          <w:szCs w:val="20"/>
          <w:lang w:val="en-US"/>
        </w:rPr>
        <w:t>):</w:t>
      </w:r>
      <w:r w:rsidRPr="00335359">
        <w:rPr>
          <w:rFonts w:ascii="Times New Roman" w:eastAsia="Times New Roman" w:hAnsi="Times New Roman" w:cs="Times New Roman"/>
          <w:sz w:val="20"/>
          <w:szCs w:val="20"/>
          <w:lang w:val="en-US"/>
        </w:rPr>
        <w:t xml:space="preserve"> 70-694.</w:t>
      </w:r>
    </w:p>
    <w:p w14:paraId="5BB0D64E" w14:textId="77777777" w:rsidR="006F1984" w:rsidRPr="007E5D2A" w:rsidRDefault="006F1984" w:rsidP="00335359">
      <w:pPr>
        <w:spacing w:after="0" w:line="240" w:lineRule="auto"/>
        <w:ind w:left="567" w:hanging="567"/>
        <w:jc w:val="both"/>
        <w:rPr>
          <w:rFonts w:ascii="Times New Roman" w:hAnsi="Times New Roman" w:cs="Times New Roman"/>
          <w:color w:val="231F20"/>
          <w:sz w:val="20"/>
          <w:szCs w:val="20"/>
          <w:lang w:val="fr-CM"/>
        </w:rPr>
      </w:pPr>
      <w:r w:rsidRPr="00335359">
        <w:rPr>
          <w:rFonts w:ascii="Times New Roman" w:hAnsi="Times New Roman" w:cs="Times New Roman"/>
          <w:color w:val="231F20"/>
          <w:sz w:val="20"/>
          <w:szCs w:val="20"/>
          <w:lang w:val="en-US"/>
        </w:rPr>
        <w:t xml:space="preserve">Hamad N (2018). </w:t>
      </w:r>
      <w:r w:rsidRPr="00335359">
        <w:rPr>
          <w:rFonts w:ascii="Times New Roman" w:hAnsi="Times New Roman" w:cs="Times New Roman"/>
          <w:i/>
          <w:color w:val="231F20"/>
          <w:sz w:val="20"/>
          <w:szCs w:val="20"/>
          <w:lang w:val="en-US"/>
        </w:rPr>
        <w:t>Entamoeba coli</w:t>
      </w:r>
      <w:r w:rsidRPr="00335359">
        <w:rPr>
          <w:rFonts w:ascii="Times New Roman" w:hAnsi="Times New Roman" w:cs="Times New Roman"/>
          <w:color w:val="231F20"/>
          <w:sz w:val="20"/>
          <w:szCs w:val="20"/>
          <w:lang w:val="en-US"/>
        </w:rPr>
        <w:t xml:space="preserve"> is a real pathogenic microorganism. </w:t>
      </w:r>
      <w:r w:rsidRPr="007E5D2A">
        <w:rPr>
          <w:rFonts w:ascii="Times New Roman" w:hAnsi="Times New Roman" w:cs="Times New Roman"/>
          <w:i/>
          <w:color w:val="231F20"/>
          <w:sz w:val="20"/>
          <w:szCs w:val="20"/>
          <w:lang w:val="fr-CM"/>
        </w:rPr>
        <w:t xml:space="preserve">Journal of Human </w:t>
      </w:r>
      <w:proofErr w:type="spellStart"/>
      <w:r w:rsidRPr="007E5D2A">
        <w:rPr>
          <w:rFonts w:ascii="Times New Roman" w:hAnsi="Times New Roman" w:cs="Times New Roman"/>
          <w:i/>
          <w:color w:val="231F20"/>
          <w:sz w:val="20"/>
          <w:szCs w:val="20"/>
          <w:lang w:val="fr-CM"/>
        </w:rPr>
        <w:t>Anatomy</w:t>
      </w:r>
      <w:proofErr w:type="spellEnd"/>
      <w:r w:rsidRPr="007E5D2A">
        <w:rPr>
          <w:rFonts w:ascii="Times New Roman" w:hAnsi="Times New Roman" w:cs="Times New Roman"/>
          <w:color w:val="231F20"/>
          <w:sz w:val="20"/>
          <w:szCs w:val="20"/>
          <w:lang w:val="fr-CM"/>
        </w:rPr>
        <w:t>, 21 (1), 1-2.</w:t>
      </w:r>
    </w:p>
    <w:p w14:paraId="5E922067" w14:textId="141488C4" w:rsidR="006F1984" w:rsidRPr="00335359" w:rsidRDefault="00630781" w:rsidP="00335359">
      <w:pPr>
        <w:spacing w:after="0" w:line="240" w:lineRule="auto"/>
        <w:ind w:left="567" w:hanging="567"/>
        <w:contextualSpacing/>
        <w:jc w:val="both"/>
        <w:rPr>
          <w:rFonts w:ascii="Times New Roman" w:eastAsia="Times New Roman" w:hAnsi="Times New Roman" w:cs="Times New Roman"/>
          <w:sz w:val="20"/>
          <w:szCs w:val="20"/>
          <w:lang w:val="en-US"/>
        </w:rPr>
      </w:pPr>
      <w:r w:rsidRPr="007E5D2A">
        <w:rPr>
          <w:rFonts w:ascii="Times New Roman" w:eastAsia="Times" w:hAnsi="Times New Roman" w:cs="Times New Roman"/>
          <w:color w:val="000000"/>
          <w:sz w:val="20"/>
          <w:szCs w:val="20"/>
          <w:lang w:val="fr-CM"/>
        </w:rPr>
        <w:t xml:space="preserve"> </w:t>
      </w:r>
      <w:r w:rsidR="006F1984" w:rsidRPr="00335359">
        <w:rPr>
          <w:rFonts w:ascii="Times New Roman" w:eastAsia="Times New Roman" w:hAnsi="Times New Roman" w:cs="Times New Roman"/>
          <w:sz w:val="20"/>
          <w:szCs w:val="20"/>
        </w:rPr>
        <w:t>Nicole J (2020). La contribution de la science nucléaire face aux maladies infectieuses</w:t>
      </w:r>
      <w:r w:rsidR="006F1984" w:rsidRPr="00335359">
        <w:rPr>
          <w:rFonts w:ascii="Times New Roman" w:eastAsia="Times New Roman" w:hAnsi="Times New Roman" w:cs="Times New Roman"/>
          <w:i/>
          <w:sz w:val="20"/>
          <w:szCs w:val="20"/>
        </w:rPr>
        <w:t xml:space="preserve">. </w:t>
      </w:r>
      <w:r w:rsidR="006F1984" w:rsidRPr="00335359">
        <w:rPr>
          <w:rFonts w:ascii="Times New Roman" w:eastAsia="Times New Roman" w:hAnsi="Times New Roman" w:cs="Times New Roman"/>
          <w:i/>
          <w:sz w:val="20"/>
          <w:szCs w:val="20"/>
          <w:lang w:val="en-US"/>
        </w:rPr>
        <w:t>Bulletin of International Atomic Energy Agency</w:t>
      </w:r>
      <w:r w:rsidR="006F1984" w:rsidRPr="00335359">
        <w:rPr>
          <w:rFonts w:ascii="Times New Roman" w:eastAsia="Times New Roman" w:hAnsi="Times New Roman" w:cs="Times New Roman"/>
          <w:sz w:val="20"/>
          <w:szCs w:val="20"/>
          <w:lang w:val="en-US"/>
        </w:rPr>
        <w:t>. 44p.</w:t>
      </w:r>
    </w:p>
    <w:p w14:paraId="2BD8C044" w14:textId="3B2F61BE" w:rsidR="006F1984" w:rsidRPr="00335359" w:rsidRDefault="006F1984" w:rsidP="00335359">
      <w:pPr>
        <w:spacing w:after="0" w:line="240" w:lineRule="auto"/>
        <w:ind w:left="567" w:hanging="567"/>
        <w:jc w:val="both"/>
        <w:rPr>
          <w:rStyle w:val="fontstyle31"/>
          <w:sz w:val="20"/>
          <w:szCs w:val="20"/>
        </w:rPr>
      </w:pPr>
      <w:r w:rsidRPr="00A17CDB">
        <w:rPr>
          <w:rStyle w:val="fontstyle01"/>
          <w:rFonts w:ascii="Times New Roman" w:hAnsi="Times New Roman" w:cs="Times New Roman"/>
          <w:sz w:val="20"/>
          <w:szCs w:val="20"/>
          <w:lang w:val="en-US"/>
        </w:rPr>
        <w:t xml:space="preserve">Nola </w:t>
      </w:r>
      <w:r w:rsidR="002074EE" w:rsidRPr="00A17CDB">
        <w:rPr>
          <w:rStyle w:val="fontstyle01"/>
          <w:rFonts w:ascii="Times New Roman" w:hAnsi="Times New Roman" w:cs="Times New Roman"/>
          <w:sz w:val="20"/>
          <w:szCs w:val="20"/>
          <w:lang w:val="en-US"/>
        </w:rPr>
        <w:t>M.,</w:t>
      </w:r>
      <w:r w:rsidRPr="00A17CDB">
        <w:rPr>
          <w:rStyle w:val="fontstyle01"/>
          <w:rFonts w:ascii="Times New Roman" w:hAnsi="Times New Roman" w:cs="Times New Roman"/>
          <w:sz w:val="20"/>
          <w:szCs w:val="20"/>
          <w:lang w:val="en-US"/>
        </w:rPr>
        <w:t xml:space="preserve"> </w:t>
      </w:r>
      <w:proofErr w:type="spellStart"/>
      <w:r w:rsidRPr="00A17CDB">
        <w:rPr>
          <w:rStyle w:val="fontstyle01"/>
          <w:rFonts w:ascii="Times New Roman" w:hAnsi="Times New Roman" w:cs="Times New Roman"/>
          <w:sz w:val="20"/>
          <w:szCs w:val="20"/>
          <w:lang w:val="en-US"/>
        </w:rPr>
        <w:t>Njiné</w:t>
      </w:r>
      <w:proofErr w:type="spellEnd"/>
      <w:r w:rsidRPr="00A17CDB">
        <w:rPr>
          <w:rStyle w:val="fontstyle01"/>
          <w:rFonts w:ascii="Times New Roman" w:hAnsi="Times New Roman" w:cs="Times New Roman"/>
          <w:sz w:val="20"/>
          <w:szCs w:val="20"/>
          <w:lang w:val="en-US"/>
        </w:rPr>
        <w:t xml:space="preserve"> </w:t>
      </w:r>
      <w:r w:rsidR="002074EE" w:rsidRPr="00A17CDB">
        <w:rPr>
          <w:rStyle w:val="fontstyle01"/>
          <w:rFonts w:ascii="Times New Roman" w:hAnsi="Times New Roman" w:cs="Times New Roman"/>
          <w:sz w:val="20"/>
          <w:szCs w:val="20"/>
          <w:lang w:val="en-US"/>
        </w:rPr>
        <w:t>T.,</w:t>
      </w:r>
      <w:r w:rsidRPr="00A17CDB">
        <w:rPr>
          <w:rStyle w:val="fontstyle01"/>
          <w:rFonts w:ascii="Times New Roman" w:hAnsi="Times New Roman" w:cs="Times New Roman"/>
          <w:sz w:val="20"/>
          <w:szCs w:val="20"/>
          <w:lang w:val="en-US"/>
        </w:rPr>
        <w:t xml:space="preserve"> Kemka </w:t>
      </w:r>
      <w:r w:rsidR="002074EE" w:rsidRPr="00A17CDB">
        <w:rPr>
          <w:rStyle w:val="fontstyle01"/>
          <w:rFonts w:ascii="Times New Roman" w:hAnsi="Times New Roman" w:cs="Times New Roman"/>
          <w:sz w:val="20"/>
          <w:szCs w:val="20"/>
          <w:lang w:val="en-US"/>
        </w:rPr>
        <w:t>N.,</w:t>
      </w:r>
      <w:r w:rsidRPr="00A17CDB">
        <w:rPr>
          <w:rStyle w:val="fontstyle01"/>
          <w:rFonts w:ascii="Times New Roman" w:hAnsi="Times New Roman" w:cs="Times New Roman"/>
          <w:sz w:val="20"/>
          <w:szCs w:val="20"/>
          <w:lang w:val="en-US"/>
        </w:rPr>
        <w:t xml:space="preserve"> Zebaze </w:t>
      </w:r>
      <w:r w:rsidR="002074EE" w:rsidRPr="00A17CDB">
        <w:rPr>
          <w:rStyle w:val="fontstyle01"/>
          <w:rFonts w:ascii="Times New Roman" w:hAnsi="Times New Roman" w:cs="Times New Roman"/>
          <w:sz w:val="20"/>
          <w:szCs w:val="20"/>
          <w:lang w:val="en-US"/>
        </w:rPr>
        <w:t>T.,</w:t>
      </w:r>
      <w:r w:rsidRPr="00A17CDB">
        <w:rPr>
          <w:rStyle w:val="fontstyle01"/>
          <w:rFonts w:ascii="Times New Roman" w:hAnsi="Times New Roman" w:cs="Times New Roman"/>
          <w:sz w:val="20"/>
          <w:szCs w:val="20"/>
          <w:lang w:val="en-US"/>
        </w:rPr>
        <w:t xml:space="preserve"> Foto </w:t>
      </w:r>
      <w:r w:rsidR="002074EE" w:rsidRPr="00A17CDB">
        <w:rPr>
          <w:rStyle w:val="fontstyle01"/>
          <w:rFonts w:ascii="Times New Roman" w:hAnsi="Times New Roman" w:cs="Times New Roman"/>
          <w:sz w:val="20"/>
          <w:szCs w:val="20"/>
          <w:lang w:val="en-US"/>
        </w:rPr>
        <w:t>M.,</w:t>
      </w:r>
      <w:r w:rsidRPr="00A17CDB">
        <w:rPr>
          <w:rStyle w:val="fontstyle01"/>
          <w:rFonts w:ascii="Times New Roman" w:hAnsi="Times New Roman" w:cs="Times New Roman"/>
          <w:sz w:val="20"/>
          <w:szCs w:val="20"/>
          <w:lang w:val="en-US"/>
        </w:rPr>
        <w:t xml:space="preserve"> </w:t>
      </w:r>
      <w:proofErr w:type="spellStart"/>
      <w:r w:rsidRPr="00A17CDB">
        <w:rPr>
          <w:rStyle w:val="fontstyle01"/>
          <w:rFonts w:ascii="Times New Roman" w:hAnsi="Times New Roman" w:cs="Times New Roman"/>
          <w:sz w:val="20"/>
          <w:szCs w:val="20"/>
          <w:lang w:val="en-US"/>
        </w:rPr>
        <w:t>Monkiédje</w:t>
      </w:r>
      <w:proofErr w:type="spellEnd"/>
      <w:r w:rsidRPr="00A17CDB">
        <w:rPr>
          <w:rStyle w:val="fontstyle01"/>
          <w:rFonts w:ascii="Times New Roman" w:hAnsi="Times New Roman" w:cs="Times New Roman"/>
          <w:sz w:val="20"/>
          <w:szCs w:val="20"/>
          <w:lang w:val="en-US"/>
        </w:rPr>
        <w:t xml:space="preserve"> </w:t>
      </w:r>
      <w:r w:rsidR="00664253" w:rsidRPr="00A17CDB">
        <w:rPr>
          <w:rStyle w:val="fontstyle01"/>
          <w:rFonts w:ascii="Times New Roman" w:hAnsi="Times New Roman" w:cs="Times New Roman"/>
          <w:sz w:val="20"/>
          <w:szCs w:val="20"/>
          <w:lang w:val="en-US"/>
        </w:rPr>
        <w:t>A.,</w:t>
      </w:r>
      <w:r w:rsidRPr="00A17CDB">
        <w:rPr>
          <w:rStyle w:val="fontstyle01"/>
          <w:rFonts w:ascii="Times New Roman" w:hAnsi="Times New Roman" w:cs="Times New Roman"/>
          <w:sz w:val="20"/>
          <w:szCs w:val="20"/>
          <w:lang w:val="en-US"/>
        </w:rPr>
        <w:t xml:space="preserve"> Servais </w:t>
      </w:r>
      <w:r w:rsidR="00664253" w:rsidRPr="00A17CDB">
        <w:rPr>
          <w:rStyle w:val="fontstyle01"/>
          <w:rFonts w:ascii="Times New Roman" w:hAnsi="Times New Roman" w:cs="Times New Roman"/>
          <w:sz w:val="20"/>
          <w:szCs w:val="20"/>
          <w:lang w:val="en-US"/>
        </w:rPr>
        <w:t>P.,</w:t>
      </w:r>
      <w:r w:rsidRPr="00A17CDB">
        <w:rPr>
          <w:rStyle w:val="fontstyle01"/>
          <w:rFonts w:ascii="Times New Roman" w:hAnsi="Times New Roman" w:cs="Times New Roman"/>
          <w:sz w:val="20"/>
          <w:szCs w:val="20"/>
          <w:lang w:val="en-US"/>
        </w:rPr>
        <w:t xml:space="preserve"> </w:t>
      </w:r>
      <w:proofErr w:type="spellStart"/>
      <w:r w:rsidRPr="00A17CDB">
        <w:rPr>
          <w:rStyle w:val="fontstyle01"/>
          <w:rFonts w:ascii="Times New Roman" w:hAnsi="Times New Roman" w:cs="Times New Roman"/>
          <w:sz w:val="20"/>
          <w:szCs w:val="20"/>
          <w:lang w:val="en-US"/>
        </w:rPr>
        <w:t>Messouli</w:t>
      </w:r>
      <w:proofErr w:type="spellEnd"/>
      <w:r w:rsidRPr="00A17CDB">
        <w:rPr>
          <w:rStyle w:val="fontstyle01"/>
          <w:rFonts w:ascii="Times New Roman" w:hAnsi="Times New Roman" w:cs="Times New Roman"/>
          <w:sz w:val="20"/>
          <w:szCs w:val="20"/>
          <w:lang w:val="en-US"/>
        </w:rPr>
        <w:t xml:space="preserve"> M. &amp; </w:t>
      </w:r>
      <w:r w:rsidR="00C61638" w:rsidRPr="00A17CDB">
        <w:rPr>
          <w:rStyle w:val="fontstyle01"/>
          <w:rFonts w:ascii="Times New Roman" w:hAnsi="Times New Roman" w:cs="Times New Roman"/>
          <w:sz w:val="20"/>
          <w:szCs w:val="20"/>
          <w:lang w:val="en-US"/>
        </w:rPr>
        <w:t>Boutin C (2006</w:t>
      </w:r>
      <w:r w:rsidRPr="00A17CDB">
        <w:rPr>
          <w:rStyle w:val="fontstyle01"/>
          <w:rFonts w:ascii="Times New Roman" w:hAnsi="Times New Roman" w:cs="Times New Roman"/>
          <w:sz w:val="20"/>
          <w:szCs w:val="20"/>
          <w:lang w:val="en-US"/>
        </w:rPr>
        <w:t>)</w:t>
      </w:r>
      <w:r w:rsidRPr="00A17CDB">
        <w:rPr>
          <w:rStyle w:val="fontstyle21"/>
          <w:rFonts w:ascii="Times New Roman" w:hAnsi="Times New Roman" w:cs="Times New Roman"/>
          <w:sz w:val="20"/>
          <w:szCs w:val="20"/>
          <w:lang w:val="en-US"/>
        </w:rPr>
        <w:t>.</w:t>
      </w:r>
      <w:r w:rsidRPr="00A17CDB">
        <w:rPr>
          <w:rFonts w:ascii="Times New Roman" w:hAnsi="Times New Roman" w:cs="Times New Roman"/>
          <w:bCs/>
          <w:i/>
          <w:iCs/>
          <w:color w:val="000000"/>
          <w:sz w:val="20"/>
          <w:szCs w:val="20"/>
          <w:lang w:val="en-US"/>
        </w:rPr>
        <w:t xml:space="preserve"> </w:t>
      </w:r>
      <w:r w:rsidRPr="00335359">
        <w:rPr>
          <w:rStyle w:val="fontstyle31"/>
          <w:sz w:val="20"/>
          <w:szCs w:val="20"/>
          <w:lang w:val="en-US"/>
        </w:rPr>
        <w:t xml:space="preserve">Retention of </w:t>
      </w:r>
      <w:proofErr w:type="spellStart"/>
      <w:r w:rsidRPr="00335359">
        <w:rPr>
          <w:rStyle w:val="fontstyle41"/>
          <w:sz w:val="20"/>
          <w:szCs w:val="20"/>
          <w:lang w:val="en-US"/>
        </w:rPr>
        <w:t>staphylococis</w:t>
      </w:r>
      <w:proofErr w:type="spellEnd"/>
      <w:r w:rsidRPr="00335359">
        <w:rPr>
          <w:rStyle w:val="fontstyle41"/>
          <w:sz w:val="20"/>
          <w:szCs w:val="20"/>
          <w:lang w:val="en-US"/>
        </w:rPr>
        <w:t xml:space="preserve"> </w:t>
      </w:r>
      <w:r w:rsidRPr="00335359">
        <w:rPr>
          <w:rStyle w:val="fontstyle31"/>
          <w:sz w:val="20"/>
          <w:szCs w:val="20"/>
          <w:lang w:val="en-US"/>
        </w:rPr>
        <w:t>and total coliforms during waste water percolation through equatorial soil in central</w:t>
      </w:r>
      <w:r w:rsidRPr="00335359">
        <w:rPr>
          <w:rFonts w:ascii="Times New Roman" w:hAnsi="Times New Roman" w:cs="Times New Roman"/>
          <w:color w:val="000000"/>
          <w:sz w:val="20"/>
          <w:szCs w:val="20"/>
          <w:lang w:val="en-US"/>
        </w:rPr>
        <w:t xml:space="preserve"> </w:t>
      </w:r>
      <w:r w:rsidRPr="00335359">
        <w:rPr>
          <w:rStyle w:val="fontstyle31"/>
          <w:sz w:val="20"/>
          <w:szCs w:val="20"/>
          <w:lang w:val="en-US"/>
        </w:rPr>
        <w:t xml:space="preserve">Africa: the role of the soil column near soil surface and that closely above Ground Water table. </w:t>
      </w:r>
      <w:r w:rsidRPr="00335359">
        <w:rPr>
          <w:rStyle w:val="fontstyle41"/>
          <w:sz w:val="20"/>
          <w:szCs w:val="20"/>
        </w:rPr>
        <w:t>Water Air and</w:t>
      </w:r>
      <w:r w:rsidRPr="00335359">
        <w:rPr>
          <w:rFonts w:ascii="Times New Roman" w:hAnsi="Times New Roman" w:cs="Times New Roman"/>
          <w:i/>
          <w:iCs/>
          <w:color w:val="000000"/>
          <w:sz w:val="20"/>
          <w:szCs w:val="20"/>
        </w:rPr>
        <w:t xml:space="preserve"> </w:t>
      </w:r>
      <w:proofErr w:type="spellStart"/>
      <w:r w:rsidRPr="00335359">
        <w:rPr>
          <w:rStyle w:val="fontstyle41"/>
          <w:sz w:val="20"/>
          <w:szCs w:val="20"/>
        </w:rPr>
        <w:t>Soil</w:t>
      </w:r>
      <w:proofErr w:type="spellEnd"/>
      <w:r w:rsidRPr="00335359">
        <w:rPr>
          <w:rStyle w:val="fontstyle41"/>
          <w:sz w:val="20"/>
          <w:szCs w:val="20"/>
        </w:rPr>
        <w:t xml:space="preserve"> Pollution</w:t>
      </w:r>
      <w:r w:rsidRPr="00335359">
        <w:rPr>
          <w:rStyle w:val="fontstyle31"/>
          <w:sz w:val="20"/>
          <w:szCs w:val="20"/>
        </w:rPr>
        <w:t>, 171 : 253-271.</w:t>
      </w:r>
    </w:p>
    <w:p w14:paraId="11584342" w14:textId="77777777" w:rsidR="006F1984" w:rsidRPr="007C22BC" w:rsidRDefault="006F1984" w:rsidP="00335359">
      <w:pPr>
        <w:spacing w:after="0" w:line="240" w:lineRule="auto"/>
        <w:ind w:left="567" w:hanging="567"/>
        <w:contextualSpacing/>
        <w:jc w:val="both"/>
        <w:rPr>
          <w:rFonts w:ascii="Times New Roman" w:eastAsia="Times New Roman" w:hAnsi="Times New Roman" w:cs="Times New Roman"/>
          <w:sz w:val="20"/>
          <w:szCs w:val="20"/>
          <w:lang w:val="en-US"/>
        </w:rPr>
      </w:pPr>
      <w:r w:rsidRPr="00335359">
        <w:rPr>
          <w:rFonts w:ascii="Times New Roman" w:eastAsia="Times New Roman" w:hAnsi="Times New Roman" w:cs="Times New Roman"/>
          <w:sz w:val="20"/>
          <w:szCs w:val="20"/>
        </w:rPr>
        <w:t xml:space="preserve">Organisation Mondiale de la Santé (1994). Planche pour le diagnostic des parasites intestinaux. </w:t>
      </w:r>
      <w:r w:rsidRPr="007C22BC">
        <w:rPr>
          <w:rStyle w:val="fontstyle01"/>
          <w:rFonts w:ascii="Times New Roman" w:hAnsi="Times New Roman" w:cs="Times New Roman"/>
          <w:sz w:val="20"/>
          <w:szCs w:val="20"/>
          <w:lang w:val="en-US"/>
        </w:rPr>
        <w:t>Genève. 29p.</w:t>
      </w:r>
    </w:p>
    <w:p w14:paraId="62CB8F33" w14:textId="77777777" w:rsidR="006F1984" w:rsidRPr="007C22BC" w:rsidRDefault="006F1984" w:rsidP="00335359">
      <w:pPr>
        <w:spacing w:after="0" w:line="240" w:lineRule="auto"/>
        <w:ind w:left="567" w:hanging="567"/>
        <w:contextualSpacing/>
        <w:jc w:val="both"/>
        <w:rPr>
          <w:rFonts w:ascii="Times New Roman" w:eastAsia="Times New Roman" w:hAnsi="Times New Roman" w:cs="Times New Roman"/>
          <w:sz w:val="20"/>
          <w:szCs w:val="20"/>
          <w:lang w:val="en-US"/>
        </w:rPr>
      </w:pPr>
      <w:r w:rsidRPr="007E5D2A">
        <w:rPr>
          <w:rFonts w:ascii="Times New Roman" w:eastAsia="Times New Roman" w:hAnsi="Times New Roman" w:cs="Times New Roman"/>
          <w:sz w:val="20"/>
          <w:szCs w:val="20"/>
          <w:lang w:val="en-US"/>
        </w:rPr>
        <w:t xml:space="preserve">Oyono M. , Bilong B. &amp; </w:t>
      </w:r>
      <w:proofErr w:type="spellStart"/>
      <w:r w:rsidRPr="007E5D2A">
        <w:rPr>
          <w:rFonts w:ascii="Times New Roman" w:eastAsia="Times New Roman" w:hAnsi="Times New Roman" w:cs="Times New Roman"/>
          <w:sz w:val="20"/>
          <w:szCs w:val="20"/>
          <w:lang w:val="en-US"/>
        </w:rPr>
        <w:t>Njua</w:t>
      </w:r>
      <w:proofErr w:type="spellEnd"/>
      <w:r w:rsidRPr="007E5D2A">
        <w:rPr>
          <w:rFonts w:ascii="Times New Roman" w:eastAsia="Times New Roman" w:hAnsi="Times New Roman" w:cs="Times New Roman"/>
          <w:sz w:val="20"/>
          <w:szCs w:val="20"/>
          <w:lang w:val="en-US"/>
        </w:rPr>
        <w:t xml:space="preserve"> Y (2022). </w:t>
      </w:r>
      <w:r w:rsidRPr="00335359">
        <w:rPr>
          <w:rFonts w:ascii="Times New Roman" w:eastAsia="Times New Roman" w:hAnsi="Times New Roman" w:cs="Times New Roman"/>
          <w:sz w:val="20"/>
          <w:szCs w:val="20"/>
          <w:lang w:val="en-US"/>
        </w:rPr>
        <w:t xml:space="preserve">Co-occurrence of intestinal parasites among school children of </w:t>
      </w:r>
      <w:proofErr w:type="spellStart"/>
      <w:r w:rsidRPr="00335359">
        <w:rPr>
          <w:rFonts w:ascii="Times New Roman" w:eastAsia="Times New Roman" w:hAnsi="Times New Roman" w:cs="Times New Roman"/>
          <w:sz w:val="20"/>
          <w:szCs w:val="20"/>
          <w:lang w:val="en-US"/>
        </w:rPr>
        <w:t>Akonolinga</w:t>
      </w:r>
      <w:proofErr w:type="spellEnd"/>
      <w:r w:rsidRPr="00335359">
        <w:rPr>
          <w:rFonts w:ascii="Times New Roman" w:eastAsia="Times New Roman" w:hAnsi="Times New Roman" w:cs="Times New Roman"/>
          <w:sz w:val="20"/>
          <w:szCs w:val="20"/>
          <w:lang w:val="en-US"/>
        </w:rPr>
        <w:t xml:space="preserve">, Centre region of Cameroun : emergency need to reduce the health divide. </w:t>
      </w:r>
      <w:r w:rsidRPr="007C22BC">
        <w:rPr>
          <w:rFonts w:ascii="Times New Roman" w:eastAsia="Times New Roman" w:hAnsi="Times New Roman" w:cs="Times New Roman"/>
          <w:i/>
          <w:sz w:val="20"/>
          <w:szCs w:val="20"/>
          <w:lang w:val="en-US"/>
        </w:rPr>
        <w:t>International Journal of Tropical Disease &amp; Health</w:t>
      </w:r>
      <w:r w:rsidRPr="007C22BC">
        <w:rPr>
          <w:rFonts w:ascii="Times New Roman" w:eastAsia="Times New Roman" w:hAnsi="Times New Roman" w:cs="Times New Roman"/>
          <w:sz w:val="20"/>
          <w:szCs w:val="20"/>
          <w:lang w:val="en-US"/>
        </w:rPr>
        <w:t>, 43 (22) : 20-30.</w:t>
      </w:r>
    </w:p>
    <w:p w14:paraId="54E4B868" w14:textId="6ED0074C" w:rsidR="006F1984" w:rsidRPr="00335359" w:rsidRDefault="006F1984" w:rsidP="00335359">
      <w:pPr>
        <w:spacing w:after="0" w:line="240" w:lineRule="auto"/>
        <w:ind w:left="567" w:hanging="567"/>
        <w:contextualSpacing/>
        <w:jc w:val="both"/>
        <w:rPr>
          <w:rFonts w:ascii="Times New Roman" w:eastAsia="Times New Roman" w:hAnsi="Times New Roman" w:cs="Times New Roman"/>
          <w:color w:val="242021"/>
          <w:sz w:val="20"/>
          <w:szCs w:val="20"/>
        </w:rPr>
      </w:pPr>
      <w:proofErr w:type="spellStart"/>
      <w:r w:rsidRPr="00335359">
        <w:rPr>
          <w:rFonts w:ascii="Times New Roman" w:eastAsia="Times New Roman" w:hAnsi="Times New Roman" w:cs="Times New Roman"/>
          <w:color w:val="242021"/>
          <w:sz w:val="20"/>
          <w:szCs w:val="20"/>
          <w:lang w:val="en-US"/>
        </w:rPr>
        <w:t>Pethitory</w:t>
      </w:r>
      <w:proofErr w:type="spellEnd"/>
      <w:r w:rsidRPr="00335359">
        <w:rPr>
          <w:rFonts w:ascii="Times New Roman" w:eastAsia="Times New Roman" w:hAnsi="Times New Roman" w:cs="Times New Roman"/>
          <w:color w:val="242021"/>
          <w:sz w:val="20"/>
          <w:szCs w:val="20"/>
          <w:lang w:val="en-US"/>
        </w:rPr>
        <w:t xml:space="preserve"> J. , Ardoin-Guidon F. &amp; </w:t>
      </w:r>
      <w:proofErr w:type="spellStart"/>
      <w:r w:rsidRPr="00335359">
        <w:rPr>
          <w:rFonts w:ascii="Times New Roman" w:eastAsia="Times New Roman" w:hAnsi="Times New Roman" w:cs="Times New Roman"/>
          <w:color w:val="242021"/>
          <w:sz w:val="20"/>
          <w:szCs w:val="20"/>
          <w:lang w:val="en-US"/>
        </w:rPr>
        <w:t>Chaumeil</w:t>
      </w:r>
      <w:proofErr w:type="spellEnd"/>
      <w:r w:rsidRPr="00335359">
        <w:rPr>
          <w:rFonts w:ascii="Times New Roman" w:eastAsia="Times New Roman" w:hAnsi="Times New Roman" w:cs="Times New Roman"/>
          <w:color w:val="242021"/>
          <w:sz w:val="20"/>
          <w:szCs w:val="20"/>
          <w:lang w:val="en-US"/>
        </w:rPr>
        <w:t xml:space="preserve"> C (1998). </w:t>
      </w:r>
      <w:r w:rsidRPr="00335359">
        <w:rPr>
          <w:rFonts w:ascii="Times New Roman" w:eastAsia="Times New Roman" w:hAnsi="Times New Roman" w:cs="Times New Roman"/>
          <w:color w:val="242021"/>
          <w:sz w:val="20"/>
          <w:szCs w:val="20"/>
        </w:rPr>
        <w:t>Amibes et flagellés intestinaux : amibes oculaires, leur diagnostic microscopique</w:t>
      </w:r>
      <w:r w:rsidRPr="00335359">
        <w:rPr>
          <w:rFonts w:ascii="Times New Roman" w:eastAsia="Times New Roman" w:hAnsi="Times New Roman" w:cs="Times New Roman"/>
          <w:i/>
          <w:color w:val="242021"/>
          <w:sz w:val="20"/>
          <w:szCs w:val="20"/>
        </w:rPr>
        <w:t>. Cahier de formation-Biologie médicale</w:t>
      </w:r>
      <w:r w:rsidRPr="00335359">
        <w:rPr>
          <w:rFonts w:ascii="Times New Roman" w:eastAsia="Times New Roman" w:hAnsi="Times New Roman" w:cs="Times New Roman"/>
          <w:color w:val="242021"/>
          <w:sz w:val="20"/>
          <w:szCs w:val="20"/>
        </w:rPr>
        <w:t>, 11 : 237p.</w:t>
      </w:r>
    </w:p>
    <w:p w14:paraId="658362E4" w14:textId="77777777" w:rsidR="006F1984" w:rsidRPr="00335359" w:rsidRDefault="006F1984" w:rsidP="00335359">
      <w:pPr>
        <w:spacing w:after="0" w:line="240" w:lineRule="auto"/>
        <w:ind w:left="567" w:hanging="567"/>
        <w:jc w:val="both"/>
        <w:rPr>
          <w:rFonts w:ascii="Times New Roman" w:hAnsi="Times New Roman" w:cs="Times New Roman"/>
          <w:color w:val="231F20"/>
          <w:sz w:val="20"/>
          <w:szCs w:val="20"/>
        </w:rPr>
      </w:pPr>
      <w:r w:rsidRPr="007E5D2A">
        <w:rPr>
          <w:rStyle w:val="fontstyle01"/>
          <w:rFonts w:ascii="Times New Roman" w:hAnsi="Times New Roman" w:cs="Times New Roman"/>
          <w:sz w:val="20"/>
          <w:szCs w:val="20"/>
          <w:lang w:val="fr-CM"/>
        </w:rPr>
        <w:t xml:space="preserve">Ribeiro K. , Freitas T. , Texeira M. , </w:t>
      </w:r>
      <w:proofErr w:type="spellStart"/>
      <w:r w:rsidRPr="007E5D2A">
        <w:rPr>
          <w:rStyle w:val="fontstyle01"/>
          <w:rFonts w:ascii="Times New Roman" w:hAnsi="Times New Roman" w:cs="Times New Roman"/>
          <w:sz w:val="20"/>
          <w:szCs w:val="20"/>
          <w:lang w:val="fr-CM"/>
        </w:rPr>
        <w:t>Araújo</w:t>
      </w:r>
      <w:proofErr w:type="spellEnd"/>
      <w:r w:rsidRPr="007E5D2A">
        <w:rPr>
          <w:rStyle w:val="fontstyle01"/>
          <w:rFonts w:ascii="Times New Roman" w:hAnsi="Times New Roman" w:cs="Times New Roman"/>
          <w:sz w:val="20"/>
          <w:szCs w:val="20"/>
          <w:lang w:val="fr-CM"/>
        </w:rPr>
        <w:t xml:space="preserve"> F. &amp; Mardini L (2018). </w:t>
      </w:r>
      <w:r w:rsidRPr="00335359">
        <w:rPr>
          <w:rStyle w:val="fontstyle01"/>
          <w:rFonts w:ascii="Times New Roman" w:hAnsi="Times New Roman" w:cs="Times New Roman"/>
          <w:sz w:val="20"/>
          <w:szCs w:val="20"/>
        </w:rPr>
        <w:t>Évaluation de l'apparition de formes</w:t>
      </w:r>
      <w:r w:rsidRPr="00335359">
        <w:rPr>
          <w:rFonts w:ascii="Times New Roman" w:hAnsi="Times New Roman" w:cs="Times New Roman"/>
          <w:color w:val="231F20"/>
          <w:sz w:val="20"/>
          <w:szCs w:val="20"/>
        </w:rPr>
        <w:t xml:space="preserve"> </w:t>
      </w:r>
      <w:r w:rsidRPr="00335359">
        <w:rPr>
          <w:rStyle w:val="fontstyle01"/>
          <w:rFonts w:ascii="Times New Roman" w:hAnsi="Times New Roman" w:cs="Times New Roman"/>
          <w:sz w:val="20"/>
          <w:szCs w:val="20"/>
        </w:rPr>
        <w:t>parasitaires dans le sol des carrés de la ville d'</w:t>
      </w:r>
      <w:proofErr w:type="spellStart"/>
      <w:r w:rsidRPr="00335359">
        <w:rPr>
          <w:rStyle w:val="fontstyle01"/>
          <w:rFonts w:ascii="Times New Roman" w:hAnsi="Times New Roman" w:cs="Times New Roman"/>
          <w:sz w:val="20"/>
          <w:szCs w:val="20"/>
        </w:rPr>
        <w:t>Esteio</w:t>
      </w:r>
      <w:proofErr w:type="spellEnd"/>
      <w:r w:rsidRPr="00335359">
        <w:rPr>
          <w:rStyle w:val="fontstyle01"/>
          <w:rFonts w:ascii="Times New Roman" w:hAnsi="Times New Roman" w:cs="Times New Roman"/>
          <w:sz w:val="20"/>
          <w:szCs w:val="20"/>
        </w:rPr>
        <w:t xml:space="preserve">, Rio Grande do Sul, Brésil. </w:t>
      </w:r>
      <w:r w:rsidRPr="00335359">
        <w:rPr>
          <w:rStyle w:val="fontstyle01"/>
          <w:rFonts w:ascii="Times New Roman" w:hAnsi="Times New Roman" w:cs="Times New Roman"/>
          <w:i/>
          <w:sz w:val="20"/>
          <w:szCs w:val="20"/>
        </w:rPr>
        <w:t>Annales de l’Académie brésilienne des sciences</w:t>
      </w:r>
      <w:r w:rsidRPr="00335359">
        <w:rPr>
          <w:rStyle w:val="fontstyle01"/>
          <w:rFonts w:ascii="Times New Roman" w:hAnsi="Times New Roman" w:cs="Times New Roman"/>
          <w:sz w:val="20"/>
          <w:szCs w:val="20"/>
        </w:rPr>
        <w:t>, 11 : 59-</w:t>
      </w:r>
      <w:r w:rsidRPr="00335359">
        <w:rPr>
          <w:rStyle w:val="fontstyle01"/>
          <w:rFonts w:ascii="Times New Roman" w:hAnsi="Times New Roman" w:cs="Times New Roman"/>
          <w:sz w:val="20"/>
          <w:szCs w:val="20"/>
        </w:rPr>
        <w:softHyphen/>
        <w:t>64.</w:t>
      </w:r>
    </w:p>
    <w:p w14:paraId="7C75C15B" w14:textId="77777777" w:rsidR="006F1984" w:rsidRPr="00335359" w:rsidRDefault="006F1984" w:rsidP="00335359">
      <w:pPr>
        <w:spacing w:after="0" w:line="240" w:lineRule="auto"/>
        <w:ind w:left="567" w:hanging="567"/>
        <w:jc w:val="both"/>
        <w:rPr>
          <w:rStyle w:val="fontstyle21"/>
          <w:rFonts w:ascii="Times New Roman" w:hAnsi="Times New Roman" w:cs="Times New Roman"/>
          <w:sz w:val="20"/>
          <w:szCs w:val="20"/>
        </w:rPr>
      </w:pPr>
      <w:r w:rsidRPr="00335359">
        <w:rPr>
          <w:rStyle w:val="fontstyle01"/>
          <w:rFonts w:ascii="Times New Roman" w:hAnsi="Times New Roman" w:cs="Times New Roman"/>
          <w:sz w:val="20"/>
          <w:szCs w:val="20"/>
        </w:rPr>
        <w:t xml:space="preserve">Rodier J. , </w:t>
      </w:r>
      <w:proofErr w:type="spellStart"/>
      <w:r w:rsidRPr="00335359">
        <w:rPr>
          <w:rStyle w:val="fontstyle01"/>
          <w:rFonts w:ascii="Times New Roman" w:hAnsi="Times New Roman" w:cs="Times New Roman"/>
          <w:sz w:val="20"/>
          <w:szCs w:val="20"/>
        </w:rPr>
        <w:t>Legube</w:t>
      </w:r>
      <w:proofErr w:type="spellEnd"/>
      <w:r w:rsidRPr="00335359">
        <w:rPr>
          <w:rStyle w:val="fontstyle01"/>
          <w:rFonts w:ascii="Times New Roman" w:hAnsi="Times New Roman" w:cs="Times New Roman"/>
          <w:sz w:val="20"/>
          <w:szCs w:val="20"/>
        </w:rPr>
        <w:t xml:space="preserve"> B. , </w:t>
      </w:r>
      <w:proofErr w:type="spellStart"/>
      <w:r w:rsidRPr="00335359">
        <w:rPr>
          <w:rStyle w:val="fontstyle01"/>
          <w:rFonts w:ascii="Times New Roman" w:hAnsi="Times New Roman" w:cs="Times New Roman"/>
          <w:sz w:val="20"/>
          <w:szCs w:val="20"/>
        </w:rPr>
        <w:t>Merletet</w:t>
      </w:r>
      <w:proofErr w:type="spellEnd"/>
      <w:r w:rsidRPr="00335359">
        <w:rPr>
          <w:rStyle w:val="fontstyle01"/>
          <w:rFonts w:ascii="Times New Roman" w:hAnsi="Times New Roman" w:cs="Times New Roman"/>
          <w:sz w:val="20"/>
          <w:szCs w:val="20"/>
        </w:rPr>
        <w:t xml:space="preserve"> N. , Brun R. , </w:t>
      </w:r>
      <w:proofErr w:type="spellStart"/>
      <w:r w:rsidRPr="00335359">
        <w:rPr>
          <w:rStyle w:val="fontstyle01"/>
          <w:rFonts w:ascii="Times New Roman" w:hAnsi="Times New Roman" w:cs="Times New Roman"/>
          <w:sz w:val="20"/>
          <w:szCs w:val="20"/>
        </w:rPr>
        <w:t>Mialocq</w:t>
      </w:r>
      <w:proofErr w:type="spellEnd"/>
      <w:r w:rsidRPr="00335359">
        <w:rPr>
          <w:rStyle w:val="fontstyle01"/>
          <w:rFonts w:ascii="Times New Roman" w:hAnsi="Times New Roman" w:cs="Times New Roman"/>
          <w:sz w:val="20"/>
          <w:szCs w:val="20"/>
        </w:rPr>
        <w:t xml:space="preserve"> J-C. , Leroy P. &amp; </w:t>
      </w:r>
      <w:proofErr w:type="spellStart"/>
      <w:r w:rsidRPr="00335359">
        <w:rPr>
          <w:rStyle w:val="fontstyle01"/>
          <w:rFonts w:ascii="Times New Roman" w:hAnsi="Times New Roman" w:cs="Times New Roman"/>
          <w:sz w:val="20"/>
          <w:szCs w:val="20"/>
        </w:rPr>
        <w:t>Houssin</w:t>
      </w:r>
      <w:proofErr w:type="spellEnd"/>
      <w:r w:rsidRPr="00335359">
        <w:rPr>
          <w:rStyle w:val="fontstyle01"/>
          <w:rFonts w:ascii="Times New Roman" w:hAnsi="Times New Roman" w:cs="Times New Roman"/>
          <w:sz w:val="20"/>
          <w:szCs w:val="20"/>
        </w:rPr>
        <w:t xml:space="preserve"> M (2009)</w:t>
      </w:r>
      <w:r w:rsidRPr="00335359">
        <w:rPr>
          <w:rStyle w:val="fontstyle21"/>
          <w:rFonts w:ascii="Times New Roman" w:hAnsi="Times New Roman" w:cs="Times New Roman"/>
          <w:sz w:val="20"/>
          <w:szCs w:val="20"/>
        </w:rPr>
        <w:t>. L’analyse de l’eau.</w:t>
      </w:r>
      <w:r w:rsidRPr="00335359">
        <w:rPr>
          <w:rFonts w:ascii="Times New Roman" w:hAnsi="Times New Roman" w:cs="Times New Roman"/>
          <w:color w:val="000000"/>
          <w:sz w:val="20"/>
          <w:szCs w:val="20"/>
        </w:rPr>
        <w:t xml:space="preserve"> </w:t>
      </w:r>
      <w:r w:rsidRPr="00335359">
        <w:rPr>
          <w:rStyle w:val="fontstyle21"/>
          <w:rFonts w:ascii="Times New Roman" w:hAnsi="Times New Roman" w:cs="Times New Roman"/>
          <w:sz w:val="20"/>
          <w:szCs w:val="20"/>
        </w:rPr>
        <w:t>579p.</w:t>
      </w:r>
    </w:p>
    <w:p w14:paraId="4C87BBEA" w14:textId="77777777" w:rsidR="006F1984" w:rsidRPr="00335359" w:rsidRDefault="006F1984" w:rsidP="00335359">
      <w:pPr>
        <w:spacing w:after="0" w:line="240" w:lineRule="auto"/>
        <w:ind w:left="567" w:hanging="567"/>
        <w:contextualSpacing/>
        <w:jc w:val="both"/>
        <w:rPr>
          <w:rFonts w:ascii="Times New Roman" w:eastAsia="Times" w:hAnsi="Times New Roman" w:cs="Times New Roman"/>
          <w:color w:val="000000"/>
          <w:sz w:val="20"/>
          <w:szCs w:val="20"/>
        </w:rPr>
      </w:pPr>
      <w:r w:rsidRPr="00335359">
        <w:rPr>
          <w:rFonts w:ascii="Times New Roman" w:eastAsia="Times" w:hAnsi="Times New Roman" w:cs="Times New Roman"/>
          <w:color w:val="000000"/>
          <w:sz w:val="20"/>
          <w:szCs w:val="20"/>
        </w:rPr>
        <w:t xml:space="preserve">Rossi G. , Lafont E. , Gasperini L. , Zarrouk V. , Fantin B. &amp; Lefort A (2016). Abcès hépatique de l’adulte : 6ans d’expérience d’un centre hospitalo-universitaire. </w:t>
      </w:r>
      <w:r w:rsidRPr="00335359">
        <w:rPr>
          <w:rFonts w:ascii="Times New Roman" w:eastAsia="Times" w:hAnsi="Times New Roman" w:cs="Times New Roman"/>
          <w:i/>
          <w:color w:val="000000"/>
          <w:sz w:val="20"/>
          <w:szCs w:val="20"/>
        </w:rPr>
        <w:t>Médecine et Maladies Infectieuses</w:t>
      </w:r>
      <w:r w:rsidRPr="00335359">
        <w:rPr>
          <w:rFonts w:ascii="Times New Roman" w:eastAsia="Times" w:hAnsi="Times New Roman" w:cs="Times New Roman"/>
          <w:color w:val="000000"/>
          <w:sz w:val="20"/>
          <w:szCs w:val="20"/>
        </w:rPr>
        <w:t>, 4 (46) : 2-21.</w:t>
      </w:r>
    </w:p>
    <w:p w14:paraId="0E40E397" w14:textId="5EBCC348" w:rsidR="006F1984" w:rsidRPr="00A17CDB" w:rsidRDefault="006F1984" w:rsidP="00335359">
      <w:pPr>
        <w:spacing w:after="0" w:line="240" w:lineRule="auto"/>
        <w:ind w:left="567" w:hanging="567"/>
        <w:contextualSpacing/>
        <w:jc w:val="both"/>
        <w:rPr>
          <w:rFonts w:ascii="Times New Roman" w:eastAsia="Times New Roman" w:hAnsi="Times New Roman" w:cs="Times New Roman"/>
          <w:sz w:val="20"/>
          <w:szCs w:val="20"/>
        </w:rPr>
      </w:pPr>
      <w:r w:rsidRPr="00335359">
        <w:rPr>
          <w:rFonts w:ascii="Times New Roman" w:eastAsia="Times New Roman" w:hAnsi="Times New Roman" w:cs="Times New Roman"/>
          <w:sz w:val="20"/>
          <w:szCs w:val="20"/>
        </w:rPr>
        <w:t xml:space="preserve">Rousset J (1993). Copro-parasitologie pratique, Note sur les parasites du tube digestif. </w:t>
      </w:r>
      <w:r w:rsidRPr="00A17CDB">
        <w:rPr>
          <w:rFonts w:ascii="Times New Roman" w:eastAsia="Times New Roman" w:hAnsi="Times New Roman" w:cs="Times New Roman"/>
          <w:sz w:val="20"/>
          <w:szCs w:val="20"/>
        </w:rPr>
        <w:t>16p.</w:t>
      </w:r>
    </w:p>
    <w:p w14:paraId="0A9C98F8" w14:textId="11D3BEB2" w:rsidR="00460054" w:rsidRPr="00A17CDB" w:rsidRDefault="00460054" w:rsidP="00335359">
      <w:pPr>
        <w:spacing w:after="0" w:line="240" w:lineRule="auto"/>
        <w:ind w:left="567" w:hanging="567"/>
        <w:contextualSpacing/>
        <w:jc w:val="both"/>
        <w:rPr>
          <w:rFonts w:ascii="Times New Roman" w:eastAsia="Times New Roman" w:hAnsi="Times New Roman" w:cs="Times New Roman"/>
          <w:sz w:val="20"/>
          <w:szCs w:val="20"/>
        </w:rPr>
      </w:pPr>
      <w:r w:rsidRPr="00A17CDB">
        <w:rPr>
          <w:rFonts w:ascii="Times New Roman" w:eastAsia="Times New Roman" w:hAnsi="Times New Roman" w:cs="Times New Roman"/>
          <w:sz w:val="20"/>
          <w:szCs w:val="20"/>
        </w:rPr>
        <w:t>Senn N., Fasel E., De Vallière S. &amp; Genton B (2010)</w:t>
      </w:r>
      <w:r w:rsidR="003A6A73" w:rsidRPr="00A17CDB">
        <w:rPr>
          <w:rFonts w:ascii="Times New Roman" w:eastAsia="Times New Roman" w:hAnsi="Times New Roman" w:cs="Times New Roman"/>
          <w:sz w:val="20"/>
          <w:szCs w:val="20"/>
        </w:rPr>
        <w:t xml:space="preserve">. Troubles digestifs associés aux protozoaires et aux </w:t>
      </w:r>
      <w:proofErr w:type="spellStart"/>
      <w:r w:rsidR="003A6A73" w:rsidRPr="00A17CDB">
        <w:rPr>
          <w:rFonts w:ascii="Times New Roman" w:eastAsia="Times New Roman" w:hAnsi="Times New Roman" w:cs="Times New Roman"/>
          <w:sz w:val="20"/>
          <w:szCs w:val="20"/>
        </w:rPr>
        <w:t>helmintes</w:t>
      </w:r>
      <w:proofErr w:type="spellEnd"/>
      <w:r w:rsidR="003A6A73" w:rsidRPr="00A17CDB">
        <w:rPr>
          <w:rFonts w:ascii="Times New Roman" w:eastAsia="Times New Roman" w:hAnsi="Times New Roman" w:cs="Times New Roman"/>
          <w:sz w:val="20"/>
          <w:szCs w:val="20"/>
        </w:rPr>
        <w:t>: prise</w:t>
      </w:r>
      <w:r w:rsidR="002074EE" w:rsidRPr="00A17CDB">
        <w:rPr>
          <w:rFonts w:ascii="Times New Roman" w:eastAsia="Times New Roman" w:hAnsi="Times New Roman" w:cs="Times New Roman"/>
          <w:sz w:val="20"/>
          <w:szCs w:val="20"/>
        </w:rPr>
        <w:t xml:space="preserve"> </w:t>
      </w:r>
      <w:r w:rsidR="003A6A73" w:rsidRPr="00A17CDB">
        <w:rPr>
          <w:rFonts w:ascii="Times New Roman" w:eastAsia="Times New Roman" w:hAnsi="Times New Roman" w:cs="Times New Roman"/>
          <w:sz w:val="20"/>
          <w:szCs w:val="20"/>
        </w:rPr>
        <w:t xml:space="preserve">en charge par le médecin de famille. </w:t>
      </w:r>
      <w:r w:rsidR="003A6A73" w:rsidRPr="00A17CDB">
        <w:rPr>
          <w:rFonts w:ascii="Times New Roman" w:eastAsia="Times New Roman" w:hAnsi="Times New Roman" w:cs="Times New Roman"/>
          <w:i/>
          <w:sz w:val="20"/>
          <w:szCs w:val="20"/>
        </w:rPr>
        <w:t>Revue médicale Suisse</w:t>
      </w:r>
      <w:r w:rsidR="003A6A73" w:rsidRPr="00A17CDB">
        <w:rPr>
          <w:rFonts w:ascii="Times New Roman" w:eastAsia="Times New Roman" w:hAnsi="Times New Roman" w:cs="Times New Roman"/>
          <w:sz w:val="20"/>
          <w:szCs w:val="20"/>
        </w:rPr>
        <w:t>,</w:t>
      </w:r>
      <w:r w:rsidR="002074EE" w:rsidRPr="00A17CDB">
        <w:rPr>
          <w:rFonts w:ascii="Times New Roman" w:eastAsia="Times New Roman" w:hAnsi="Times New Roman" w:cs="Times New Roman"/>
          <w:sz w:val="20"/>
          <w:szCs w:val="20"/>
        </w:rPr>
        <w:t xml:space="preserve"> 6:2291-2</w:t>
      </w:r>
      <w:r w:rsidR="003A6A73" w:rsidRPr="00A17CDB">
        <w:rPr>
          <w:rFonts w:ascii="Times New Roman" w:eastAsia="Times New Roman" w:hAnsi="Times New Roman" w:cs="Times New Roman"/>
          <w:sz w:val="20"/>
          <w:szCs w:val="20"/>
        </w:rPr>
        <w:t>3</w:t>
      </w:r>
      <w:r w:rsidR="002074EE" w:rsidRPr="00A17CDB">
        <w:rPr>
          <w:rFonts w:ascii="Times New Roman" w:eastAsia="Times New Roman" w:hAnsi="Times New Roman" w:cs="Times New Roman"/>
          <w:sz w:val="20"/>
          <w:szCs w:val="20"/>
        </w:rPr>
        <w:t>0</w:t>
      </w:r>
      <w:r w:rsidR="003A6A73" w:rsidRPr="00A17CDB">
        <w:rPr>
          <w:rFonts w:ascii="Times New Roman" w:eastAsia="Times New Roman" w:hAnsi="Times New Roman" w:cs="Times New Roman"/>
          <w:sz w:val="20"/>
          <w:szCs w:val="20"/>
        </w:rPr>
        <w:t xml:space="preserve">1. </w:t>
      </w:r>
    </w:p>
    <w:p w14:paraId="03475F40" w14:textId="40246F84" w:rsidR="00B64BAC" w:rsidRPr="00A17CDB" w:rsidRDefault="00B64BAC" w:rsidP="00335359">
      <w:pPr>
        <w:spacing w:after="0" w:line="240" w:lineRule="auto"/>
        <w:ind w:left="567" w:hanging="567"/>
        <w:contextualSpacing/>
        <w:jc w:val="both"/>
        <w:rPr>
          <w:rFonts w:ascii="Times New Roman" w:eastAsia="Times New Roman" w:hAnsi="Times New Roman" w:cs="Times New Roman"/>
          <w:sz w:val="20"/>
          <w:szCs w:val="20"/>
        </w:rPr>
      </w:pPr>
    </w:p>
    <w:p w14:paraId="50D6E5F5" w14:textId="77777777" w:rsidR="00B64BAC" w:rsidRPr="00A17CDB" w:rsidRDefault="00B64BAC" w:rsidP="00335359">
      <w:pPr>
        <w:spacing w:after="0" w:line="240" w:lineRule="auto"/>
        <w:ind w:left="567" w:hanging="567"/>
        <w:contextualSpacing/>
        <w:jc w:val="both"/>
        <w:rPr>
          <w:rFonts w:ascii="Times New Roman" w:eastAsia="Times New Roman" w:hAnsi="Times New Roman" w:cs="Times New Roman"/>
          <w:sz w:val="20"/>
          <w:szCs w:val="20"/>
        </w:rPr>
      </w:pPr>
    </w:p>
    <w:p w14:paraId="2D3D930A" w14:textId="1C174D7D" w:rsidR="006F1984" w:rsidRPr="00335359" w:rsidRDefault="006F1984" w:rsidP="00335359">
      <w:pPr>
        <w:spacing w:after="0" w:line="240" w:lineRule="auto"/>
        <w:ind w:left="567" w:hanging="567"/>
        <w:jc w:val="both"/>
        <w:rPr>
          <w:rFonts w:ascii="Times New Roman" w:eastAsia="Times New Roman" w:hAnsi="Times New Roman" w:cs="Times New Roman"/>
          <w:sz w:val="20"/>
          <w:szCs w:val="20"/>
          <w:lang w:val="fr-CM" w:eastAsia="fr-FR"/>
        </w:rPr>
      </w:pPr>
      <w:r w:rsidRPr="00A17CDB">
        <w:rPr>
          <w:rFonts w:ascii="Times New Roman" w:eastAsia="Times New Roman" w:hAnsi="Times New Roman" w:cs="Times New Roman"/>
          <w:sz w:val="20"/>
          <w:szCs w:val="20"/>
          <w:lang w:eastAsia="fr-FR"/>
        </w:rPr>
        <w:t xml:space="preserve">Strothmann </w:t>
      </w:r>
      <w:r w:rsidR="002074EE" w:rsidRPr="00A17CDB">
        <w:rPr>
          <w:rFonts w:ascii="Times New Roman" w:eastAsia="Times New Roman" w:hAnsi="Times New Roman" w:cs="Times New Roman"/>
          <w:sz w:val="20"/>
          <w:szCs w:val="20"/>
          <w:lang w:eastAsia="fr-FR"/>
        </w:rPr>
        <w:t>A.,</w:t>
      </w:r>
      <w:r w:rsidRPr="00A17CDB">
        <w:rPr>
          <w:rFonts w:ascii="Times New Roman" w:eastAsia="Times New Roman" w:hAnsi="Times New Roman" w:cs="Times New Roman"/>
          <w:sz w:val="20"/>
          <w:szCs w:val="20"/>
          <w:lang w:eastAsia="fr-FR"/>
        </w:rPr>
        <w:t xml:space="preserve"> Léon </w:t>
      </w:r>
      <w:r w:rsidR="002074EE" w:rsidRPr="00A17CDB">
        <w:rPr>
          <w:rFonts w:ascii="Times New Roman" w:eastAsia="Times New Roman" w:hAnsi="Times New Roman" w:cs="Times New Roman"/>
          <w:sz w:val="20"/>
          <w:szCs w:val="20"/>
          <w:lang w:eastAsia="fr-FR"/>
        </w:rPr>
        <w:t>S.,</w:t>
      </w:r>
      <w:r w:rsidRPr="00A17CDB">
        <w:rPr>
          <w:rFonts w:ascii="Times New Roman" w:eastAsia="Times New Roman" w:hAnsi="Times New Roman" w:cs="Times New Roman"/>
          <w:sz w:val="20"/>
          <w:szCs w:val="20"/>
          <w:lang w:eastAsia="fr-FR"/>
        </w:rPr>
        <w:t xml:space="preserve"> </w:t>
      </w:r>
      <w:proofErr w:type="spellStart"/>
      <w:r w:rsidRPr="00A17CDB">
        <w:rPr>
          <w:rFonts w:ascii="Times New Roman" w:eastAsia="Times New Roman" w:hAnsi="Times New Roman" w:cs="Times New Roman"/>
          <w:sz w:val="20"/>
          <w:szCs w:val="20"/>
          <w:lang w:eastAsia="fr-FR"/>
        </w:rPr>
        <w:t>Islabão</w:t>
      </w:r>
      <w:proofErr w:type="spellEnd"/>
      <w:r w:rsidRPr="00A17CDB">
        <w:rPr>
          <w:rFonts w:ascii="Times New Roman" w:eastAsia="Times New Roman" w:hAnsi="Times New Roman" w:cs="Times New Roman"/>
          <w:sz w:val="20"/>
          <w:szCs w:val="20"/>
          <w:lang w:eastAsia="fr-FR"/>
        </w:rPr>
        <w:t xml:space="preserve"> </w:t>
      </w:r>
      <w:r w:rsidR="002074EE" w:rsidRPr="00A17CDB">
        <w:rPr>
          <w:rFonts w:ascii="Times New Roman" w:eastAsia="Times New Roman" w:hAnsi="Times New Roman" w:cs="Times New Roman"/>
          <w:sz w:val="20"/>
          <w:szCs w:val="20"/>
          <w:lang w:eastAsia="fr-FR"/>
        </w:rPr>
        <w:t>C.,</w:t>
      </w:r>
      <w:r w:rsidRPr="00A17CDB">
        <w:rPr>
          <w:rFonts w:ascii="Times New Roman" w:eastAsia="Times New Roman" w:hAnsi="Times New Roman" w:cs="Times New Roman"/>
          <w:sz w:val="20"/>
          <w:szCs w:val="20"/>
          <w:lang w:eastAsia="fr-FR"/>
        </w:rPr>
        <w:t xml:space="preserve"> Jeske S. &amp; Villela M (2020). </w:t>
      </w:r>
      <w:r w:rsidRPr="00335359">
        <w:rPr>
          <w:rFonts w:ascii="Times New Roman" w:eastAsia="Times New Roman" w:hAnsi="Times New Roman" w:cs="Times New Roman"/>
          <w:sz w:val="20"/>
          <w:szCs w:val="20"/>
          <w:lang w:val="en-US" w:eastAsia="fr-FR"/>
        </w:rPr>
        <w:t xml:space="preserve">Geohelmintos no solo da Laguna dos Patos no Estado do Rio Grande do Sul, </w:t>
      </w:r>
      <w:proofErr w:type="spellStart"/>
      <w:r w:rsidRPr="00335359">
        <w:rPr>
          <w:rFonts w:ascii="Times New Roman" w:eastAsia="Times New Roman" w:hAnsi="Times New Roman" w:cs="Times New Roman"/>
          <w:sz w:val="20"/>
          <w:szCs w:val="20"/>
          <w:lang w:val="en-US" w:eastAsia="fr-FR"/>
        </w:rPr>
        <w:t>Brésil</w:t>
      </w:r>
      <w:proofErr w:type="spellEnd"/>
      <w:r w:rsidRPr="00335359">
        <w:rPr>
          <w:rFonts w:ascii="Times New Roman" w:eastAsia="Times New Roman" w:hAnsi="Times New Roman" w:cs="Times New Roman"/>
          <w:sz w:val="20"/>
          <w:szCs w:val="20"/>
          <w:lang w:val="en-US" w:eastAsia="fr-FR"/>
        </w:rPr>
        <w:t xml:space="preserve">. </w:t>
      </w:r>
      <w:proofErr w:type="spellStart"/>
      <w:r w:rsidRPr="00335359">
        <w:rPr>
          <w:rFonts w:ascii="Times New Roman" w:eastAsia="Times New Roman" w:hAnsi="Times New Roman" w:cs="Times New Roman"/>
          <w:i/>
          <w:sz w:val="20"/>
          <w:szCs w:val="20"/>
          <w:lang w:val="fr-CM" w:eastAsia="fr-FR"/>
        </w:rPr>
        <w:t>Brazilioan</w:t>
      </w:r>
      <w:proofErr w:type="spellEnd"/>
      <w:r w:rsidRPr="00335359">
        <w:rPr>
          <w:rFonts w:ascii="Times New Roman" w:eastAsia="Times New Roman" w:hAnsi="Times New Roman" w:cs="Times New Roman"/>
          <w:sz w:val="20"/>
          <w:szCs w:val="20"/>
          <w:lang w:val="fr-CM" w:eastAsia="fr-FR"/>
        </w:rPr>
        <w:t xml:space="preserve"> </w:t>
      </w:r>
      <w:r w:rsidRPr="00335359">
        <w:rPr>
          <w:rFonts w:ascii="Times New Roman" w:eastAsia="Times New Roman" w:hAnsi="Times New Roman" w:cs="Times New Roman"/>
          <w:i/>
          <w:sz w:val="20"/>
          <w:szCs w:val="20"/>
          <w:lang w:val="fr-CM" w:eastAsia="fr-FR"/>
        </w:rPr>
        <w:t xml:space="preserve">Journal of </w:t>
      </w:r>
      <w:proofErr w:type="spellStart"/>
      <w:r w:rsidRPr="00335359">
        <w:rPr>
          <w:rFonts w:ascii="Times New Roman" w:eastAsia="Times New Roman" w:hAnsi="Times New Roman" w:cs="Times New Roman"/>
          <w:i/>
          <w:sz w:val="20"/>
          <w:szCs w:val="20"/>
          <w:lang w:val="fr-CM" w:eastAsia="fr-FR"/>
        </w:rPr>
        <w:t>biology</w:t>
      </w:r>
      <w:proofErr w:type="spellEnd"/>
      <w:r w:rsidRPr="00335359">
        <w:rPr>
          <w:rFonts w:ascii="Times New Roman" w:eastAsia="Times New Roman" w:hAnsi="Times New Roman" w:cs="Times New Roman"/>
          <w:sz w:val="20"/>
          <w:szCs w:val="20"/>
          <w:lang w:val="fr-CM" w:eastAsia="fr-FR"/>
        </w:rPr>
        <w:t>, 80 (4) : 1-9.</w:t>
      </w:r>
    </w:p>
    <w:p w14:paraId="2E3EBF33" w14:textId="77777777" w:rsidR="006F1984" w:rsidRPr="007E5D2A" w:rsidRDefault="006F1984" w:rsidP="00335359">
      <w:pPr>
        <w:spacing w:after="0" w:line="240" w:lineRule="auto"/>
        <w:ind w:left="567" w:hanging="567"/>
        <w:jc w:val="both"/>
        <w:rPr>
          <w:rStyle w:val="fontstyle21"/>
          <w:rFonts w:ascii="Times New Roman" w:hAnsi="Times New Roman" w:cs="Times New Roman"/>
          <w:sz w:val="20"/>
          <w:szCs w:val="20"/>
          <w:lang w:val="en-US"/>
        </w:rPr>
      </w:pPr>
      <w:proofErr w:type="spellStart"/>
      <w:r w:rsidRPr="00335359">
        <w:rPr>
          <w:rStyle w:val="fontstyle01"/>
          <w:rFonts w:ascii="Times New Roman" w:hAnsi="Times New Roman" w:cs="Times New Roman"/>
          <w:sz w:val="20"/>
          <w:szCs w:val="20"/>
        </w:rPr>
        <w:t>Suchel</w:t>
      </w:r>
      <w:proofErr w:type="spellEnd"/>
      <w:r w:rsidRPr="00335359">
        <w:rPr>
          <w:rStyle w:val="fontstyle01"/>
          <w:rFonts w:ascii="Times New Roman" w:hAnsi="Times New Roman" w:cs="Times New Roman"/>
          <w:sz w:val="20"/>
          <w:szCs w:val="20"/>
        </w:rPr>
        <w:t xml:space="preserve"> J (1987)</w:t>
      </w:r>
      <w:r w:rsidRPr="00335359">
        <w:rPr>
          <w:rStyle w:val="fontstyle21"/>
          <w:rFonts w:ascii="Times New Roman" w:hAnsi="Times New Roman" w:cs="Times New Roman"/>
          <w:sz w:val="20"/>
          <w:szCs w:val="20"/>
        </w:rPr>
        <w:t xml:space="preserve">. Les climats du Cameroun. Université Saint-Étienne France. </w:t>
      </w:r>
      <w:r w:rsidRPr="007E5D2A">
        <w:rPr>
          <w:rStyle w:val="fontstyle21"/>
          <w:rFonts w:ascii="Times New Roman" w:hAnsi="Times New Roman" w:cs="Times New Roman"/>
          <w:sz w:val="20"/>
          <w:szCs w:val="20"/>
          <w:lang w:val="en-US"/>
        </w:rPr>
        <w:t>46p.</w:t>
      </w:r>
    </w:p>
    <w:p w14:paraId="1DCCF8BD" w14:textId="77777777" w:rsidR="006F1984" w:rsidRPr="00335359" w:rsidRDefault="006F1984" w:rsidP="00335359">
      <w:pPr>
        <w:spacing w:after="0" w:line="240" w:lineRule="auto"/>
        <w:ind w:left="567" w:hanging="567"/>
        <w:contextualSpacing/>
        <w:jc w:val="both"/>
        <w:rPr>
          <w:rFonts w:ascii="Times New Roman" w:eastAsia="Times New Roman" w:hAnsi="Times New Roman" w:cs="Times New Roman"/>
          <w:color w:val="242021"/>
          <w:sz w:val="20"/>
          <w:szCs w:val="20"/>
        </w:rPr>
      </w:pPr>
      <w:proofErr w:type="spellStart"/>
      <w:r w:rsidRPr="00335359">
        <w:rPr>
          <w:rFonts w:ascii="Times New Roman" w:eastAsia="Times New Roman" w:hAnsi="Times New Roman" w:cs="Times New Roman"/>
          <w:color w:val="242021"/>
          <w:sz w:val="20"/>
          <w:szCs w:val="20"/>
          <w:lang w:val="en-US"/>
        </w:rPr>
        <w:lastRenderedPageBreak/>
        <w:t>Tsomene</w:t>
      </w:r>
      <w:proofErr w:type="spellEnd"/>
      <w:r w:rsidRPr="00335359">
        <w:rPr>
          <w:rFonts w:ascii="Times New Roman" w:eastAsia="Times New Roman" w:hAnsi="Times New Roman" w:cs="Times New Roman"/>
          <w:color w:val="242021"/>
          <w:sz w:val="20"/>
          <w:szCs w:val="20"/>
          <w:lang w:val="en-US"/>
        </w:rPr>
        <w:t xml:space="preserve"> N. &amp; </w:t>
      </w:r>
      <w:proofErr w:type="spellStart"/>
      <w:r w:rsidRPr="00335359">
        <w:rPr>
          <w:rFonts w:ascii="Times New Roman" w:eastAsia="Times New Roman" w:hAnsi="Times New Roman" w:cs="Times New Roman"/>
          <w:color w:val="242021"/>
          <w:sz w:val="20"/>
          <w:szCs w:val="20"/>
          <w:lang w:val="en-US"/>
        </w:rPr>
        <w:t>Ajeagah</w:t>
      </w:r>
      <w:proofErr w:type="spellEnd"/>
      <w:r w:rsidRPr="00335359">
        <w:rPr>
          <w:rFonts w:ascii="Times New Roman" w:eastAsia="Times New Roman" w:hAnsi="Times New Roman" w:cs="Times New Roman"/>
          <w:color w:val="242021"/>
          <w:sz w:val="20"/>
          <w:szCs w:val="20"/>
          <w:lang w:val="en-US"/>
        </w:rPr>
        <w:t xml:space="preserve"> G (2020). Bio Evaluation of the Quality of Underground Water by the Intestinal Protozoan in an Equatorial Zone (Yaoundé, Cameroon). </w:t>
      </w:r>
      <w:r w:rsidRPr="00335359">
        <w:rPr>
          <w:rFonts w:ascii="Times New Roman" w:eastAsia="Times New Roman" w:hAnsi="Times New Roman" w:cs="Times New Roman"/>
          <w:i/>
          <w:color w:val="242021"/>
          <w:sz w:val="20"/>
          <w:szCs w:val="20"/>
        </w:rPr>
        <w:t>International Journal of Progressive Science and Technologies</w:t>
      </w:r>
      <w:r w:rsidRPr="00335359">
        <w:rPr>
          <w:rFonts w:ascii="Times New Roman" w:eastAsia="Times New Roman" w:hAnsi="Times New Roman" w:cs="Times New Roman"/>
          <w:color w:val="242021"/>
          <w:sz w:val="20"/>
          <w:szCs w:val="20"/>
        </w:rPr>
        <w:t>, 23 (1) : 358-368.</w:t>
      </w:r>
    </w:p>
    <w:p w14:paraId="5B6F3284" w14:textId="5F05E5BD" w:rsidR="006F1984" w:rsidRPr="00335359" w:rsidRDefault="006F1984" w:rsidP="00335359">
      <w:pPr>
        <w:spacing w:after="0" w:line="240" w:lineRule="auto"/>
        <w:ind w:left="567" w:hanging="567"/>
        <w:contextualSpacing/>
        <w:jc w:val="both"/>
        <w:rPr>
          <w:rFonts w:ascii="Times New Roman" w:eastAsia="Times New Roman" w:hAnsi="Times New Roman" w:cs="Times New Roman"/>
          <w:sz w:val="20"/>
          <w:szCs w:val="20"/>
        </w:rPr>
      </w:pPr>
      <w:proofErr w:type="spellStart"/>
      <w:r w:rsidRPr="00335359">
        <w:rPr>
          <w:rFonts w:ascii="Times New Roman" w:eastAsia="Times New Roman" w:hAnsi="Times New Roman" w:cs="Times New Roman"/>
          <w:sz w:val="20"/>
          <w:szCs w:val="20"/>
        </w:rPr>
        <w:t>Vaumourin</w:t>
      </w:r>
      <w:proofErr w:type="spellEnd"/>
      <w:r w:rsidRPr="00335359">
        <w:rPr>
          <w:rFonts w:ascii="Times New Roman" w:eastAsia="Times New Roman" w:hAnsi="Times New Roman" w:cs="Times New Roman"/>
          <w:sz w:val="20"/>
          <w:szCs w:val="20"/>
        </w:rPr>
        <w:t xml:space="preserve"> </w:t>
      </w:r>
      <w:r w:rsidR="00664253" w:rsidRPr="00335359">
        <w:rPr>
          <w:rFonts w:ascii="Times New Roman" w:eastAsia="Times New Roman" w:hAnsi="Times New Roman" w:cs="Times New Roman"/>
          <w:sz w:val="20"/>
          <w:szCs w:val="20"/>
        </w:rPr>
        <w:t>E.,</w:t>
      </w:r>
      <w:r w:rsidRPr="00335359">
        <w:rPr>
          <w:rFonts w:ascii="Times New Roman" w:eastAsia="Times New Roman" w:hAnsi="Times New Roman" w:cs="Times New Roman"/>
          <w:sz w:val="20"/>
          <w:szCs w:val="20"/>
        </w:rPr>
        <w:t xml:space="preserve"> </w:t>
      </w:r>
      <w:proofErr w:type="spellStart"/>
      <w:r w:rsidRPr="00335359">
        <w:rPr>
          <w:rFonts w:ascii="Times New Roman" w:eastAsia="Times New Roman" w:hAnsi="Times New Roman" w:cs="Times New Roman"/>
          <w:sz w:val="20"/>
          <w:szCs w:val="20"/>
        </w:rPr>
        <w:t>Vourc’h</w:t>
      </w:r>
      <w:proofErr w:type="spellEnd"/>
      <w:r w:rsidRPr="00335359">
        <w:rPr>
          <w:rFonts w:ascii="Times New Roman" w:eastAsia="Times New Roman" w:hAnsi="Times New Roman" w:cs="Times New Roman"/>
          <w:sz w:val="20"/>
          <w:szCs w:val="20"/>
        </w:rPr>
        <w:t xml:space="preserve"> </w:t>
      </w:r>
      <w:r w:rsidR="00664253" w:rsidRPr="00335359">
        <w:rPr>
          <w:rFonts w:ascii="Times New Roman" w:eastAsia="Times New Roman" w:hAnsi="Times New Roman" w:cs="Times New Roman"/>
          <w:sz w:val="20"/>
          <w:szCs w:val="20"/>
        </w:rPr>
        <w:t>G.,</w:t>
      </w:r>
      <w:r w:rsidRPr="00335359">
        <w:rPr>
          <w:rFonts w:ascii="Times New Roman" w:eastAsia="Times New Roman" w:hAnsi="Times New Roman" w:cs="Times New Roman"/>
          <w:sz w:val="20"/>
          <w:szCs w:val="20"/>
        </w:rPr>
        <w:t xml:space="preserve"> </w:t>
      </w:r>
      <w:r w:rsidR="00664253" w:rsidRPr="00335359">
        <w:rPr>
          <w:rFonts w:ascii="Times New Roman" w:eastAsia="Times New Roman" w:hAnsi="Times New Roman" w:cs="Times New Roman"/>
          <w:sz w:val="20"/>
          <w:szCs w:val="20"/>
        </w:rPr>
        <w:t>Gasqui P.</w:t>
      </w:r>
      <w:r w:rsidRPr="00335359">
        <w:rPr>
          <w:rFonts w:ascii="Times New Roman" w:eastAsia="Times New Roman" w:hAnsi="Times New Roman" w:cs="Times New Roman"/>
          <w:sz w:val="20"/>
          <w:szCs w:val="20"/>
        </w:rPr>
        <w:t xml:space="preserve"> &amp; </w:t>
      </w:r>
      <w:proofErr w:type="spellStart"/>
      <w:r w:rsidRPr="00335359">
        <w:rPr>
          <w:rFonts w:ascii="Times New Roman" w:eastAsia="Times New Roman" w:hAnsi="Times New Roman" w:cs="Times New Roman"/>
          <w:sz w:val="20"/>
          <w:szCs w:val="20"/>
        </w:rPr>
        <w:t>Vayssier-Taussat</w:t>
      </w:r>
      <w:proofErr w:type="spellEnd"/>
      <w:r w:rsidRPr="00335359">
        <w:rPr>
          <w:rFonts w:ascii="Times New Roman" w:eastAsia="Times New Roman" w:hAnsi="Times New Roman" w:cs="Times New Roman"/>
          <w:sz w:val="20"/>
          <w:szCs w:val="20"/>
        </w:rPr>
        <w:t xml:space="preserve"> M (2015). </w:t>
      </w:r>
      <w:r w:rsidRPr="00335359">
        <w:rPr>
          <w:rFonts w:ascii="Times New Roman" w:eastAsia="Times New Roman" w:hAnsi="Times New Roman" w:cs="Times New Roman"/>
          <w:sz w:val="20"/>
          <w:szCs w:val="20"/>
          <w:lang w:val="en-US"/>
        </w:rPr>
        <w:t xml:space="preserve">The importance of </w:t>
      </w:r>
      <w:proofErr w:type="spellStart"/>
      <w:r w:rsidR="00BC49DC" w:rsidRPr="00335359">
        <w:rPr>
          <w:rFonts w:ascii="Times New Roman" w:eastAsia="Times New Roman" w:hAnsi="Times New Roman" w:cs="Times New Roman"/>
          <w:sz w:val="20"/>
          <w:szCs w:val="20"/>
          <w:lang w:val="en-US"/>
        </w:rPr>
        <w:t>multiparasitism</w:t>
      </w:r>
      <w:proofErr w:type="spellEnd"/>
      <w:r w:rsidR="00BC49DC" w:rsidRPr="00335359">
        <w:rPr>
          <w:rFonts w:ascii="Times New Roman" w:eastAsia="Times New Roman" w:hAnsi="Times New Roman" w:cs="Times New Roman"/>
          <w:sz w:val="20"/>
          <w:szCs w:val="20"/>
          <w:lang w:val="en-US"/>
        </w:rPr>
        <w:t>: Examining</w:t>
      </w:r>
      <w:r w:rsidR="003A0930">
        <w:rPr>
          <w:rFonts w:ascii="Times New Roman" w:eastAsia="Times New Roman" w:hAnsi="Times New Roman" w:cs="Times New Roman"/>
          <w:sz w:val="20"/>
          <w:szCs w:val="20"/>
          <w:lang w:val="en-US"/>
        </w:rPr>
        <w:t xml:space="preserve"> </w:t>
      </w:r>
      <w:r w:rsidRPr="00335359">
        <w:rPr>
          <w:rFonts w:ascii="Times New Roman" w:eastAsia="Times New Roman" w:hAnsi="Times New Roman" w:cs="Times New Roman"/>
          <w:sz w:val="20"/>
          <w:szCs w:val="20"/>
          <w:lang w:val="en-US"/>
        </w:rPr>
        <w:t xml:space="preserve">the consequences of co-infection for human and animal health. </w:t>
      </w:r>
      <w:r w:rsidRPr="00335359">
        <w:rPr>
          <w:rFonts w:ascii="Times New Roman" w:eastAsia="Times New Roman" w:hAnsi="Times New Roman" w:cs="Times New Roman"/>
          <w:i/>
          <w:sz w:val="20"/>
          <w:szCs w:val="20"/>
        </w:rPr>
        <w:t xml:space="preserve">Parasites &amp; </w:t>
      </w:r>
      <w:proofErr w:type="spellStart"/>
      <w:r w:rsidRPr="00335359">
        <w:rPr>
          <w:rFonts w:ascii="Times New Roman" w:eastAsia="Times New Roman" w:hAnsi="Times New Roman" w:cs="Times New Roman"/>
          <w:i/>
          <w:sz w:val="20"/>
          <w:szCs w:val="20"/>
        </w:rPr>
        <w:t>Vectors</w:t>
      </w:r>
      <w:proofErr w:type="spellEnd"/>
      <w:r w:rsidRPr="00335359">
        <w:rPr>
          <w:rFonts w:ascii="Times New Roman" w:eastAsia="Times New Roman" w:hAnsi="Times New Roman" w:cs="Times New Roman"/>
          <w:sz w:val="20"/>
          <w:szCs w:val="20"/>
        </w:rPr>
        <w:t>, 8 : 5-45.</w:t>
      </w:r>
    </w:p>
    <w:p w14:paraId="53F1D336" w14:textId="61F598AF" w:rsidR="006F1984" w:rsidRPr="007E5D2A" w:rsidRDefault="006F1984" w:rsidP="00335359">
      <w:pPr>
        <w:spacing w:after="0" w:line="240" w:lineRule="auto"/>
        <w:ind w:left="567" w:hanging="567"/>
        <w:contextualSpacing/>
        <w:jc w:val="both"/>
        <w:rPr>
          <w:rFonts w:ascii="Times New Roman" w:eastAsia="Times New Roman" w:hAnsi="Times New Roman" w:cs="Times New Roman"/>
          <w:sz w:val="20"/>
          <w:szCs w:val="20"/>
          <w:lang w:val="fr-CM"/>
        </w:rPr>
      </w:pPr>
      <w:r w:rsidRPr="00335359">
        <w:rPr>
          <w:rFonts w:ascii="Times New Roman" w:eastAsia="Times New Roman" w:hAnsi="Times New Roman" w:cs="Times New Roman"/>
          <w:sz w:val="20"/>
          <w:szCs w:val="20"/>
        </w:rPr>
        <w:t xml:space="preserve">Viera </w:t>
      </w:r>
      <w:r w:rsidR="00664253" w:rsidRPr="00335359">
        <w:rPr>
          <w:rFonts w:ascii="Times New Roman" w:eastAsia="Times New Roman" w:hAnsi="Times New Roman" w:cs="Times New Roman"/>
          <w:sz w:val="20"/>
          <w:szCs w:val="20"/>
        </w:rPr>
        <w:t>P.,</w:t>
      </w:r>
      <w:r w:rsidRPr="00335359">
        <w:rPr>
          <w:rFonts w:ascii="Times New Roman" w:eastAsia="Times New Roman" w:hAnsi="Times New Roman" w:cs="Times New Roman"/>
          <w:sz w:val="20"/>
          <w:szCs w:val="20"/>
        </w:rPr>
        <w:t xml:space="preserve"> </w:t>
      </w:r>
      <w:proofErr w:type="spellStart"/>
      <w:r w:rsidRPr="00335359">
        <w:rPr>
          <w:rFonts w:ascii="Times New Roman" w:eastAsia="Times New Roman" w:hAnsi="Times New Roman" w:cs="Times New Roman"/>
          <w:sz w:val="20"/>
          <w:szCs w:val="20"/>
        </w:rPr>
        <w:t>Lucimare</w:t>
      </w:r>
      <w:proofErr w:type="spellEnd"/>
      <w:r w:rsidRPr="00335359">
        <w:rPr>
          <w:rFonts w:ascii="Times New Roman" w:eastAsia="Times New Roman" w:hAnsi="Times New Roman" w:cs="Times New Roman"/>
          <w:sz w:val="20"/>
          <w:szCs w:val="20"/>
        </w:rPr>
        <w:t xml:space="preserve"> D. , Souza L. , Guerra P. , Minoru G.</w:t>
      </w:r>
      <w:r w:rsidRPr="007E5D2A">
        <w:rPr>
          <w:rFonts w:ascii="Times New Roman" w:eastAsia="Times New Roman" w:hAnsi="Times New Roman" w:cs="Times New Roman"/>
          <w:sz w:val="20"/>
          <w:szCs w:val="20"/>
          <w:lang w:val="fr-CM"/>
        </w:rPr>
        <w:t xml:space="preserve">, Honorato P. , Coimbra A. , </w:t>
      </w:r>
      <w:proofErr w:type="spellStart"/>
      <w:r w:rsidRPr="007E5D2A">
        <w:rPr>
          <w:rFonts w:ascii="Times New Roman" w:eastAsia="Times New Roman" w:hAnsi="Times New Roman" w:cs="Times New Roman"/>
          <w:sz w:val="20"/>
          <w:szCs w:val="20"/>
          <w:lang w:val="fr-CM"/>
        </w:rPr>
        <w:t>Elenir</w:t>
      </w:r>
      <w:proofErr w:type="spellEnd"/>
      <w:r w:rsidRPr="007E5D2A">
        <w:rPr>
          <w:rFonts w:ascii="Times New Roman" w:eastAsia="Times New Roman" w:hAnsi="Times New Roman" w:cs="Times New Roman"/>
          <w:sz w:val="20"/>
          <w:szCs w:val="20"/>
          <w:lang w:val="fr-CM"/>
        </w:rPr>
        <w:t xml:space="preserve"> R. &amp; Cavalheiros M (2018). </w:t>
      </w:r>
      <w:proofErr w:type="spellStart"/>
      <w:r w:rsidRPr="00335359">
        <w:rPr>
          <w:rFonts w:ascii="Times New Roman" w:eastAsia="Times New Roman" w:hAnsi="Times New Roman" w:cs="Times New Roman"/>
          <w:sz w:val="20"/>
          <w:szCs w:val="20"/>
          <w:lang w:val="en-US"/>
        </w:rPr>
        <w:t>Enteroparasites</w:t>
      </w:r>
      <w:proofErr w:type="spellEnd"/>
      <w:r w:rsidRPr="00335359">
        <w:rPr>
          <w:rFonts w:ascii="Times New Roman" w:eastAsia="Times New Roman" w:hAnsi="Times New Roman" w:cs="Times New Roman"/>
          <w:sz w:val="20"/>
          <w:szCs w:val="20"/>
          <w:lang w:val="en-US"/>
        </w:rPr>
        <w:t xml:space="preserve"> in Riverside Settlements in the Pantanal Wetlands Ecosystem. </w:t>
      </w:r>
      <w:r w:rsidRPr="00335359">
        <w:rPr>
          <w:rFonts w:ascii="Times New Roman" w:eastAsia="Times New Roman" w:hAnsi="Times New Roman" w:cs="Times New Roman"/>
          <w:i/>
          <w:sz w:val="20"/>
          <w:szCs w:val="20"/>
          <w:lang w:val="en-US"/>
        </w:rPr>
        <w:t>Journal of parasitology Research</w:t>
      </w:r>
      <w:r w:rsidRPr="00335359">
        <w:rPr>
          <w:rFonts w:ascii="Times New Roman" w:eastAsia="Times New Roman" w:hAnsi="Times New Roman" w:cs="Times New Roman"/>
          <w:sz w:val="20"/>
          <w:szCs w:val="20"/>
          <w:lang w:val="en-US"/>
        </w:rPr>
        <w:t xml:space="preserve">. </w:t>
      </w:r>
      <w:r w:rsidRPr="007E5D2A">
        <w:rPr>
          <w:rFonts w:ascii="Times New Roman" w:eastAsia="Times New Roman" w:hAnsi="Times New Roman" w:cs="Times New Roman"/>
          <w:sz w:val="20"/>
          <w:szCs w:val="20"/>
          <w:lang w:val="fr-CM"/>
        </w:rPr>
        <w:t>5p.</w:t>
      </w:r>
    </w:p>
    <w:p w14:paraId="7F408F9C" w14:textId="77777777" w:rsidR="006F1984" w:rsidRPr="007E5D2A" w:rsidRDefault="006F1984" w:rsidP="00335359">
      <w:pPr>
        <w:spacing w:after="0" w:line="240" w:lineRule="auto"/>
        <w:contextualSpacing/>
        <w:jc w:val="both"/>
        <w:rPr>
          <w:rFonts w:ascii="Times New Roman" w:eastAsia="Times New Roman" w:hAnsi="Times New Roman" w:cs="Times New Roman"/>
          <w:sz w:val="20"/>
          <w:szCs w:val="20"/>
          <w:lang w:val="fr-CM"/>
        </w:rPr>
      </w:pPr>
      <w:r w:rsidRPr="007E5D2A">
        <w:rPr>
          <w:rFonts w:ascii="Times New Roman" w:eastAsia="Times New Roman" w:hAnsi="Times New Roman" w:cs="Times New Roman"/>
          <w:sz w:val="20"/>
          <w:szCs w:val="20"/>
          <w:lang w:val="fr-CM"/>
        </w:rPr>
        <w:t xml:space="preserve">Wery M (1995). Protozoologie médicale. </w:t>
      </w:r>
      <w:r w:rsidRPr="007E5D2A">
        <w:rPr>
          <w:rFonts w:ascii="Times New Roman" w:eastAsia="Times New Roman" w:hAnsi="Times New Roman" w:cs="Times New Roman"/>
          <w:i/>
          <w:sz w:val="20"/>
          <w:szCs w:val="20"/>
          <w:lang w:val="fr-CM"/>
        </w:rPr>
        <w:t xml:space="preserve">De Boeck et </w:t>
      </w:r>
      <w:proofErr w:type="spellStart"/>
      <w:r w:rsidRPr="007E5D2A">
        <w:rPr>
          <w:rFonts w:ascii="Times New Roman" w:eastAsia="Times New Roman" w:hAnsi="Times New Roman" w:cs="Times New Roman"/>
          <w:i/>
          <w:sz w:val="20"/>
          <w:szCs w:val="20"/>
          <w:lang w:val="fr-CM"/>
        </w:rPr>
        <w:t>lacier</w:t>
      </w:r>
      <w:proofErr w:type="spellEnd"/>
      <w:r w:rsidRPr="007E5D2A">
        <w:rPr>
          <w:rFonts w:ascii="Times New Roman" w:eastAsia="Times New Roman" w:hAnsi="Times New Roman" w:cs="Times New Roman"/>
          <w:sz w:val="20"/>
          <w:szCs w:val="20"/>
          <w:lang w:val="fr-CM"/>
        </w:rPr>
        <w:t>. 78-137.</w:t>
      </w:r>
      <w:r w:rsidRPr="007E5D2A">
        <w:rPr>
          <w:rFonts w:ascii="Times New Roman" w:eastAsia="Times New Roman" w:hAnsi="Times New Roman" w:cs="Times New Roman"/>
          <w:sz w:val="20"/>
          <w:szCs w:val="20"/>
          <w:lang w:val="fr-CM"/>
        </w:rPr>
        <w:tab/>
      </w:r>
    </w:p>
    <w:p w14:paraId="6A4E3CE4" w14:textId="41AF39AC" w:rsidR="003F36BE" w:rsidRDefault="006F1984" w:rsidP="00335359">
      <w:pPr>
        <w:spacing w:after="0" w:line="240" w:lineRule="auto"/>
        <w:ind w:left="567" w:hanging="567"/>
        <w:jc w:val="both"/>
        <w:rPr>
          <w:rFonts w:ascii="Times New Roman" w:hAnsi="Times New Roman" w:cs="Times New Roman"/>
          <w:color w:val="231F20"/>
          <w:sz w:val="20"/>
          <w:szCs w:val="20"/>
        </w:rPr>
      </w:pPr>
      <w:r w:rsidRPr="007E5D2A">
        <w:rPr>
          <w:rFonts w:ascii="Times New Roman" w:hAnsi="Times New Roman" w:cs="Times New Roman"/>
          <w:color w:val="231F20"/>
          <w:sz w:val="20"/>
          <w:szCs w:val="20"/>
          <w:lang w:val="fr-CM"/>
        </w:rPr>
        <w:t xml:space="preserve">Williams G. &amp; Gold W (1977). </w:t>
      </w:r>
      <w:r w:rsidRPr="00335359">
        <w:rPr>
          <w:rFonts w:ascii="Times New Roman" w:hAnsi="Times New Roman" w:cs="Times New Roman"/>
          <w:color w:val="231F20"/>
          <w:sz w:val="20"/>
          <w:szCs w:val="20"/>
        </w:rPr>
        <w:t xml:space="preserve">Les températures du sol. </w:t>
      </w:r>
      <w:r w:rsidRPr="00335359">
        <w:rPr>
          <w:rFonts w:ascii="Times New Roman" w:hAnsi="Times New Roman" w:cs="Times New Roman"/>
          <w:i/>
          <w:color w:val="231F20"/>
          <w:sz w:val="20"/>
          <w:szCs w:val="20"/>
        </w:rPr>
        <w:t>Archives des publications du Conseil     National de Recherches Canada</w:t>
      </w:r>
      <w:r w:rsidRPr="00335359">
        <w:rPr>
          <w:rFonts w:ascii="Times New Roman" w:hAnsi="Times New Roman" w:cs="Times New Roman"/>
          <w:color w:val="231F20"/>
          <w:sz w:val="20"/>
          <w:szCs w:val="20"/>
        </w:rPr>
        <w:t>. 8p</w:t>
      </w:r>
      <w:r w:rsidR="00A47284">
        <w:rPr>
          <w:rFonts w:ascii="Times New Roman" w:hAnsi="Times New Roman" w:cs="Times New Roman"/>
          <w:color w:val="231F20"/>
          <w:sz w:val="20"/>
          <w:szCs w:val="20"/>
        </w:rPr>
        <w:t>.</w:t>
      </w:r>
    </w:p>
    <w:p w14:paraId="7A444F8D" w14:textId="66FE2989" w:rsidR="00A47284" w:rsidRPr="00335359" w:rsidRDefault="00A47284" w:rsidP="00335359">
      <w:pPr>
        <w:spacing w:after="0" w:line="240" w:lineRule="auto"/>
        <w:ind w:left="567" w:hanging="567"/>
        <w:jc w:val="both"/>
        <w:rPr>
          <w:rFonts w:cs="Times New Roman"/>
          <w:sz w:val="20"/>
          <w:szCs w:val="20"/>
        </w:rPr>
      </w:pPr>
      <w:proofErr w:type="spellStart"/>
      <w:r>
        <w:rPr>
          <w:rFonts w:ascii="Times New Roman" w:hAnsi="Times New Roman" w:cs="Times New Roman"/>
          <w:color w:val="231F20"/>
          <w:sz w:val="20"/>
          <w:szCs w:val="20"/>
        </w:rPr>
        <w:t>Yamsi</w:t>
      </w:r>
      <w:proofErr w:type="spellEnd"/>
      <w:r>
        <w:rPr>
          <w:rFonts w:ascii="Times New Roman" w:hAnsi="Times New Roman" w:cs="Times New Roman"/>
          <w:color w:val="231F20"/>
          <w:sz w:val="20"/>
          <w:szCs w:val="20"/>
        </w:rPr>
        <w:t xml:space="preserve"> C., </w:t>
      </w:r>
      <w:proofErr w:type="spellStart"/>
      <w:r>
        <w:rPr>
          <w:rFonts w:ascii="Times New Roman" w:hAnsi="Times New Roman" w:cs="Times New Roman"/>
          <w:color w:val="231F20"/>
          <w:sz w:val="20"/>
          <w:szCs w:val="20"/>
        </w:rPr>
        <w:t>Noumedem</w:t>
      </w:r>
      <w:proofErr w:type="spellEnd"/>
      <w:r>
        <w:rPr>
          <w:rFonts w:ascii="Times New Roman" w:hAnsi="Times New Roman" w:cs="Times New Roman"/>
          <w:color w:val="231F20"/>
          <w:sz w:val="20"/>
          <w:szCs w:val="20"/>
        </w:rPr>
        <w:t xml:space="preserve"> A., Christelle N., Calvin B. E., Flore N.N., Geral N.T., </w:t>
      </w:r>
      <w:proofErr w:type="spellStart"/>
      <w:r>
        <w:rPr>
          <w:rFonts w:ascii="Times New Roman" w:hAnsi="Times New Roman" w:cs="Times New Roman"/>
          <w:color w:val="231F20"/>
          <w:sz w:val="20"/>
          <w:szCs w:val="20"/>
        </w:rPr>
        <w:t>Tangwah</w:t>
      </w:r>
      <w:proofErr w:type="spellEnd"/>
      <w:r>
        <w:rPr>
          <w:rFonts w:ascii="Times New Roman" w:hAnsi="Times New Roman" w:cs="Times New Roman"/>
          <w:color w:val="231F20"/>
          <w:sz w:val="20"/>
          <w:szCs w:val="20"/>
        </w:rPr>
        <w:t xml:space="preserve"> L.B., Joyceline D., Tsila H.G., Vincent K.P &amp; Helen K.K (2020). </w:t>
      </w:r>
      <w:r w:rsidRPr="007E5D2A">
        <w:rPr>
          <w:rFonts w:ascii="Times New Roman" w:hAnsi="Times New Roman" w:cs="Times New Roman"/>
          <w:color w:val="231F20"/>
          <w:sz w:val="20"/>
          <w:szCs w:val="20"/>
          <w:lang w:val="en-US"/>
        </w:rPr>
        <w:t xml:space="preserve">Prevalence and risk factors of gastro intestinal protozoan in </w:t>
      </w:r>
      <w:proofErr w:type="spellStart"/>
      <w:r w:rsidRPr="007E5D2A">
        <w:rPr>
          <w:rFonts w:ascii="Times New Roman" w:hAnsi="Times New Roman" w:cs="Times New Roman"/>
          <w:color w:val="231F20"/>
          <w:sz w:val="20"/>
          <w:szCs w:val="20"/>
          <w:lang w:val="en-US"/>
        </w:rPr>
        <w:t>Ntamuchie</w:t>
      </w:r>
      <w:proofErr w:type="spellEnd"/>
      <w:r w:rsidRPr="007E5D2A">
        <w:rPr>
          <w:rFonts w:ascii="Times New Roman" w:hAnsi="Times New Roman" w:cs="Times New Roman"/>
          <w:color w:val="231F20"/>
          <w:sz w:val="20"/>
          <w:szCs w:val="20"/>
          <w:lang w:val="en-US"/>
        </w:rPr>
        <w:t xml:space="preserve">, </w:t>
      </w:r>
      <w:proofErr w:type="spellStart"/>
      <w:r w:rsidRPr="007E5D2A">
        <w:rPr>
          <w:rFonts w:ascii="Times New Roman" w:hAnsi="Times New Roman" w:cs="Times New Roman"/>
          <w:color w:val="231F20"/>
          <w:sz w:val="20"/>
          <w:szCs w:val="20"/>
          <w:lang w:val="en-US"/>
        </w:rPr>
        <w:t>Mezam</w:t>
      </w:r>
      <w:proofErr w:type="spellEnd"/>
      <w:r w:rsidRPr="007E5D2A">
        <w:rPr>
          <w:rFonts w:ascii="Times New Roman" w:hAnsi="Times New Roman" w:cs="Times New Roman"/>
          <w:color w:val="231F20"/>
          <w:sz w:val="20"/>
          <w:szCs w:val="20"/>
          <w:lang w:val="en-US"/>
        </w:rPr>
        <w:t xml:space="preserve"> Division, North West Region, Cameroon</w:t>
      </w:r>
      <w:r w:rsidR="003A0930" w:rsidRPr="007E5D2A">
        <w:rPr>
          <w:rFonts w:ascii="Times New Roman" w:hAnsi="Times New Roman" w:cs="Times New Roman"/>
          <w:color w:val="231F20"/>
          <w:sz w:val="20"/>
          <w:szCs w:val="20"/>
          <w:lang w:val="en-US"/>
        </w:rPr>
        <w:t xml:space="preserve">. </w:t>
      </w:r>
      <w:proofErr w:type="spellStart"/>
      <w:r w:rsidR="003A0930" w:rsidRPr="003A0930">
        <w:rPr>
          <w:rFonts w:ascii="Times New Roman" w:hAnsi="Times New Roman" w:cs="Times New Roman"/>
          <w:i/>
          <w:iCs/>
          <w:color w:val="231F20"/>
          <w:sz w:val="20"/>
          <w:szCs w:val="20"/>
        </w:rPr>
        <w:t>Annals</w:t>
      </w:r>
      <w:proofErr w:type="spellEnd"/>
      <w:r w:rsidR="003A0930" w:rsidRPr="003A0930">
        <w:rPr>
          <w:rFonts w:ascii="Times New Roman" w:hAnsi="Times New Roman" w:cs="Times New Roman"/>
          <w:i/>
          <w:iCs/>
          <w:color w:val="231F20"/>
          <w:sz w:val="20"/>
          <w:szCs w:val="20"/>
        </w:rPr>
        <w:t xml:space="preserve"> of Public Health </w:t>
      </w:r>
      <w:proofErr w:type="spellStart"/>
      <w:r w:rsidR="003A0930" w:rsidRPr="003A0930">
        <w:rPr>
          <w:rFonts w:ascii="Times New Roman" w:hAnsi="Times New Roman" w:cs="Times New Roman"/>
          <w:i/>
          <w:iCs/>
          <w:color w:val="231F20"/>
          <w:sz w:val="20"/>
          <w:szCs w:val="20"/>
        </w:rPr>
        <w:t>Research</w:t>
      </w:r>
      <w:proofErr w:type="spellEnd"/>
      <w:r w:rsidR="003A0930" w:rsidRPr="003A0930">
        <w:rPr>
          <w:rFonts w:ascii="Times New Roman" w:hAnsi="Times New Roman" w:cs="Times New Roman"/>
          <w:i/>
          <w:iCs/>
          <w:color w:val="231F20"/>
          <w:sz w:val="20"/>
          <w:szCs w:val="20"/>
        </w:rPr>
        <w:t xml:space="preserve"> and </w:t>
      </w:r>
      <w:proofErr w:type="spellStart"/>
      <w:r w:rsidR="003A0930" w:rsidRPr="003A0930">
        <w:rPr>
          <w:rFonts w:ascii="Times New Roman" w:hAnsi="Times New Roman" w:cs="Times New Roman"/>
          <w:i/>
          <w:iCs/>
          <w:color w:val="231F20"/>
          <w:sz w:val="20"/>
          <w:szCs w:val="20"/>
        </w:rPr>
        <w:t>Research</w:t>
      </w:r>
      <w:proofErr w:type="spellEnd"/>
      <w:r w:rsidR="003A0930">
        <w:rPr>
          <w:rFonts w:ascii="Times New Roman" w:hAnsi="Times New Roman" w:cs="Times New Roman"/>
          <w:color w:val="231F20"/>
          <w:sz w:val="20"/>
          <w:szCs w:val="20"/>
        </w:rPr>
        <w:t>. 7 (2) : 1097-2003.</w:t>
      </w:r>
    </w:p>
    <w:sectPr w:rsidR="00A47284" w:rsidRPr="00335359" w:rsidSect="00F211A0">
      <w:type w:val="continuous"/>
      <w:pgSz w:w="11906" w:h="16838"/>
      <w:pgMar w:top="709"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1DF97" w14:textId="77777777" w:rsidR="00F86F42" w:rsidRDefault="00F86F42">
      <w:pPr>
        <w:spacing w:after="0" w:line="240" w:lineRule="auto"/>
      </w:pPr>
      <w:r>
        <w:separator/>
      </w:r>
    </w:p>
  </w:endnote>
  <w:endnote w:type="continuationSeparator" w:id="0">
    <w:p w14:paraId="4FDE2569" w14:textId="77777777" w:rsidR="00F86F42" w:rsidRDefault="00F86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5239826"/>
      <w:docPartObj>
        <w:docPartGallery w:val="Page Numbers (Bottom of Page)"/>
        <w:docPartUnique/>
      </w:docPartObj>
    </w:sdtPr>
    <w:sdtEndPr>
      <w:rPr>
        <w:rFonts w:ascii="Times New Roman" w:hAnsi="Times New Roman" w:cs="Times New Roman"/>
        <w:sz w:val="14"/>
        <w:szCs w:val="14"/>
      </w:rPr>
    </w:sdtEndPr>
    <w:sdtContent>
      <w:p w14:paraId="40AD3BA4" w14:textId="3339D188" w:rsidR="00FE1BCB" w:rsidRPr="005E3350" w:rsidRDefault="00FE1BCB" w:rsidP="005E3350">
        <w:pPr>
          <w:pStyle w:val="Pieddepage"/>
          <w:rPr>
            <w:rFonts w:ascii="Times New Roman" w:hAnsi="Times New Roman" w:cs="Times New Roman"/>
            <w:sz w:val="14"/>
            <w:szCs w:val="14"/>
            <w:lang w:val="en-US"/>
          </w:rPr>
        </w:pPr>
        <w:r>
          <w:rPr>
            <w:sz w:val="16"/>
            <w:lang w:val="en-US"/>
          </w:rPr>
          <w:t>Copyright © 2024</w:t>
        </w:r>
        <w:r w:rsidRPr="005E3350">
          <w:rPr>
            <w:sz w:val="16"/>
            <w:lang w:val="en-US"/>
          </w:rPr>
          <w:t xml:space="preserve"> </w:t>
        </w:r>
        <w:r w:rsidRPr="005E3350">
          <w:rPr>
            <w:rFonts w:ascii="Times New Roman" w:hAnsi="Times New Roman" w:cs="Times New Roman"/>
            <w:sz w:val="14"/>
            <w:szCs w:val="14"/>
            <w:lang w:val="en-US"/>
          </w:rPr>
          <w:t xml:space="preserve">International Review of Aquatic Resources Research, Management and Engineering                                      </w:t>
        </w:r>
        <w:sdt>
          <w:sdtPr>
            <w:rPr>
              <w:rFonts w:ascii="Times New Roman" w:hAnsi="Times New Roman" w:cs="Times New Roman"/>
              <w:sz w:val="18"/>
              <w:szCs w:val="18"/>
            </w:rPr>
            <w:id w:val="1962224187"/>
            <w:docPartObj>
              <w:docPartGallery w:val="Page Numbers (Bottom of Page)"/>
              <w:docPartUnique/>
            </w:docPartObj>
          </w:sdtPr>
          <w:sdtEndPr>
            <w:rPr>
              <w:sz w:val="14"/>
              <w:szCs w:val="14"/>
            </w:rPr>
          </w:sdtEndPr>
          <w:sdtContent>
            <w:r w:rsidRPr="0049758C">
              <w:rPr>
                <w:rFonts w:ascii="Times New Roman" w:hAnsi="Times New Roman" w:cs="Times New Roman"/>
                <w:sz w:val="18"/>
                <w:szCs w:val="18"/>
              </w:rPr>
              <w:fldChar w:fldCharType="begin"/>
            </w:r>
            <w:r w:rsidRPr="005E3350">
              <w:rPr>
                <w:rFonts w:ascii="Times New Roman" w:hAnsi="Times New Roman" w:cs="Times New Roman"/>
                <w:sz w:val="18"/>
                <w:szCs w:val="18"/>
                <w:lang w:val="en-US"/>
              </w:rPr>
              <w:instrText>PAGE   \* MERGEFORMAT</w:instrText>
            </w:r>
            <w:r w:rsidRPr="0049758C">
              <w:rPr>
                <w:rFonts w:ascii="Times New Roman" w:hAnsi="Times New Roman" w:cs="Times New Roman"/>
                <w:sz w:val="18"/>
                <w:szCs w:val="18"/>
              </w:rPr>
              <w:fldChar w:fldCharType="separate"/>
            </w:r>
            <w:r w:rsidR="00B64BAC">
              <w:rPr>
                <w:rFonts w:ascii="Times New Roman" w:hAnsi="Times New Roman" w:cs="Times New Roman"/>
                <w:noProof/>
                <w:sz w:val="18"/>
                <w:szCs w:val="18"/>
                <w:lang w:val="en-US"/>
              </w:rPr>
              <w:t>83</w:t>
            </w:r>
            <w:r w:rsidRPr="0049758C">
              <w:rPr>
                <w:rFonts w:ascii="Times New Roman" w:hAnsi="Times New Roman" w:cs="Times New Roman"/>
                <w:sz w:val="18"/>
                <w:szCs w:val="18"/>
              </w:rPr>
              <w:fldChar w:fldCharType="end"/>
            </w:r>
            <w:r w:rsidRPr="005E3350">
              <w:rPr>
                <w:rFonts w:ascii="Times New Roman" w:hAnsi="Times New Roman" w:cs="Times New Roman"/>
                <w:sz w:val="18"/>
                <w:szCs w:val="18"/>
                <w:lang w:val="en-US"/>
              </w:rPr>
              <w:t xml:space="preserve">  </w:t>
            </w:r>
            <w:r w:rsidRPr="005E3350">
              <w:rPr>
                <w:rFonts w:ascii="Times New Roman" w:hAnsi="Times New Roman" w:cs="Times New Roman"/>
                <w:sz w:val="14"/>
                <w:szCs w:val="14"/>
                <w:lang w:val="en-US"/>
              </w:rPr>
              <w:t xml:space="preserve">       </w:t>
            </w:r>
            <w:r>
              <w:rPr>
                <w:rFonts w:ascii="Times New Roman" w:hAnsi="Times New Roman" w:cs="Times New Roman"/>
                <w:sz w:val="14"/>
                <w:szCs w:val="14"/>
                <w:lang w:val="en-US"/>
              </w:rPr>
              <w:t xml:space="preserve">                      </w:t>
            </w:r>
          </w:sdtContent>
        </w:sdt>
        <w:r w:rsidRPr="005E3350">
          <w:rPr>
            <w:rFonts w:ascii="Times New Roman" w:hAnsi="Times New Roman" w:cs="Times New Roman"/>
            <w:sz w:val="14"/>
            <w:szCs w:val="14"/>
            <w:lang w:val="en-US"/>
          </w:rPr>
          <w:t>IJARME</w:t>
        </w:r>
      </w:p>
    </w:sdtContent>
  </w:sdt>
  <w:p w14:paraId="50D5C81C" w14:textId="77777777" w:rsidR="00FE1BCB" w:rsidRPr="005E3350" w:rsidRDefault="00FE1BCB">
    <w:pPr>
      <w:pBdr>
        <w:top w:val="nil"/>
        <w:left w:val="nil"/>
        <w:bottom w:val="nil"/>
        <w:right w:val="nil"/>
        <w:between w:val="nil"/>
      </w:pBdr>
      <w:tabs>
        <w:tab w:val="center" w:pos="4536"/>
        <w:tab w:val="right" w:pos="9072"/>
      </w:tabs>
      <w:spacing w:after="0" w:line="240" w:lineRule="auto"/>
      <w:jc w:val="right"/>
      <w:rPr>
        <w:color w:val="00000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999689"/>
      <w:docPartObj>
        <w:docPartGallery w:val="Page Numbers (Bottom of Page)"/>
        <w:docPartUnique/>
      </w:docPartObj>
    </w:sdtPr>
    <w:sdtEndPr>
      <w:rPr>
        <w:rFonts w:ascii="Times New Roman" w:hAnsi="Times New Roman" w:cs="Times New Roman"/>
        <w:sz w:val="14"/>
        <w:szCs w:val="14"/>
      </w:rPr>
    </w:sdtEndPr>
    <w:sdtContent>
      <w:p w14:paraId="155F7ACD" w14:textId="2D088D38" w:rsidR="00FE1BCB" w:rsidRPr="005E3350" w:rsidRDefault="00FE1BCB" w:rsidP="00F211A0">
        <w:pPr>
          <w:pStyle w:val="Pieddepage"/>
          <w:rPr>
            <w:rFonts w:ascii="Times New Roman" w:hAnsi="Times New Roman" w:cs="Times New Roman"/>
            <w:sz w:val="14"/>
            <w:szCs w:val="14"/>
            <w:lang w:val="en-US"/>
          </w:rPr>
        </w:pPr>
        <w:r>
          <w:rPr>
            <w:sz w:val="16"/>
            <w:lang w:val="en-US"/>
          </w:rPr>
          <w:t>Copyright © 2024</w:t>
        </w:r>
        <w:r w:rsidRPr="005E3350">
          <w:rPr>
            <w:sz w:val="16"/>
            <w:lang w:val="en-US"/>
          </w:rPr>
          <w:t xml:space="preserve"> </w:t>
        </w:r>
        <w:r w:rsidRPr="005E3350">
          <w:rPr>
            <w:rFonts w:ascii="Times New Roman" w:hAnsi="Times New Roman" w:cs="Times New Roman"/>
            <w:sz w:val="14"/>
            <w:szCs w:val="14"/>
            <w:lang w:val="en-US"/>
          </w:rPr>
          <w:t xml:space="preserve">International Review of Aquatic Resources Research, Management and Engineering                                      </w:t>
        </w:r>
        <w:sdt>
          <w:sdtPr>
            <w:rPr>
              <w:rFonts w:ascii="Times New Roman" w:hAnsi="Times New Roman" w:cs="Times New Roman"/>
              <w:sz w:val="18"/>
              <w:szCs w:val="18"/>
            </w:rPr>
            <w:id w:val="1628046085"/>
            <w:docPartObj>
              <w:docPartGallery w:val="Page Numbers (Bottom of Page)"/>
              <w:docPartUnique/>
            </w:docPartObj>
          </w:sdtPr>
          <w:sdtEndPr>
            <w:rPr>
              <w:sz w:val="14"/>
              <w:szCs w:val="14"/>
            </w:rPr>
          </w:sdtEndPr>
          <w:sdtContent>
            <w:r w:rsidRPr="0049758C">
              <w:rPr>
                <w:rFonts w:ascii="Times New Roman" w:hAnsi="Times New Roman" w:cs="Times New Roman"/>
                <w:sz w:val="18"/>
                <w:szCs w:val="18"/>
              </w:rPr>
              <w:fldChar w:fldCharType="begin"/>
            </w:r>
            <w:r w:rsidRPr="005E3350">
              <w:rPr>
                <w:rFonts w:ascii="Times New Roman" w:hAnsi="Times New Roman" w:cs="Times New Roman"/>
                <w:sz w:val="18"/>
                <w:szCs w:val="18"/>
                <w:lang w:val="en-US"/>
              </w:rPr>
              <w:instrText>PAGE   \* MERGEFORMAT</w:instrText>
            </w:r>
            <w:r w:rsidRPr="0049758C">
              <w:rPr>
                <w:rFonts w:ascii="Times New Roman" w:hAnsi="Times New Roman" w:cs="Times New Roman"/>
                <w:sz w:val="18"/>
                <w:szCs w:val="18"/>
              </w:rPr>
              <w:fldChar w:fldCharType="separate"/>
            </w:r>
            <w:r w:rsidR="00B64BAC">
              <w:rPr>
                <w:rFonts w:ascii="Times New Roman" w:hAnsi="Times New Roman" w:cs="Times New Roman"/>
                <w:noProof/>
                <w:sz w:val="18"/>
                <w:szCs w:val="18"/>
                <w:lang w:val="en-US"/>
              </w:rPr>
              <w:t>88</w:t>
            </w:r>
            <w:r w:rsidRPr="0049758C">
              <w:rPr>
                <w:rFonts w:ascii="Times New Roman" w:hAnsi="Times New Roman" w:cs="Times New Roman"/>
                <w:sz w:val="18"/>
                <w:szCs w:val="18"/>
              </w:rPr>
              <w:fldChar w:fldCharType="end"/>
            </w:r>
            <w:r w:rsidRPr="005E3350">
              <w:rPr>
                <w:rFonts w:ascii="Times New Roman" w:hAnsi="Times New Roman" w:cs="Times New Roman"/>
                <w:sz w:val="18"/>
                <w:szCs w:val="18"/>
                <w:lang w:val="en-US"/>
              </w:rPr>
              <w:t xml:space="preserve">  </w:t>
            </w:r>
            <w:r w:rsidRPr="005E3350">
              <w:rPr>
                <w:rFonts w:ascii="Times New Roman" w:hAnsi="Times New Roman" w:cs="Times New Roman"/>
                <w:sz w:val="14"/>
                <w:szCs w:val="14"/>
                <w:lang w:val="en-US"/>
              </w:rPr>
              <w:t xml:space="preserve">       </w:t>
            </w:r>
            <w:r>
              <w:rPr>
                <w:rFonts w:ascii="Times New Roman" w:hAnsi="Times New Roman" w:cs="Times New Roman"/>
                <w:sz w:val="14"/>
                <w:szCs w:val="14"/>
                <w:lang w:val="en-US"/>
              </w:rPr>
              <w:t xml:space="preserve">                      </w:t>
            </w:r>
          </w:sdtContent>
        </w:sdt>
        <w:r w:rsidRPr="005E3350">
          <w:rPr>
            <w:rFonts w:ascii="Times New Roman" w:hAnsi="Times New Roman" w:cs="Times New Roman"/>
            <w:sz w:val="14"/>
            <w:szCs w:val="14"/>
            <w:lang w:val="en-US"/>
          </w:rPr>
          <w:t>IJARME</w:t>
        </w:r>
      </w:p>
    </w:sdtContent>
  </w:sdt>
  <w:p w14:paraId="1A7DCE20" w14:textId="77777777" w:rsidR="00FE1BCB" w:rsidRPr="00F211A0" w:rsidRDefault="00FE1BCB" w:rsidP="00F211A0">
    <w:pPr>
      <w:pStyle w:val="Pieddepag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072965"/>
      <w:docPartObj>
        <w:docPartGallery w:val="Page Numbers (Bottom of Page)"/>
        <w:docPartUnique/>
      </w:docPartObj>
    </w:sdtPr>
    <w:sdtEndPr>
      <w:rPr>
        <w:rFonts w:ascii="Times New Roman" w:hAnsi="Times New Roman" w:cs="Times New Roman"/>
        <w:sz w:val="14"/>
        <w:szCs w:val="14"/>
      </w:rPr>
    </w:sdtEndPr>
    <w:sdtContent>
      <w:p w14:paraId="160FA543" w14:textId="6B2C6162" w:rsidR="00FE1BCB" w:rsidRPr="005E3350" w:rsidRDefault="00FE1BCB" w:rsidP="00F211A0">
        <w:pPr>
          <w:pStyle w:val="Pieddepage"/>
          <w:rPr>
            <w:rFonts w:ascii="Times New Roman" w:hAnsi="Times New Roman" w:cs="Times New Roman"/>
            <w:sz w:val="14"/>
            <w:szCs w:val="14"/>
            <w:lang w:val="en-US"/>
          </w:rPr>
        </w:pPr>
        <w:r>
          <w:rPr>
            <w:sz w:val="16"/>
            <w:lang w:val="en-US"/>
          </w:rPr>
          <w:t>Copyright © 2024</w:t>
        </w:r>
        <w:r w:rsidRPr="005E3350">
          <w:rPr>
            <w:sz w:val="16"/>
            <w:lang w:val="en-US"/>
          </w:rPr>
          <w:t xml:space="preserve"> </w:t>
        </w:r>
        <w:r w:rsidRPr="005E3350">
          <w:rPr>
            <w:rFonts w:ascii="Times New Roman" w:hAnsi="Times New Roman" w:cs="Times New Roman"/>
            <w:sz w:val="14"/>
            <w:szCs w:val="14"/>
            <w:lang w:val="en-US"/>
          </w:rPr>
          <w:t xml:space="preserve">International Review of Aquatic Resources Research, Management and Engineering                                      </w:t>
        </w:r>
        <w:sdt>
          <w:sdtPr>
            <w:rPr>
              <w:rFonts w:ascii="Times New Roman" w:hAnsi="Times New Roman" w:cs="Times New Roman"/>
              <w:sz w:val="18"/>
              <w:szCs w:val="18"/>
            </w:rPr>
            <w:id w:val="-202242041"/>
            <w:docPartObj>
              <w:docPartGallery w:val="Page Numbers (Bottom of Page)"/>
              <w:docPartUnique/>
            </w:docPartObj>
          </w:sdtPr>
          <w:sdtEndPr>
            <w:rPr>
              <w:sz w:val="14"/>
              <w:szCs w:val="14"/>
            </w:rPr>
          </w:sdtEndPr>
          <w:sdtContent>
            <w:r w:rsidRPr="0049758C">
              <w:rPr>
                <w:rFonts w:ascii="Times New Roman" w:hAnsi="Times New Roman" w:cs="Times New Roman"/>
                <w:sz w:val="18"/>
                <w:szCs w:val="18"/>
              </w:rPr>
              <w:fldChar w:fldCharType="begin"/>
            </w:r>
            <w:r w:rsidRPr="005E3350">
              <w:rPr>
                <w:rFonts w:ascii="Times New Roman" w:hAnsi="Times New Roman" w:cs="Times New Roman"/>
                <w:sz w:val="18"/>
                <w:szCs w:val="18"/>
                <w:lang w:val="en-US"/>
              </w:rPr>
              <w:instrText>PAGE   \* MERGEFORMAT</w:instrText>
            </w:r>
            <w:r w:rsidRPr="0049758C">
              <w:rPr>
                <w:rFonts w:ascii="Times New Roman" w:hAnsi="Times New Roman" w:cs="Times New Roman"/>
                <w:sz w:val="18"/>
                <w:szCs w:val="18"/>
              </w:rPr>
              <w:fldChar w:fldCharType="separate"/>
            </w:r>
            <w:r w:rsidR="00B64BAC">
              <w:rPr>
                <w:rFonts w:ascii="Times New Roman" w:hAnsi="Times New Roman" w:cs="Times New Roman"/>
                <w:noProof/>
                <w:sz w:val="18"/>
                <w:szCs w:val="18"/>
                <w:lang w:val="en-US"/>
              </w:rPr>
              <w:t>100</w:t>
            </w:r>
            <w:r w:rsidRPr="0049758C">
              <w:rPr>
                <w:rFonts w:ascii="Times New Roman" w:hAnsi="Times New Roman" w:cs="Times New Roman"/>
                <w:sz w:val="18"/>
                <w:szCs w:val="18"/>
              </w:rPr>
              <w:fldChar w:fldCharType="end"/>
            </w:r>
            <w:r w:rsidRPr="005E3350">
              <w:rPr>
                <w:rFonts w:ascii="Times New Roman" w:hAnsi="Times New Roman" w:cs="Times New Roman"/>
                <w:sz w:val="18"/>
                <w:szCs w:val="18"/>
                <w:lang w:val="en-US"/>
              </w:rPr>
              <w:t xml:space="preserve">  </w:t>
            </w:r>
            <w:r w:rsidRPr="005E3350">
              <w:rPr>
                <w:rFonts w:ascii="Times New Roman" w:hAnsi="Times New Roman" w:cs="Times New Roman"/>
                <w:sz w:val="14"/>
                <w:szCs w:val="14"/>
                <w:lang w:val="en-US"/>
              </w:rPr>
              <w:t xml:space="preserve">       </w:t>
            </w:r>
            <w:r>
              <w:rPr>
                <w:rFonts w:ascii="Times New Roman" w:hAnsi="Times New Roman" w:cs="Times New Roman"/>
                <w:sz w:val="14"/>
                <w:szCs w:val="14"/>
                <w:lang w:val="en-US"/>
              </w:rPr>
              <w:t xml:space="preserve">                      </w:t>
            </w:r>
          </w:sdtContent>
        </w:sdt>
        <w:r w:rsidRPr="005E3350">
          <w:rPr>
            <w:rFonts w:ascii="Times New Roman" w:hAnsi="Times New Roman" w:cs="Times New Roman"/>
            <w:sz w:val="14"/>
            <w:szCs w:val="14"/>
            <w:lang w:val="en-US"/>
          </w:rPr>
          <w:t>IJARME</w:t>
        </w:r>
      </w:p>
    </w:sdtContent>
  </w:sdt>
  <w:p w14:paraId="7143A60C" w14:textId="77777777" w:rsidR="00FE1BCB" w:rsidRPr="00F211A0" w:rsidRDefault="00FE1BCB" w:rsidP="00F211A0">
    <w:pPr>
      <w:pStyle w:val="Pieddepage"/>
      <w:rPr>
        <w:lang w:val="en-US"/>
      </w:rPr>
    </w:pPr>
  </w:p>
  <w:p w14:paraId="0455ADB8" w14:textId="77777777" w:rsidR="00FE1BCB" w:rsidRPr="00F211A0" w:rsidRDefault="00FE1BCB" w:rsidP="00F211A0">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7765D" w14:textId="77777777" w:rsidR="00F86F42" w:rsidRDefault="00F86F42">
      <w:pPr>
        <w:spacing w:after="0" w:line="240" w:lineRule="auto"/>
      </w:pPr>
      <w:r>
        <w:separator/>
      </w:r>
    </w:p>
  </w:footnote>
  <w:footnote w:type="continuationSeparator" w:id="0">
    <w:p w14:paraId="5EE03564" w14:textId="77777777" w:rsidR="00F86F42" w:rsidRDefault="00F86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E4F5" w14:textId="2307E558" w:rsidR="00FE1BCB" w:rsidRPr="004D2330" w:rsidRDefault="00FE1BCB">
    <w:pPr>
      <w:pStyle w:val="En-tte"/>
      <w:rPr>
        <w:b/>
        <w:sz w:val="18"/>
        <w:szCs w:val="18"/>
      </w:rPr>
    </w:pPr>
    <w:r w:rsidRPr="004D2330">
      <w:rPr>
        <w:b/>
        <w:sz w:val="18"/>
        <w:szCs w:val="18"/>
      </w:rPr>
      <w:t xml:space="preserve">Koga et </w:t>
    </w:r>
    <w:proofErr w:type="spellStart"/>
    <w:r w:rsidR="00262B80">
      <w:rPr>
        <w:b/>
        <w:sz w:val="18"/>
        <w:szCs w:val="18"/>
      </w:rPr>
      <w:t>Jouego</w:t>
    </w:r>
    <w:proofErr w:type="spellEnd"/>
    <w:r w:rsidRPr="004D2330">
      <w:rPr>
        <w:b/>
        <w:sz w:val="18"/>
        <w:szCs w:val="18"/>
      </w:rPr>
      <w:t xml:space="preserve">. : </w:t>
    </w:r>
    <w:r w:rsidRPr="00222C31">
      <w:rPr>
        <w:sz w:val="18"/>
        <w:szCs w:val="18"/>
      </w:rPr>
      <w:t>Eco-évaluation des formes environnementales d’entéro</w:t>
    </w:r>
    <w:r w:rsidR="009C573E">
      <w:rPr>
        <w:sz w:val="18"/>
        <w:szCs w:val="18"/>
      </w:rPr>
      <w:t>-</w:t>
    </w:r>
    <w:r w:rsidRPr="00222C31">
      <w:rPr>
        <w:sz w:val="18"/>
        <w:szCs w:val="18"/>
      </w:rPr>
      <w:t>parasites protozoaires dans un milieu urbain (l’Arrondissement de Yaoundé IV): Relation avec les facteurs de susceptibilités de gastroentérites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0D60"/>
    <w:multiLevelType w:val="hybridMultilevel"/>
    <w:tmpl w:val="321A8ABE"/>
    <w:lvl w:ilvl="0" w:tplc="460C8E28">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4F3463E"/>
    <w:multiLevelType w:val="hybridMultilevel"/>
    <w:tmpl w:val="D44042D2"/>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190EB3"/>
    <w:multiLevelType w:val="hybridMultilevel"/>
    <w:tmpl w:val="023ACF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783AAB"/>
    <w:multiLevelType w:val="hybridMultilevel"/>
    <w:tmpl w:val="6C1E2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906905"/>
    <w:multiLevelType w:val="hybridMultilevel"/>
    <w:tmpl w:val="4BFEB84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C6D4252"/>
    <w:multiLevelType w:val="hybridMultilevel"/>
    <w:tmpl w:val="35BE36C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D3A2959"/>
    <w:multiLevelType w:val="hybridMultilevel"/>
    <w:tmpl w:val="E6B2CC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E14E81"/>
    <w:multiLevelType w:val="hybridMultilevel"/>
    <w:tmpl w:val="DDB4CC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48464419">
    <w:abstractNumId w:val="2"/>
  </w:num>
  <w:num w:numId="2" w16cid:durableId="487475447">
    <w:abstractNumId w:val="6"/>
  </w:num>
  <w:num w:numId="3" w16cid:durableId="1092123948">
    <w:abstractNumId w:val="3"/>
  </w:num>
  <w:num w:numId="4" w16cid:durableId="664480081">
    <w:abstractNumId w:val="7"/>
  </w:num>
  <w:num w:numId="5" w16cid:durableId="255483011">
    <w:abstractNumId w:val="0"/>
  </w:num>
  <w:num w:numId="6" w16cid:durableId="481582711">
    <w:abstractNumId w:val="1"/>
  </w:num>
  <w:num w:numId="7" w16cid:durableId="1677538868">
    <w:abstractNumId w:val="4"/>
  </w:num>
  <w:num w:numId="8" w16cid:durableId="16808896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0"/>
  <w:activeWritingStyle w:appName="MSWord" w:lang="fr-CM"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CM" w:vendorID="64" w:dllVersion="4096" w:nlCheck="1" w:checkStyle="0"/>
  <w:activeWritingStyle w:appName="MSWord" w:lang="de-DE" w:vendorID="64" w:dllVersion="4096" w:nlCheck="1" w:checkStyle="0"/>
  <w:activeWritingStyle w:appName="MSWord" w:lang="de-DE" w:vendorID="64" w:dllVersion="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CA6"/>
    <w:rsid w:val="00002A71"/>
    <w:rsid w:val="000030AF"/>
    <w:rsid w:val="000036EF"/>
    <w:rsid w:val="00003700"/>
    <w:rsid w:val="00006B37"/>
    <w:rsid w:val="000130F8"/>
    <w:rsid w:val="0001405F"/>
    <w:rsid w:val="000143F3"/>
    <w:rsid w:val="00015FCF"/>
    <w:rsid w:val="000234B9"/>
    <w:rsid w:val="00024856"/>
    <w:rsid w:val="00024AD9"/>
    <w:rsid w:val="00030769"/>
    <w:rsid w:val="00030F4D"/>
    <w:rsid w:val="0003254E"/>
    <w:rsid w:val="00032C71"/>
    <w:rsid w:val="000335B4"/>
    <w:rsid w:val="00036DF7"/>
    <w:rsid w:val="00040730"/>
    <w:rsid w:val="00042194"/>
    <w:rsid w:val="00044002"/>
    <w:rsid w:val="00046089"/>
    <w:rsid w:val="0004737F"/>
    <w:rsid w:val="00047546"/>
    <w:rsid w:val="000475C7"/>
    <w:rsid w:val="00051A1B"/>
    <w:rsid w:val="00051FCB"/>
    <w:rsid w:val="0005212A"/>
    <w:rsid w:val="00052407"/>
    <w:rsid w:val="0006334B"/>
    <w:rsid w:val="000637DE"/>
    <w:rsid w:val="00067163"/>
    <w:rsid w:val="000729A7"/>
    <w:rsid w:val="0007514C"/>
    <w:rsid w:val="00081951"/>
    <w:rsid w:val="0008323B"/>
    <w:rsid w:val="00084FD7"/>
    <w:rsid w:val="0009297E"/>
    <w:rsid w:val="0009350C"/>
    <w:rsid w:val="0009467B"/>
    <w:rsid w:val="00096394"/>
    <w:rsid w:val="00097856"/>
    <w:rsid w:val="00097B18"/>
    <w:rsid w:val="000A1A6B"/>
    <w:rsid w:val="000A206C"/>
    <w:rsid w:val="000A315F"/>
    <w:rsid w:val="000A36B0"/>
    <w:rsid w:val="000A612B"/>
    <w:rsid w:val="000A6737"/>
    <w:rsid w:val="000B12B3"/>
    <w:rsid w:val="000B6D6C"/>
    <w:rsid w:val="000B7071"/>
    <w:rsid w:val="000C27E8"/>
    <w:rsid w:val="000C4865"/>
    <w:rsid w:val="000D085F"/>
    <w:rsid w:val="000D12B3"/>
    <w:rsid w:val="000D290F"/>
    <w:rsid w:val="000D404A"/>
    <w:rsid w:val="000D40C0"/>
    <w:rsid w:val="000D50C8"/>
    <w:rsid w:val="000D5AD6"/>
    <w:rsid w:val="000D5B97"/>
    <w:rsid w:val="000E194C"/>
    <w:rsid w:val="000E49E8"/>
    <w:rsid w:val="000E4D6A"/>
    <w:rsid w:val="000E75C3"/>
    <w:rsid w:val="000F120F"/>
    <w:rsid w:val="000F1ED6"/>
    <w:rsid w:val="000F2717"/>
    <w:rsid w:val="000F319F"/>
    <w:rsid w:val="00100C27"/>
    <w:rsid w:val="00100C91"/>
    <w:rsid w:val="00101DC6"/>
    <w:rsid w:val="00101F7A"/>
    <w:rsid w:val="001022D1"/>
    <w:rsid w:val="00104513"/>
    <w:rsid w:val="00104811"/>
    <w:rsid w:val="001061A0"/>
    <w:rsid w:val="00111A5D"/>
    <w:rsid w:val="00113CF2"/>
    <w:rsid w:val="0011537F"/>
    <w:rsid w:val="001177EF"/>
    <w:rsid w:val="00121938"/>
    <w:rsid w:val="00125578"/>
    <w:rsid w:val="001263E9"/>
    <w:rsid w:val="00126E3C"/>
    <w:rsid w:val="0012721A"/>
    <w:rsid w:val="0013071C"/>
    <w:rsid w:val="0013162B"/>
    <w:rsid w:val="00132DBD"/>
    <w:rsid w:val="00134C3B"/>
    <w:rsid w:val="00135ED6"/>
    <w:rsid w:val="0013760B"/>
    <w:rsid w:val="00137C03"/>
    <w:rsid w:val="001401B2"/>
    <w:rsid w:val="00141E8F"/>
    <w:rsid w:val="00143C02"/>
    <w:rsid w:val="00147E15"/>
    <w:rsid w:val="00151777"/>
    <w:rsid w:val="00155914"/>
    <w:rsid w:val="00156D4F"/>
    <w:rsid w:val="001624D8"/>
    <w:rsid w:val="001640F2"/>
    <w:rsid w:val="0016601F"/>
    <w:rsid w:val="00167E3E"/>
    <w:rsid w:val="00171C54"/>
    <w:rsid w:val="0017221F"/>
    <w:rsid w:val="001731BD"/>
    <w:rsid w:val="0017524E"/>
    <w:rsid w:val="0017559D"/>
    <w:rsid w:val="00176685"/>
    <w:rsid w:val="00176A11"/>
    <w:rsid w:val="00176D6E"/>
    <w:rsid w:val="0018012D"/>
    <w:rsid w:val="001812A0"/>
    <w:rsid w:val="00181864"/>
    <w:rsid w:val="00183E20"/>
    <w:rsid w:val="0018491B"/>
    <w:rsid w:val="00184F97"/>
    <w:rsid w:val="0018646B"/>
    <w:rsid w:val="00187BDD"/>
    <w:rsid w:val="0019450C"/>
    <w:rsid w:val="001955EB"/>
    <w:rsid w:val="00195907"/>
    <w:rsid w:val="00195E05"/>
    <w:rsid w:val="001A020F"/>
    <w:rsid w:val="001A2872"/>
    <w:rsid w:val="001A393F"/>
    <w:rsid w:val="001A5103"/>
    <w:rsid w:val="001A53F0"/>
    <w:rsid w:val="001A618F"/>
    <w:rsid w:val="001A76D7"/>
    <w:rsid w:val="001A771C"/>
    <w:rsid w:val="001B3BA9"/>
    <w:rsid w:val="001B58F2"/>
    <w:rsid w:val="001B5CAF"/>
    <w:rsid w:val="001B64F8"/>
    <w:rsid w:val="001B6662"/>
    <w:rsid w:val="001B6DEE"/>
    <w:rsid w:val="001B7250"/>
    <w:rsid w:val="001C045F"/>
    <w:rsid w:val="001C0608"/>
    <w:rsid w:val="001C179D"/>
    <w:rsid w:val="001C4A86"/>
    <w:rsid w:val="001C5388"/>
    <w:rsid w:val="001C7893"/>
    <w:rsid w:val="001D0702"/>
    <w:rsid w:val="001D28B6"/>
    <w:rsid w:val="001D4CD0"/>
    <w:rsid w:val="001D5D04"/>
    <w:rsid w:val="001D63D5"/>
    <w:rsid w:val="001D7E26"/>
    <w:rsid w:val="001D7EBB"/>
    <w:rsid w:val="001D7FEC"/>
    <w:rsid w:val="001E1234"/>
    <w:rsid w:val="001E37C6"/>
    <w:rsid w:val="001E3ACD"/>
    <w:rsid w:val="001E6BD1"/>
    <w:rsid w:val="001E736D"/>
    <w:rsid w:val="001E73C5"/>
    <w:rsid w:val="001F09FD"/>
    <w:rsid w:val="001F32BA"/>
    <w:rsid w:val="001F35A7"/>
    <w:rsid w:val="001F3C48"/>
    <w:rsid w:val="001F4B32"/>
    <w:rsid w:val="001F4E61"/>
    <w:rsid w:val="001F5FCC"/>
    <w:rsid w:val="002061CB"/>
    <w:rsid w:val="002074EE"/>
    <w:rsid w:val="0020785D"/>
    <w:rsid w:val="002110F7"/>
    <w:rsid w:val="002137C3"/>
    <w:rsid w:val="0021517C"/>
    <w:rsid w:val="00215313"/>
    <w:rsid w:val="00221F8D"/>
    <w:rsid w:val="00222694"/>
    <w:rsid w:val="00222C31"/>
    <w:rsid w:val="00225289"/>
    <w:rsid w:val="00225BF7"/>
    <w:rsid w:val="00226D92"/>
    <w:rsid w:val="002271C9"/>
    <w:rsid w:val="0022721D"/>
    <w:rsid w:val="00227C52"/>
    <w:rsid w:val="00231C1C"/>
    <w:rsid w:val="0023480D"/>
    <w:rsid w:val="002363D9"/>
    <w:rsid w:val="002401BB"/>
    <w:rsid w:val="00241E88"/>
    <w:rsid w:val="00242424"/>
    <w:rsid w:val="00242983"/>
    <w:rsid w:val="00242F10"/>
    <w:rsid w:val="002454A6"/>
    <w:rsid w:val="0024689A"/>
    <w:rsid w:val="00247620"/>
    <w:rsid w:val="00251BD5"/>
    <w:rsid w:val="002531AF"/>
    <w:rsid w:val="002533FC"/>
    <w:rsid w:val="002565B5"/>
    <w:rsid w:val="00257EAA"/>
    <w:rsid w:val="0026033D"/>
    <w:rsid w:val="00262B80"/>
    <w:rsid w:val="0026536D"/>
    <w:rsid w:val="002679E8"/>
    <w:rsid w:val="002722CF"/>
    <w:rsid w:val="002723F4"/>
    <w:rsid w:val="0027307B"/>
    <w:rsid w:val="00275BAE"/>
    <w:rsid w:val="0027793A"/>
    <w:rsid w:val="00280997"/>
    <w:rsid w:val="00284165"/>
    <w:rsid w:val="002850F6"/>
    <w:rsid w:val="00286713"/>
    <w:rsid w:val="0029113B"/>
    <w:rsid w:val="00291CBB"/>
    <w:rsid w:val="002921C8"/>
    <w:rsid w:val="00295883"/>
    <w:rsid w:val="00296A1A"/>
    <w:rsid w:val="00297443"/>
    <w:rsid w:val="002A008C"/>
    <w:rsid w:val="002A14CB"/>
    <w:rsid w:val="002A1B0B"/>
    <w:rsid w:val="002A3DB4"/>
    <w:rsid w:val="002A490C"/>
    <w:rsid w:val="002A4A7A"/>
    <w:rsid w:val="002B7980"/>
    <w:rsid w:val="002C05C4"/>
    <w:rsid w:val="002C081E"/>
    <w:rsid w:val="002C23EC"/>
    <w:rsid w:val="002C2576"/>
    <w:rsid w:val="002C2DA4"/>
    <w:rsid w:val="002C39BE"/>
    <w:rsid w:val="002D182F"/>
    <w:rsid w:val="002D37A3"/>
    <w:rsid w:val="002D4474"/>
    <w:rsid w:val="002D54C2"/>
    <w:rsid w:val="002D5664"/>
    <w:rsid w:val="002D582E"/>
    <w:rsid w:val="002D5832"/>
    <w:rsid w:val="002D6084"/>
    <w:rsid w:val="002E1FDA"/>
    <w:rsid w:val="002E3454"/>
    <w:rsid w:val="002E4A7F"/>
    <w:rsid w:val="002E5492"/>
    <w:rsid w:val="002E55E7"/>
    <w:rsid w:val="002E6CD9"/>
    <w:rsid w:val="002F014D"/>
    <w:rsid w:val="002F2CDE"/>
    <w:rsid w:val="002F2D45"/>
    <w:rsid w:val="002F368E"/>
    <w:rsid w:val="002F3BE8"/>
    <w:rsid w:val="002F6BA7"/>
    <w:rsid w:val="002F7DDD"/>
    <w:rsid w:val="002F7F1F"/>
    <w:rsid w:val="00303866"/>
    <w:rsid w:val="00303FA6"/>
    <w:rsid w:val="00304E36"/>
    <w:rsid w:val="003061DF"/>
    <w:rsid w:val="0031061D"/>
    <w:rsid w:val="00310B36"/>
    <w:rsid w:val="00311261"/>
    <w:rsid w:val="00314598"/>
    <w:rsid w:val="00316175"/>
    <w:rsid w:val="00316225"/>
    <w:rsid w:val="00316CA9"/>
    <w:rsid w:val="003236E6"/>
    <w:rsid w:val="00323868"/>
    <w:rsid w:val="003253DE"/>
    <w:rsid w:val="003335CE"/>
    <w:rsid w:val="00333E8B"/>
    <w:rsid w:val="00333EE6"/>
    <w:rsid w:val="00334C55"/>
    <w:rsid w:val="00335359"/>
    <w:rsid w:val="003400C8"/>
    <w:rsid w:val="00342399"/>
    <w:rsid w:val="0034459D"/>
    <w:rsid w:val="00344D03"/>
    <w:rsid w:val="003467B4"/>
    <w:rsid w:val="00347C71"/>
    <w:rsid w:val="00351198"/>
    <w:rsid w:val="00352EA7"/>
    <w:rsid w:val="003568AC"/>
    <w:rsid w:val="0036100A"/>
    <w:rsid w:val="003620B2"/>
    <w:rsid w:val="00365030"/>
    <w:rsid w:val="00365AB8"/>
    <w:rsid w:val="00365F91"/>
    <w:rsid w:val="00367195"/>
    <w:rsid w:val="00373409"/>
    <w:rsid w:val="00373686"/>
    <w:rsid w:val="00376307"/>
    <w:rsid w:val="00380386"/>
    <w:rsid w:val="0038052F"/>
    <w:rsid w:val="00380679"/>
    <w:rsid w:val="00380AC8"/>
    <w:rsid w:val="003813A8"/>
    <w:rsid w:val="00381E99"/>
    <w:rsid w:val="0038234E"/>
    <w:rsid w:val="003842BC"/>
    <w:rsid w:val="00386782"/>
    <w:rsid w:val="00387979"/>
    <w:rsid w:val="00387DBE"/>
    <w:rsid w:val="00391192"/>
    <w:rsid w:val="00392ACC"/>
    <w:rsid w:val="00392C95"/>
    <w:rsid w:val="00392CD6"/>
    <w:rsid w:val="00396E2B"/>
    <w:rsid w:val="003970F7"/>
    <w:rsid w:val="003A05E3"/>
    <w:rsid w:val="003A0930"/>
    <w:rsid w:val="003A6A73"/>
    <w:rsid w:val="003B046A"/>
    <w:rsid w:val="003B0E2A"/>
    <w:rsid w:val="003B11F9"/>
    <w:rsid w:val="003B2376"/>
    <w:rsid w:val="003B2493"/>
    <w:rsid w:val="003B2645"/>
    <w:rsid w:val="003B3684"/>
    <w:rsid w:val="003B4C7D"/>
    <w:rsid w:val="003B650E"/>
    <w:rsid w:val="003C00EF"/>
    <w:rsid w:val="003C2607"/>
    <w:rsid w:val="003C2938"/>
    <w:rsid w:val="003C4B9A"/>
    <w:rsid w:val="003C5626"/>
    <w:rsid w:val="003C5D56"/>
    <w:rsid w:val="003C6BB9"/>
    <w:rsid w:val="003C74A4"/>
    <w:rsid w:val="003C7775"/>
    <w:rsid w:val="003D449F"/>
    <w:rsid w:val="003D4A27"/>
    <w:rsid w:val="003D4DB4"/>
    <w:rsid w:val="003D7E2F"/>
    <w:rsid w:val="003E2F64"/>
    <w:rsid w:val="003E3308"/>
    <w:rsid w:val="003E4BCF"/>
    <w:rsid w:val="003E5179"/>
    <w:rsid w:val="003E5DE7"/>
    <w:rsid w:val="003E5E25"/>
    <w:rsid w:val="003E7615"/>
    <w:rsid w:val="003F12F4"/>
    <w:rsid w:val="003F2587"/>
    <w:rsid w:val="003F36BE"/>
    <w:rsid w:val="003F4006"/>
    <w:rsid w:val="003F4C7D"/>
    <w:rsid w:val="003F62EB"/>
    <w:rsid w:val="003F65DD"/>
    <w:rsid w:val="004001F9"/>
    <w:rsid w:val="004007D9"/>
    <w:rsid w:val="00400F77"/>
    <w:rsid w:val="0040125D"/>
    <w:rsid w:val="00405366"/>
    <w:rsid w:val="004071F9"/>
    <w:rsid w:val="0040722B"/>
    <w:rsid w:val="00407838"/>
    <w:rsid w:val="00414615"/>
    <w:rsid w:val="0041543E"/>
    <w:rsid w:val="00417E3B"/>
    <w:rsid w:val="004220E9"/>
    <w:rsid w:val="004231C6"/>
    <w:rsid w:val="004278BE"/>
    <w:rsid w:val="00431DCA"/>
    <w:rsid w:val="004321E5"/>
    <w:rsid w:val="0043487D"/>
    <w:rsid w:val="00434EA5"/>
    <w:rsid w:val="00435BD4"/>
    <w:rsid w:val="00436393"/>
    <w:rsid w:val="00437351"/>
    <w:rsid w:val="0043774C"/>
    <w:rsid w:val="004401BA"/>
    <w:rsid w:val="00441D25"/>
    <w:rsid w:val="00441F00"/>
    <w:rsid w:val="00442FEA"/>
    <w:rsid w:val="00446C7C"/>
    <w:rsid w:val="00451160"/>
    <w:rsid w:val="004532EF"/>
    <w:rsid w:val="0045405A"/>
    <w:rsid w:val="004544D0"/>
    <w:rsid w:val="00455011"/>
    <w:rsid w:val="00455228"/>
    <w:rsid w:val="00460054"/>
    <w:rsid w:val="004611EE"/>
    <w:rsid w:val="004614BE"/>
    <w:rsid w:val="004634F6"/>
    <w:rsid w:val="00466FA6"/>
    <w:rsid w:val="00467055"/>
    <w:rsid w:val="00467CAD"/>
    <w:rsid w:val="00470015"/>
    <w:rsid w:val="00471AD8"/>
    <w:rsid w:val="00473F29"/>
    <w:rsid w:val="00474768"/>
    <w:rsid w:val="004757DB"/>
    <w:rsid w:val="004769A0"/>
    <w:rsid w:val="00481C4B"/>
    <w:rsid w:val="004831F0"/>
    <w:rsid w:val="00483634"/>
    <w:rsid w:val="00484EC7"/>
    <w:rsid w:val="00487664"/>
    <w:rsid w:val="00495794"/>
    <w:rsid w:val="00497ABA"/>
    <w:rsid w:val="004A1DC0"/>
    <w:rsid w:val="004B29C1"/>
    <w:rsid w:val="004B46B9"/>
    <w:rsid w:val="004B4701"/>
    <w:rsid w:val="004B4869"/>
    <w:rsid w:val="004B62D1"/>
    <w:rsid w:val="004B64B4"/>
    <w:rsid w:val="004B6768"/>
    <w:rsid w:val="004B7C4C"/>
    <w:rsid w:val="004C1765"/>
    <w:rsid w:val="004C39D1"/>
    <w:rsid w:val="004C4549"/>
    <w:rsid w:val="004C4587"/>
    <w:rsid w:val="004C535D"/>
    <w:rsid w:val="004D2330"/>
    <w:rsid w:val="004E0E12"/>
    <w:rsid w:val="004E52DA"/>
    <w:rsid w:val="004E54D6"/>
    <w:rsid w:val="004F077E"/>
    <w:rsid w:val="004F2277"/>
    <w:rsid w:val="004F44F0"/>
    <w:rsid w:val="004F54FE"/>
    <w:rsid w:val="004F6B8E"/>
    <w:rsid w:val="00500D8F"/>
    <w:rsid w:val="00505A95"/>
    <w:rsid w:val="005067D3"/>
    <w:rsid w:val="00506A61"/>
    <w:rsid w:val="005129A1"/>
    <w:rsid w:val="005150DD"/>
    <w:rsid w:val="00516859"/>
    <w:rsid w:val="005178B5"/>
    <w:rsid w:val="00517C5B"/>
    <w:rsid w:val="00521325"/>
    <w:rsid w:val="00521FB6"/>
    <w:rsid w:val="00522D7C"/>
    <w:rsid w:val="0052330B"/>
    <w:rsid w:val="0052352D"/>
    <w:rsid w:val="00524DD1"/>
    <w:rsid w:val="00525CBA"/>
    <w:rsid w:val="005335CE"/>
    <w:rsid w:val="00533751"/>
    <w:rsid w:val="00533BE9"/>
    <w:rsid w:val="005376F9"/>
    <w:rsid w:val="00540F0B"/>
    <w:rsid w:val="00542F03"/>
    <w:rsid w:val="00543A6B"/>
    <w:rsid w:val="00547359"/>
    <w:rsid w:val="00547786"/>
    <w:rsid w:val="00553D00"/>
    <w:rsid w:val="005553A7"/>
    <w:rsid w:val="005566F0"/>
    <w:rsid w:val="00556EA2"/>
    <w:rsid w:val="005574A1"/>
    <w:rsid w:val="00566095"/>
    <w:rsid w:val="00570B55"/>
    <w:rsid w:val="005712B0"/>
    <w:rsid w:val="00571C24"/>
    <w:rsid w:val="00571C36"/>
    <w:rsid w:val="005726AD"/>
    <w:rsid w:val="00574995"/>
    <w:rsid w:val="005778D5"/>
    <w:rsid w:val="00580619"/>
    <w:rsid w:val="00580955"/>
    <w:rsid w:val="00581ABB"/>
    <w:rsid w:val="005908E6"/>
    <w:rsid w:val="00591FE3"/>
    <w:rsid w:val="00596CB9"/>
    <w:rsid w:val="0059702C"/>
    <w:rsid w:val="005A22B7"/>
    <w:rsid w:val="005A2B44"/>
    <w:rsid w:val="005A35D7"/>
    <w:rsid w:val="005A39A1"/>
    <w:rsid w:val="005A436A"/>
    <w:rsid w:val="005A5255"/>
    <w:rsid w:val="005B1D80"/>
    <w:rsid w:val="005B22CD"/>
    <w:rsid w:val="005B4BB6"/>
    <w:rsid w:val="005B7298"/>
    <w:rsid w:val="005C0F48"/>
    <w:rsid w:val="005C2230"/>
    <w:rsid w:val="005C3304"/>
    <w:rsid w:val="005C3CA8"/>
    <w:rsid w:val="005C76AC"/>
    <w:rsid w:val="005D4F67"/>
    <w:rsid w:val="005D5647"/>
    <w:rsid w:val="005E1EA6"/>
    <w:rsid w:val="005E3350"/>
    <w:rsid w:val="005E4343"/>
    <w:rsid w:val="005E4ADE"/>
    <w:rsid w:val="005E7492"/>
    <w:rsid w:val="005F1E2A"/>
    <w:rsid w:val="005F4059"/>
    <w:rsid w:val="005F55CB"/>
    <w:rsid w:val="005F5D56"/>
    <w:rsid w:val="005F6E72"/>
    <w:rsid w:val="005F71C0"/>
    <w:rsid w:val="005F787E"/>
    <w:rsid w:val="00601A43"/>
    <w:rsid w:val="00602CE6"/>
    <w:rsid w:val="00603C1F"/>
    <w:rsid w:val="00605058"/>
    <w:rsid w:val="006052B3"/>
    <w:rsid w:val="00607AA1"/>
    <w:rsid w:val="006114CA"/>
    <w:rsid w:val="00611C00"/>
    <w:rsid w:val="00615142"/>
    <w:rsid w:val="006160C9"/>
    <w:rsid w:val="00616876"/>
    <w:rsid w:val="00622642"/>
    <w:rsid w:val="00630781"/>
    <w:rsid w:val="00630A8E"/>
    <w:rsid w:val="00634C04"/>
    <w:rsid w:val="00635DF9"/>
    <w:rsid w:val="006361F4"/>
    <w:rsid w:val="0063765B"/>
    <w:rsid w:val="006409EF"/>
    <w:rsid w:val="006411D9"/>
    <w:rsid w:val="00643317"/>
    <w:rsid w:val="006433D2"/>
    <w:rsid w:val="00645D6C"/>
    <w:rsid w:val="00647D10"/>
    <w:rsid w:val="00647EA0"/>
    <w:rsid w:val="006512C7"/>
    <w:rsid w:val="0065343E"/>
    <w:rsid w:val="0065361D"/>
    <w:rsid w:val="00655FFB"/>
    <w:rsid w:val="00661FE2"/>
    <w:rsid w:val="0066266E"/>
    <w:rsid w:val="00663429"/>
    <w:rsid w:val="00664253"/>
    <w:rsid w:val="006649DD"/>
    <w:rsid w:val="00665FDE"/>
    <w:rsid w:val="0066704E"/>
    <w:rsid w:val="006670F2"/>
    <w:rsid w:val="0067264D"/>
    <w:rsid w:val="00672912"/>
    <w:rsid w:val="006805A4"/>
    <w:rsid w:val="00680F34"/>
    <w:rsid w:val="00681DA5"/>
    <w:rsid w:val="0068222E"/>
    <w:rsid w:val="006854C5"/>
    <w:rsid w:val="006859B1"/>
    <w:rsid w:val="0068666C"/>
    <w:rsid w:val="00691B84"/>
    <w:rsid w:val="006922CF"/>
    <w:rsid w:val="00693CA7"/>
    <w:rsid w:val="00693E0F"/>
    <w:rsid w:val="0069707E"/>
    <w:rsid w:val="006974EE"/>
    <w:rsid w:val="006A4777"/>
    <w:rsid w:val="006A5C73"/>
    <w:rsid w:val="006B1CFD"/>
    <w:rsid w:val="006B2600"/>
    <w:rsid w:val="006B30D8"/>
    <w:rsid w:val="006B6C87"/>
    <w:rsid w:val="006B7C23"/>
    <w:rsid w:val="006C0CAA"/>
    <w:rsid w:val="006C1CCD"/>
    <w:rsid w:val="006C52F3"/>
    <w:rsid w:val="006C591A"/>
    <w:rsid w:val="006D104E"/>
    <w:rsid w:val="006D1706"/>
    <w:rsid w:val="006D2437"/>
    <w:rsid w:val="006D2D21"/>
    <w:rsid w:val="006D4315"/>
    <w:rsid w:val="006D561A"/>
    <w:rsid w:val="006D7460"/>
    <w:rsid w:val="006E01FC"/>
    <w:rsid w:val="006E05F6"/>
    <w:rsid w:val="006E3969"/>
    <w:rsid w:val="006E3F84"/>
    <w:rsid w:val="006E50C5"/>
    <w:rsid w:val="006E6DBE"/>
    <w:rsid w:val="006F1288"/>
    <w:rsid w:val="006F1984"/>
    <w:rsid w:val="006F214E"/>
    <w:rsid w:val="007042C6"/>
    <w:rsid w:val="00706B24"/>
    <w:rsid w:val="007227D7"/>
    <w:rsid w:val="00723ED5"/>
    <w:rsid w:val="007267BB"/>
    <w:rsid w:val="007332B3"/>
    <w:rsid w:val="00733903"/>
    <w:rsid w:val="007343FF"/>
    <w:rsid w:val="00735450"/>
    <w:rsid w:val="0073692F"/>
    <w:rsid w:val="00736A99"/>
    <w:rsid w:val="00737A2E"/>
    <w:rsid w:val="00742577"/>
    <w:rsid w:val="00744414"/>
    <w:rsid w:val="00744F84"/>
    <w:rsid w:val="007451B3"/>
    <w:rsid w:val="00745A51"/>
    <w:rsid w:val="007466A2"/>
    <w:rsid w:val="0075507A"/>
    <w:rsid w:val="0075573E"/>
    <w:rsid w:val="00760264"/>
    <w:rsid w:val="00761363"/>
    <w:rsid w:val="00761CA6"/>
    <w:rsid w:val="00764488"/>
    <w:rsid w:val="00766EE5"/>
    <w:rsid w:val="00767B07"/>
    <w:rsid w:val="00770C99"/>
    <w:rsid w:val="007716DD"/>
    <w:rsid w:val="00772311"/>
    <w:rsid w:val="00772FE6"/>
    <w:rsid w:val="00773BD4"/>
    <w:rsid w:val="00775E7D"/>
    <w:rsid w:val="00777C03"/>
    <w:rsid w:val="00780371"/>
    <w:rsid w:val="00782593"/>
    <w:rsid w:val="00782B7A"/>
    <w:rsid w:val="00783196"/>
    <w:rsid w:val="007836F4"/>
    <w:rsid w:val="00784408"/>
    <w:rsid w:val="00785D4A"/>
    <w:rsid w:val="00785D52"/>
    <w:rsid w:val="00785D5B"/>
    <w:rsid w:val="00786DCA"/>
    <w:rsid w:val="00790B2D"/>
    <w:rsid w:val="007931D7"/>
    <w:rsid w:val="0079796B"/>
    <w:rsid w:val="007A2DFD"/>
    <w:rsid w:val="007A52EF"/>
    <w:rsid w:val="007B0A2F"/>
    <w:rsid w:val="007B1330"/>
    <w:rsid w:val="007B4E77"/>
    <w:rsid w:val="007B514E"/>
    <w:rsid w:val="007B63F3"/>
    <w:rsid w:val="007B74C2"/>
    <w:rsid w:val="007C0058"/>
    <w:rsid w:val="007C18E2"/>
    <w:rsid w:val="007C22BC"/>
    <w:rsid w:val="007C2F04"/>
    <w:rsid w:val="007C4C95"/>
    <w:rsid w:val="007C4D84"/>
    <w:rsid w:val="007D0B7F"/>
    <w:rsid w:val="007D2BF8"/>
    <w:rsid w:val="007D4659"/>
    <w:rsid w:val="007D4678"/>
    <w:rsid w:val="007E0625"/>
    <w:rsid w:val="007E1C33"/>
    <w:rsid w:val="007E489F"/>
    <w:rsid w:val="007E54AA"/>
    <w:rsid w:val="007E5A35"/>
    <w:rsid w:val="007E5D2A"/>
    <w:rsid w:val="007F06F1"/>
    <w:rsid w:val="007F22F3"/>
    <w:rsid w:val="007F3E46"/>
    <w:rsid w:val="007F6D4B"/>
    <w:rsid w:val="00800106"/>
    <w:rsid w:val="0080175C"/>
    <w:rsid w:val="00805342"/>
    <w:rsid w:val="008113C1"/>
    <w:rsid w:val="0081225D"/>
    <w:rsid w:val="008171FB"/>
    <w:rsid w:val="00820AE1"/>
    <w:rsid w:val="0082445F"/>
    <w:rsid w:val="00824EF1"/>
    <w:rsid w:val="0082604E"/>
    <w:rsid w:val="008276D4"/>
    <w:rsid w:val="00832709"/>
    <w:rsid w:val="00834275"/>
    <w:rsid w:val="0083565B"/>
    <w:rsid w:val="008402EE"/>
    <w:rsid w:val="008440F6"/>
    <w:rsid w:val="0084602B"/>
    <w:rsid w:val="0084640B"/>
    <w:rsid w:val="0084661C"/>
    <w:rsid w:val="008514CF"/>
    <w:rsid w:val="00851B90"/>
    <w:rsid w:val="0085209B"/>
    <w:rsid w:val="00854E31"/>
    <w:rsid w:val="00857A31"/>
    <w:rsid w:val="00860870"/>
    <w:rsid w:val="00866D53"/>
    <w:rsid w:val="00870819"/>
    <w:rsid w:val="00873036"/>
    <w:rsid w:val="00880275"/>
    <w:rsid w:val="00880434"/>
    <w:rsid w:val="008851AE"/>
    <w:rsid w:val="00885BB3"/>
    <w:rsid w:val="00892EF1"/>
    <w:rsid w:val="0089431A"/>
    <w:rsid w:val="00897A22"/>
    <w:rsid w:val="008A1C44"/>
    <w:rsid w:val="008A233F"/>
    <w:rsid w:val="008A45CA"/>
    <w:rsid w:val="008B1965"/>
    <w:rsid w:val="008B1E3E"/>
    <w:rsid w:val="008B2149"/>
    <w:rsid w:val="008B2727"/>
    <w:rsid w:val="008B38EF"/>
    <w:rsid w:val="008B413D"/>
    <w:rsid w:val="008C0072"/>
    <w:rsid w:val="008C01FF"/>
    <w:rsid w:val="008C0965"/>
    <w:rsid w:val="008C3428"/>
    <w:rsid w:val="008C38E7"/>
    <w:rsid w:val="008C5FD7"/>
    <w:rsid w:val="008D0486"/>
    <w:rsid w:val="008D1F8C"/>
    <w:rsid w:val="008D36C2"/>
    <w:rsid w:val="008D403A"/>
    <w:rsid w:val="008E11D4"/>
    <w:rsid w:val="008E409E"/>
    <w:rsid w:val="008E4A43"/>
    <w:rsid w:val="008E61A1"/>
    <w:rsid w:val="008E6C0E"/>
    <w:rsid w:val="008E7ED6"/>
    <w:rsid w:val="008F0051"/>
    <w:rsid w:val="008F1040"/>
    <w:rsid w:val="008F2D80"/>
    <w:rsid w:val="008F3E32"/>
    <w:rsid w:val="00902790"/>
    <w:rsid w:val="00910B5E"/>
    <w:rsid w:val="00910CD6"/>
    <w:rsid w:val="0091653E"/>
    <w:rsid w:val="009172F5"/>
    <w:rsid w:val="0092447E"/>
    <w:rsid w:val="00926B86"/>
    <w:rsid w:val="00927B69"/>
    <w:rsid w:val="00927DD3"/>
    <w:rsid w:val="00933DB4"/>
    <w:rsid w:val="00934674"/>
    <w:rsid w:val="00935A10"/>
    <w:rsid w:val="00937065"/>
    <w:rsid w:val="00937284"/>
    <w:rsid w:val="009429FE"/>
    <w:rsid w:val="00942E9E"/>
    <w:rsid w:val="00945E2F"/>
    <w:rsid w:val="009470CA"/>
    <w:rsid w:val="009542F0"/>
    <w:rsid w:val="009574FA"/>
    <w:rsid w:val="00957968"/>
    <w:rsid w:val="00957AF7"/>
    <w:rsid w:val="0096036E"/>
    <w:rsid w:val="00960CDE"/>
    <w:rsid w:val="0096156E"/>
    <w:rsid w:val="0096312E"/>
    <w:rsid w:val="00967511"/>
    <w:rsid w:val="00967940"/>
    <w:rsid w:val="009732E6"/>
    <w:rsid w:val="009752F3"/>
    <w:rsid w:val="009753B4"/>
    <w:rsid w:val="00975EE9"/>
    <w:rsid w:val="009813C0"/>
    <w:rsid w:val="00984BA7"/>
    <w:rsid w:val="00987F62"/>
    <w:rsid w:val="00994B1C"/>
    <w:rsid w:val="009A1338"/>
    <w:rsid w:val="009A3509"/>
    <w:rsid w:val="009A3B9E"/>
    <w:rsid w:val="009A5442"/>
    <w:rsid w:val="009A57D8"/>
    <w:rsid w:val="009B34ED"/>
    <w:rsid w:val="009B63AD"/>
    <w:rsid w:val="009B6946"/>
    <w:rsid w:val="009B6F1F"/>
    <w:rsid w:val="009B7A95"/>
    <w:rsid w:val="009C12C3"/>
    <w:rsid w:val="009C3729"/>
    <w:rsid w:val="009C4B24"/>
    <w:rsid w:val="009C573E"/>
    <w:rsid w:val="009D0139"/>
    <w:rsid w:val="009D08C3"/>
    <w:rsid w:val="009D129C"/>
    <w:rsid w:val="009D3536"/>
    <w:rsid w:val="009D373F"/>
    <w:rsid w:val="009D6169"/>
    <w:rsid w:val="009D76A6"/>
    <w:rsid w:val="009E0ED2"/>
    <w:rsid w:val="009E2494"/>
    <w:rsid w:val="009E364C"/>
    <w:rsid w:val="009E429D"/>
    <w:rsid w:val="009E4370"/>
    <w:rsid w:val="009E5163"/>
    <w:rsid w:val="009E640F"/>
    <w:rsid w:val="009E6E2C"/>
    <w:rsid w:val="009F5DF9"/>
    <w:rsid w:val="009F6760"/>
    <w:rsid w:val="00A009DD"/>
    <w:rsid w:val="00A01783"/>
    <w:rsid w:val="00A019B7"/>
    <w:rsid w:val="00A023F1"/>
    <w:rsid w:val="00A04B78"/>
    <w:rsid w:val="00A04F09"/>
    <w:rsid w:val="00A05606"/>
    <w:rsid w:val="00A078E1"/>
    <w:rsid w:val="00A07970"/>
    <w:rsid w:val="00A07DAB"/>
    <w:rsid w:val="00A11E7C"/>
    <w:rsid w:val="00A17CDB"/>
    <w:rsid w:val="00A2189E"/>
    <w:rsid w:val="00A2249D"/>
    <w:rsid w:val="00A22C6A"/>
    <w:rsid w:val="00A23746"/>
    <w:rsid w:val="00A2669D"/>
    <w:rsid w:val="00A32B05"/>
    <w:rsid w:val="00A35421"/>
    <w:rsid w:val="00A40495"/>
    <w:rsid w:val="00A41580"/>
    <w:rsid w:val="00A43200"/>
    <w:rsid w:val="00A43987"/>
    <w:rsid w:val="00A43D22"/>
    <w:rsid w:val="00A47284"/>
    <w:rsid w:val="00A51857"/>
    <w:rsid w:val="00A532D1"/>
    <w:rsid w:val="00A55564"/>
    <w:rsid w:val="00A570E7"/>
    <w:rsid w:val="00A73446"/>
    <w:rsid w:val="00A774E6"/>
    <w:rsid w:val="00A778DA"/>
    <w:rsid w:val="00A845F2"/>
    <w:rsid w:val="00A85141"/>
    <w:rsid w:val="00A875B4"/>
    <w:rsid w:val="00A9116F"/>
    <w:rsid w:val="00A91D7A"/>
    <w:rsid w:val="00A925DC"/>
    <w:rsid w:val="00A92C0C"/>
    <w:rsid w:val="00A97A5D"/>
    <w:rsid w:val="00AA18E8"/>
    <w:rsid w:val="00AA21AB"/>
    <w:rsid w:val="00AA26A9"/>
    <w:rsid w:val="00AA3EA1"/>
    <w:rsid w:val="00AA4F80"/>
    <w:rsid w:val="00AA731B"/>
    <w:rsid w:val="00AB2A8C"/>
    <w:rsid w:val="00AB5AB6"/>
    <w:rsid w:val="00AB6B11"/>
    <w:rsid w:val="00AB7387"/>
    <w:rsid w:val="00AC1629"/>
    <w:rsid w:val="00AC4FDB"/>
    <w:rsid w:val="00AC541F"/>
    <w:rsid w:val="00AC6013"/>
    <w:rsid w:val="00AC68EF"/>
    <w:rsid w:val="00AD0F3E"/>
    <w:rsid w:val="00AD22DA"/>
    <w:rsid w:val="00AD6949"/>
    <w:rsid w:val="00AE077E"/>
    <w:rsid w:val="00AE3C7B"/>
    <w:rsid w:val="00AE5D59"/>
    <w:rsid w:val="00AE69E0"/>
    <w:rsid w:val="00AF262C"/>
    <w:rsid w:val="00AF2FC5"/>
    <w:rsid w:val="00AF677C"/>
    <w:rsid w:val="00AF7F37"/>
    <w:rsid w:val="00B01162"/>
    <w:rsid w:val="00B11DDE"/>
    <w:rsid w:val="00B15089"/>
    <w:rsid w:val="00B16C40"/>
    <w:rsid w:val="00B17992"/>
    <w:rsid w:val="00B21202"/>
    <w:rsid w:val="00B225E3"/>
    <w:rsid w:val="00B24A0A"/>
    <w:rsid w:val="00B251D6"/>
    <w:rsid w:val="00B27F09"/>
    <w:rsid w:val="00B3032E"/>
    <w:rsid w:val="00B32524"/>
    <w:rsid w:val="00B32546"/>
    <w:rsid w:val="00B366EE"/>
    <w:rsid w:val="00B40BE9"/>
    <w:rsid w:val="00B40E3A"/>
    <w:rsid w:val="00B424CD"/>
    <w:rsid w:val="00B42EAD"/>
    <w:rsid w:val="00B434AD"/>
    <w:rsid w:val="00B43B6D"/>
    <w:rsid w:val="00B4568D"/>
    <w:rsid w:val="00B46593"/>
    <w:rsid w:val="00B5001B"/>
    <w:rsid w:val="00B506F0"/>
    <w:rsid w:val="00B52D0D"/>
    <w:rsid w:val="00B5402F"/>
    <w:rsid w:val="00B557A9"/>
    <w:rsid w:val="00B60556"/>
    <w:rsid w:val="00B61AF7"/>
    <w:rsid w:val="00B64BAC"/>
    <w:rsid w:val="00B662EF"/>
    <w:rsid w:val="00B67732"/>
    <w:rsid w:val="00B7126F"/>
    <w:rsid w:val="00B74D5C"/>
    <w:rsid w:val="00B90271"/>
    <w:rsid w:val="00B9116E"/>
    <w:rsid w:val="00B92C2B"/>
    <w:rsid w:val="00B9399F"/>
    <w:rsid w:val="00B93F3C"/>
    <w:rsid w:val="00B9501A"/>
    <w:rsid w:val="00B952D7"/>
    <w:rsid w:val="00B95F80"/>
    <w:rsid w:val="00B97FE4"/>
    <w:rsid w:val="00BA55BF"/>
    <w:rsid w:val="00BA6474"/>
    <w:rsid w:val="00BA6A13"/>
    <w:rsid w:val="00BA74A8"/>
    <w:rsid w:val="00BA75BE"/>
    <w:rsid w:val="00BB0565"/>
    <w:rsid w:val="00BB0F02"/>
    <w:rsid w:val="00BB1630"/>
    <w:rsid w:val="00BB337D"/>
    <w:rsid w:val="00BB41A0"/>
    <w:rsid w:val="00BB5202"/>
    <w:rsid w:val="00BB578E"/>
    <w:rsid w:val="00BB6A5F"/>
    <w:rsid w:val="00BB761D"/>
    <w:rsid w:val="00BC268A"/>
    <w:rsid w:val="00BC2C26"/>
    <w:rsid w:val="00BC42DB"/>
    <w:rsid w:val="00BC49DC"/>
    <w:rsid w:val="00BD160F"/>
    <w:rsid w:val="00BD2C3A"/>
    <w:rsid w:val="00BD32D4"/>
    <w:rsid w:val="00BD5117"/>
    <w:rsid w:val="00BD5CA9"/>
    <w:rsid w:val="00BD5D34"/>
    <w:rsid w:val="00BD6C59"/>
    <w:rsid w:val="00BD7D34"/>
    <w:rsid w:val="00BE0B88"/>
    <w:rsid w:val="00BE7098"/>
    <w:rsid w:val="00BF10FB"/>
    <w:rsid w:val="00BF1453"/>
    <w:rsid w:val="00BF1A19"/>
    <w:rsid w:val="00BF1BA2"/>
    <w:rsid w:val="00BF3953"/>
    <w:rsid w:val="00BF597A"/>
    <w:rsid w:val="00BF5EEA"/>
    <w:rsid w:val="00BF796B"/>
    <w:rsid w:val="00C00084"/>
    <w:rsid w:val="00C02DDB"/>
    <w:rsid w:val="00C03373"/>
    <w:rsid w:val="00C05727"/>
    <w:rsid w:val="00C06D33"/>
    <w:rsid w:val="00C06D53"/>
    <w:rsid w:val="00C102A4"/>
    <w:rsid w:val="00C13439"/>
    <w:rsid w:val="00C149A4"/>
    <w:rsid w:val="00C14D71"/>
    <w:rsid w:val="00C15150"/>
    <w:rsid w:val="00C15C4B"/>
    <w:rsid w:val="00C21011"/>
    <w:rsid w:val="00C249A4"/>
    <w:rsid w:val="00C25AD4"/>
    <w:rsid w:val="00C27EC3"/>
    <w:rsid w:val="00C31540"/>
    <w:rsid w:val="00C3221B"/>
    <w:rsid w:val="00C322C2"/>
    <w:rsid w:val="00C3237E"/>
    <w:rsid w:val="00C35CCD"/>
    <w:rsid w:val="00C36C3F"/>
    <w:rsid w:val="00C36DCB"/>
    <w:rsid w:val="00C37F90"/>
    <w:rsid w:val="00C37FDD"/>
    <w:rsid w:val="00C41D88"/>
    <w:rsid w:val="00C42ADC"/>
    <w:rsid w:val="00C46E3A"/>
    <w:rsid w:val="00C50089"/>
    <w:rsid w:val="00C54D07"/>
    <w:rsid w:val="00C5755C"/>
    <w:rsid w:val="00C57BC0"/>
    <w:rsid w:val="00C61638"/>
    <w:rsid w:val="00C62410"/>
    <w:rsid w:val="00C64DE2"/>
    <w:rsid w:val="00C64E79"/>
    <w:rsid w:val="00C64E7A"/>
    <w:rsid w:val="00C66859"/>
    <w:rsid w:val="00C73469"/>
    <w:rsid w:val="00C74C71"/>
    <w:rsid w:val="00C771DC"/>
    <w:rsid w:val="00C77231"/>
    <w:rsid w:val="00C800E3"/>
    <w:rsid w:val="00C80EDD"/>
    <w:rsid w:val="00C821F3"/>
    <w:rsid w:val="00C8723E"/>
    <w:rsid w:val="00C87751"/>
    <w:rsid w:val="00C92BEB"/>
    <w:rsid w:val="00C9376D"/>
    <w:rsid w:val="00C96625"/>
    <w:rsid w:val="00CA074C"/>
    <w:rsid w:val="00CA1FDB"/>
    <w:rsid w:val="00CA270A"/>
    <w:rsid w:val="00CA2C82"/>
    <w:rsid w:val="00CA3363"/>
    <w:rsid w:val="00CA5882"/>
    <w:rsid w:val="00CA5E08"/>
    <w:rsid w:val="00CA7EF9"/>
    <w:rsid w:val="00CB3398"/>
    <w:rsid w:val="00CB5E0E"/>
    <w:rsid w:val="00CC072B"/>
    <w:rsid w:val="00CC1AE2"/>
    <w:rsid w:val="00CC2F29"/>
    <w:rsid w:val="00CC471E"/>
    <w:rsid w:val="00CC5C3A"/>
    <w:rsid w:val="00CC6F68"/>
    <w:rsid w:val="00CD287A"/>
    <w:rsid w:val="00CD3170"/>
    <w:rsid w:val="00CD38AE"/>
    <w:rsid w:val="00CD5930"/>
    <w:rsid w:val="00CD5980"/>
    <w:rsid w:val="00CD6682"/>
    <w:rsid w:val="00CD7D99"/>
    <w:rsid w:val="00CE2AF7"/>
    <w:rsid w:val="00CE431A"/>
    <w:rsid w:val="00CE6CB6"/>
    <w:rsid w:val="00CE71AB"/>
    <w:rsid w:val="00CF067D"/>
    <w:rsid w:val="00CF15CC"/>
    <w:rsid w:val="00D00954"/>
    <w:rsid w:val="00D0105C"/>
    <w:rsid w:val="00D014BD"/>
    <w:rsid w:val="00D02ECD"/>
    <w:rsid w:val="00D03558"/>
    <w:rsid w:val="00D03AAA"/>
    <w:rsid w:val="00D04636"/>
    <w:rsid w:val="00D12207"/>
    <w:rsid w:val="00D14142"/>
    <w:rsid w:val="00D1543E"/>
    <w:rsid w:val="00D17F32"/>
    <w:rsid w:val="00D2002C"/>
    <w:rsid w:val="00D20805"/>
    <w:rsid w:val="00D23042"/>
    <w:rsid w:val="00D24FA9"/>
    <w:rsid w:val="00D30A22"/>
    <w:rsid w:val="00D31903"/>
    <w:rsid w:val="00D338FD"/>
    <w:rsid w:val="00D36996"/>
    <w:rsid w:val="00D36C0E"/>
    <w:rsid w:val="00D37CCE"/>
    <w:rsid w:val="00D449F6"/>
    <w:rsid w:val="00D511DC"/>
    <w:rsid w:val="00D5249F"/>
    <w:rsid w:val="00D527BA"/>
    <w:rsid w:val="00D55E8A"/>
    <w:rsid w:val="00D60FF0"/>
    <w:rsid w:val="00D61119"/>
    <w:rsid w:val="00D62A51"/>
    <w:rsid w:val="00D63827"/>
    <w:rsid w:val="00D63BEC"/>
    <w:rsid w:val="00D65262"/>
    <w:rsid w:val="00D667E8"/>
    <w:rsid w:val="00D71D76"/>
    <w:rsid w:val="00D731BB"/>
    <w:rsid w:val="00D75497"/>
    <w:rsid w:val="00D77B10"/>
    <w:rsid w:val="00D82288"/>
    <w:rsid w:val="00D83F02"/>
    <w:rsid w:val="00D847DD"/>
    <w:rsid w:val="00D94093"/>
    <w:rsid w:val="00DA14AC"/>
    <w:rsid w:val="00DA1C42"/>
    <w:rsid w:val="00DA1D95"/>
    <w:rsid w:val="00DA614B"/>
    <w:rsid w:val="00DA7D22"/>
    <w:rsid w:val="00DB0783"/>
    <w:rsid w:val="00DB14C9"/>
    <w:rsid w:val="00DB2CE9"/>
    <w:rsid w:val="00DB3E58"/>
    <w:rsid w:val="00DC143E"/>
    <w:rsid w:val="00DC1D38"/>
    <w:rsid w:val="00DC307A"/>
    <w:rsid w:val="00DC3290"/>
    <w:rsid w:val="00DC35D5"/>
    <w:rsid w:val="00DD2CDC"/>
    <w:rsid w:val="00DD3B5E"/>
    <w:rsid w:val="00DD3D9F"/>
    <w:rsid w:val="00DD4D40"/>
    <w:rsid w:val="00DD713E"/>
    <w:rsid w:val="00DE1D95"/>
    <w:rsid w:val="00DE76EE"/>
    <w:rsid w:val="00DE7905"/>
    <w:rsid w:val="00DE7D2C"/>
    <w:rsid w:val="00DF6474"/>
    <w:rsid w:val="00DF6E56"/>
    <w:rsid w:val="00E014D7"/>
    <w:rsid w:val="00E01C80"/>
    <w:rsid w:val="00E0599D"/>
    <w:rsid w:val="00E0709C"/>
    <w:rsid w:val="00E07125"/>
    <w:rsid w:val="00E108B1"/>
    <w:rsid w:val="00E1480C"/>
    <w:rsid w:val="00E14EDE"/>
    <w:rsid w:val="00E15F24"/>
    <w:rsid w:val="00E16A5F"/>
    <w:rsid w:val="00E21833"/>
    <w:rsid w:val="00E23561"/>
    <w:rsid w:val="00E27EAC"/>
    <w:rsid w:val="00E3185D"/>
    <w:rsid w:val="00E370BD"/>
    <w:rsid w:val="00E42371"/>
    <w:rsid w:val="00E44902"/>
    <w:rsid w:val="00E5025D"/>
    <w:rsid w:val="00E53C72"/>
    <w:rsid w:val="00E5509E"/>
    <w:rsid w:val="00E5515A"/>
    <w:rsid w:val="00E57307"/>
    <w:rsid w:val="00E6190D"/>
    <w:rsid w:val="00E62F7A"/>
    <w:rsid w:val="00E63E9B"/>
    <w:rsid w:val="00E65DF3"/>
    <w:rsid w:val="00E66BE5"/>
    <w:rsid w:val="00E67442"/>
    <w:rsid w:val="00E703B7"/>
    <w:rsid w:val="00E75EE6"/>
    <w:rsid w:val="00E81D0E"/>
    <w:rsid w:val="00E8491E"/>
    <w:rsid w:val="00E8502E"/>
    <w:rsid w:val="00E85C91"/>
    <w:rsid w:val="00E872A3"/>
    <w:rsid w:val="00E94BD3"/>
    <w:rsid w:val="00EA056F"/>
    <w:rsid w:val="00EA145E"/>
    <w:rsid w:val="00EA1EC8"/>
    <w:rsid w:val="00EA245C"/>
    <w:rsid w:val="00EA3BF2"/>
    <w:rsid w:val="00EB038B"/>
    <w:rsid w:val="00EB0935"/>
    <w:rsid w:val="00EB32DC"/>
    <w:rsid w:val="00EB3B85"/>
    <w:rsid w:val="00EB727E"/>
    <w:rsid w:val="00EC4781"/>
    <w:rsid w:val="00EC614C"/>
    <w:rsid w:val="00ED16F8"/>
    <w:rsid w:val="00ED332A"/>
    <w:rsid w:val="00ED4E01"/>
    <w:rsid w:val="00ED7D0F"/>
    <w:rsid w:val="00ED7D99"/>
    <w:rsid w:val="00EE065D"/>
    <w:rsid w:val="00EE27E1"/>
    <w:rsid w:val="00EE360E"/>
    <w:rsid w:val="00EE5913"/>
    <w:rsid w:val="00EE5EB8"/>
    <w:rsid w:val="00EE7BC4"/>
    <w:rsid w:val="00EF4134"/>
    <w:rsid w:val="00EF5842"/>
    <w:rsid w:val="00F01348"/>
    <w:rsid w:val="00F01C0D"/>
    <w:rsid w:val="00F04679"/>
    <w:rsid w:val="00F06301"/>
    <w:rsid w:val="00F108FB"/>
    <w:rsid w:val="00F11246"/>
    <w:rsid w:val="00F124F3"/>
    <w:rsid w:val="00F12C9E"/>
    <w:rsid w:val="00F156FC"/>
    <w:rsid w:val="00F17BDC"/>
    <w:rsid w:val="00F211A0"/>
    <w:rsid w:val="00F24DD8"/>
    <w:rsid w:val="00F253BB"/>
    <w:rsid w:val="00F26E74"/>
    <w:rsid w:val="00F27D84"/>
    <w:rsid w:val="00F27FC1"/>
    <w:rsid w:val="00F30336"/>
    <w:rsid w:val="00F3140F"/>
    <w:rsid w:val="00F32CCC"/>
    <w:rsid w:val="00F32DB6"/>
    <w:rsid w:val="00F32F6E"/>
    <w:rsid w:val="00F36437"/>
    <w:rsid w:val="00F3649D"/>
    <w:rsid w:val="00F37F44"/>
    <w:rsid w:val="00F41167"/>
    <w:rsid w:val="00F430BD"/>
    <w:rsid w:val="00F433D3"/>
    <w:rsid w:val="00F45357"/>
    <w:rsid w:val="00F46E81"/>
    <w:rsid w:val="00F47125"/>
    <w:rsid w:val="00F5086B"/>
    <w:rsid w:val="00F522F2"/>
    <w:rsid w:val="00F52D7F"/>
    <w:rsid w:val="00F543F1"/>
    <w:rsid w:val="00F54A32"/>
    <w:rsid w:val="00F54A42"/>
    <w:rsid w:val="00F54CBB"/>
    <w:rsid w:val="00F6136D"/>
    <w:rsid w:val="00F62FCA"/>
    <w:rsid w:val="00F63354"/>
    <w:rsid w:val="00F63996"/>
    <w:rsid w:val="00F6661B"/>
    <w:rsid w:val="00F66EEE"/>
    <w:rsid w:val="00F747B2"/>
    <w:rsid w:val="00F74C2E"/>
    <w:rsid w:val="00F75281"/>
    <w:rsid w:val="00F771AD"/>
    <w:rsid w:val="00F80902"/>
    <w:rsid w:val="00F86F42"/>
    <w:rsid w:val="00F90663"/>
    <w:rsid w:val="00F92775"/>
    <w:rsid w:val="00F92A72"/>
    <w:rsid w:val="00F92CF4"/>
    <w:rsid w:val="00F94879"/>
    <w:rsid w:val="00F968D3"/>
    <w:rsid w:val="00FA3392"/>
    <w:rsid w:val="00FA40F5"/>
    <w:rsid w:val="00FA5E01"/>
    <w:rsid w:val="00FC3AAA"/>
    <w:rsid w:val="00FC3F03"/>
    <w:rsid w:val="00FC44BD"/>
    <w:rsid w:val="00FC46EC"/>
    <w:rsid w:val="00FD5095"/>
    <w:rsid w:val="00FD668B"/>
    <w:rsid w:val="00FD79E0"/>
    <w:rsid w:val="00FD7D08"/>
    <w:rsid w:val="00FD7E98"/>
    <w:rsid w:val="00FE0E34"/>
    <w:rsid w:val="00FE1BCB"/>
    <w:rsid w:val="00FE4F1B"/>
    <w:rsid w:val="00FE699D"/>
    <w:rsid w:val="00FE6C9C"/>
    <w:rsid w:val="00FF033A"/>
    <w:rsid w:val="00FF3912"/>
    <w:rsid w:val="00FF4B8F"/>
    <w:rsid w:val="00FF508C"/>
    <w:rsid w:val="00FF76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60331"/>
  <w15:chartTrackingRefBased/>
  <w15:docId w15:val="{A7EEBB0F-AA2C-4557-A578-458A5C96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142"/>
  </w:style>
  <w:style w:type="paragraph" w:styleId="Titre1">
    <w:name w:val="heading 1"/>
    <w:basedOn w:val="Normal"/>
    <w:next w:val="Normal"/>
    <w:link w:val="Titre1Car"/>
    <w:uiPriority w:val="9"/>
    <w:qFormat/>
    <w:rsid w:val="00F32CCC"/>
    <w:pPr>
      <w:keepNext/>
      <w:keepLines/>
      <w:spacing w:after="0"/>
      <w:jc w:val="center"/>
      <w:outlineLvl w:val="0"/>
    </w:pPr>
    <w:rPr>
      <w:rFonts w:ascii="Times New Roman" w:eastAsiaTheme="majorEastAsia" w:hAnsi="Times New Roman" w:cstheme="majorBidi"/>
      <w:b/>
      <w:sz w:val="28"/>
      <w:szCs w:val="32"/>
    </w:rPr>
  </w:style>
  <w:style w:type="paragraph" w:styleId="Titre2">
    <w:name w:val="heading 2"/>
    <w:basedOn w:val="Normal"/>
    <w:next w:val="Normal"/>
    <w:link w:val="Titre2Car"/>
    <w:uiPriority w:val="9"/>
    <w:unhideWhenUsed/>
    <w:qFormat/>
    <w:rsid w:val="00C14D71"/>
    <w:pPr>
      <w:keepNext/>
      <w:keepLines/>
      <w:spacing w:before="360" w:after="360"/>
      <w:outlineLvl w:val="1"/>
    </w:pPr>
    <w:rPr>
      <w:rFonts w:ascii="Times New Roman" w:eastAsiaTheme="majorEastAsia" w:hAnsi="Times New Roman" w:cstheme="majorBidi"/>
      <w:b/>
      <w:sz w:val="26"/>
      <w:szCs w:val="26"/>
    </w:rPr>
  </w:style>
  <w:style w:type="paragraph" w:styleId="Titre3">
    <w:name w:val="heading 3"/>
    <w:basedOn w:val="Normal"/>
    <w:next w:val="Normal"/>
    <w:link w:val="Titre3Car"/>
    <w:uiPriority w:val="9"/>
    <w:unhideWhenUsed/>
    <w:qFormat/>
    <w:rsid w:val="00C14D71"/>
    <w:pPr>
      <w:keepNext/>
      <w:keepLines/>
      <w:spacing w:before="240" w:after="240"/>
      <w:outlineLvl w:val="2"/>
    </w:pPr>
    <w:rPr>
      <w:rFonts w:ascii="Times New Roman" w:eastAsiaTheme="majorEastAsia" w:hAnsi="Times New Roman" w:cstheme="majorBidi"/>
      <w:b/>
      <w:sz w:val="24"/>
      <w:szCs w:val="24"/>
    </w:rPr>
  </w:style>
  <w:style w:type="paragraph" w:styleId="Titre4">
    <w:name w:val="heading 4"/>
    <w:basedOn w:val="Normal"/>
    <w:next w:val="Normal"/>
    <w:link w:val="Titre4Car"/>
    <w:uiPriority w:val="9"/>
    <w:unhideWhenUsed/>
    <w:qFormat/>
    <w:rsid w:val="00C14D71"/>
    <w:pPr>
      <w:keepNext/>
      <w:keepLines/>
      <w:spacing w:before="240" w:after="240"/>
      <w:outlineLvl w:val="3"/>
    </w:pPr>
    <w:rPr>
      <w:rFonts w:ascii="Times New Roman" w:eastAsiaTheme="majorEastAsia" w:hAnsi="Times New Roman" w:cstheme="majorBidi"/>
      <w:b/>
      <w:iCs/>
      <w:sz w:val="24"/>
    </w:rPr>
  </w:style>
  <w:style w:type="paragraph" w:styleId="Titre5">
    <w:name w:val="heading 5"/>
    <w:basedOn w:val="Normal"/>
    <w:next w:val="Normal"/>
    <w:link w:val="Titre5Car"/>
    <w:uiPriority w:val="9"/>
    <w:unhideWhenUsed/>
    <w:qFormat/>
    <w:rsid w:val="000F1ED6"/>
    <w:pPr>
      <w:keepNext/>
      <w:keepLines/>
      <w:spacing w:before="240" w:after="240"/>
      <w:outlineLvl w:val="4"/>
    </w:pPr>
    <w:rPr>
      <w:rFonts w:ascii="Times New Roman" w:eastAsiaTheme="majorEastAsia" w:hAnsi="Times New Roman" w:cstheme="majorBidi"/>
      <w:b/>
      <w:sz w:val="24"/>
    </w:rPr>
  </w:style>
  <w:style w:type="paragraph" w:styleId="Titre6">
    <w:name w:val="heading 6"/>
    <w:basedOn w:val="Normal"/>
    <w:next w:val="Normal"/>
    <w:link w:val="Titre6Car"/>
    <w:uiPriority w:val="9"/>
    <w:unhideWhenUsed/>
    <w:qFormat/>
    <w:rsid w:val="009753B4"/>
    <w:pPr>
      <w:keepNext/>
      <w:keepLines/>
      <w:spacing w:before="240" w:after="240"/>
      <w:outlineLvl w:val="5"/>
    </w:pPr>
    <w:rPr>
      <w:rFonts w:ascii="Times New Roman" w:eastAsiaTheme="majorEastAsia" w:hAnsi="Times New Roman" w:cstheme="majorBidi"/>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2CCC"/>
    <w:rPr>
      <w:rFonts w:ascii="Times New Roman" w:eastAsiaTheme="majorEastAsia" w:hAnsi="Times New Roman" w:cstheme="majorBidi"/>
      <w:b/>
      <w:sz w:val="28"/>
      <w:szCs w:val="32"/>
    </w:rPr>
  </w:style>
  <w:style w:type="character" w:customStyle="1" w:styleId="Titre2Car">
    <w:name w:val="Titre 2 Car"/>
    <w:basedOn w:val="Policepardfaut"/>
    <w:link w:val="Titre2"/>
    <w:uiPriority w:val="9"/>
    <w:rsid w:val="00C14D71"/>
    <w:rPr>
      <w:rFonts w:ascii="Times New Roman" w:eastAsiaTheme="majorEastAsia" w:hAnsi="Times New Roman" w:cstheme="majorBidi"/>
      <w:b/>
      <w:sz w:val="26"/>
      <w:szCs w:val="26"/>
    </w:rPr>
  </w:style>
  <w:style w:type="character" w:customStyle="1" w:styleId="Titre3Car">
    <w:name w:val="Titre 3 Car"/>
    <w:basedOn w:val="Policepardfaut"/>
    <w:link w:val="Titre3"/>
    <w:uiPriority w:val="9"/>
    <w:rsid w:val="00C14D71"/>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9"/>
    <w:rsid w:val="00C14D71"/>
    <w:rPr>
      <w:rFonts w:ascii="Times New Roman" w:eastAsiaTheme="majorEastAsia" w:hAnsi="Times New Roman" w:cstheme="majorBidi"/>
      <w:b/>
      <w:iCs/>
      <w:sz w:val="24"/>
    </w:rPr>
  </w:style>
  <w:style w:type="character" w:customStyle="1" w:styleId="Titre5Car">
    <w:name w:val="Titre 5 Car"/>
    <w:basedOn w:val="Policepardfaut"/>
    <w:link w:val="Titre5"/>
    <w:uiPriority w:val="9"/>
    <w:rsid w:val="000F1ED6"/>
    <w:rPr>
      <w:rFonts w:ascii="Times New Roman" w:eastAsiaTheme="majorEastAsia" w:hAnsi="Times New Roman" w:cstheme="majorBidi"/>
      <w:b/>
      <w:sz w:val="24"/>
    </w:rPr>
  </w:style>
  <w:style w:type="character" w:customStyle="1" w:styleId="Titre6Car">
    <w:name w:val="Titre 6 Car"/>
    <w:basedOn w:val="Policepardfaut"/>
    <w:link w:val="Titre6"/>
    <w:uiPriority w:val="9"/>
    <w:rsid w:val="009753B4"/>
    <w:rPr>
      <w:rFonts w:ascii="Times New Roman" w:eastAsiaTheme="majorEastAsia" w:hAnsi="Times New Roman" w:cstheme="majorBidi"/>
      <w:b/>
      <w:sz w:val="24"/>
    </w:rPr>
  </w:style>
  <w:style w:type="character" w:customStyle="1" w:styleId="fontstyle01">
    <w:name w:val="fontstyle01"/>
    <w:basedOn w:val="Policepardfaut"/>
    <w:rsid w:val="00761CA6"/>
    <w:rPr>
      <w:rFonts w:ascii="ArialMT" w:hAnsi="ArialMT" w:hint="default"/>
      <w:b w:val="0"/>
      <w:bCs w:val="0"/>
      <w:i w:val="0"/>
      <w:iCs w:val="0"/>
      <w:color w:val="231F20"/>
      <w:sz w:val="16"/>
      <w:szCs w:val="16"/>
    </w:rPr>
  </w:style>
  <w:style w:type="character" w:customStyle="1" w:styleId="fontstyle21">
    <w:name w:val="fontstyle21"/>
    <w:basedOn w:val="Policepardfaut"/>
    <w:rsid w:val="00761CA6"/>
    <w:rPr>
      <w:rFonts w:ascii="Helvetica" w:hAnsi="Helvetica" w:hint="default"/>
      <w:b w:val="0"/>
      <w:bCs w:val="0"/>
      <w:i w:val="0"/>
      <w:iCs w:val="0"/>
      <w:color w:val="000000"/>
      <w:sz w:val="16"/>
      <w:szCs w:val="16"/>
    </w:rPr>
  </w:style>
  <w:style w:type="paragraph" w:styleId="Commentaire">
    <w:name w:val="annotation text"/>
    <w:basedOn w:val="Normal"/>
    <w:link w:val="CommentaireCar"/>
    <w:uiPriority w:val="99"/>
    <w:unhideWhenUsed/>
    <w:rsid w:val="00455228"/>
    <w:pPr>
      <w:spacing w:line="240" w:lineRule="auto"/>
    </w:pPr>
    <w:rPr>
      <w:rFonts w:ascii="Calibri" w:eastAsia="Calibri" w:hAnsi="Calibri" w:cs="Calibri"/>
      <w:sz w:val="20"/>
      <w:szCs w:val="20"/>
      <w:lang w:val="fr-CM" w:eastAsia="fr-FR"/>
    </w:rPr>
  </w:style>
  <w:style w:type="character" w:customStyle="1" w:styleId="CommentaireCar">
    <w:name w:val="Commentaire Car"/>
    <w:basedOn w:val="Policepardfaut"/>
    <w:link w:val="Commentaire"/>
    <w:uiPriority w:val="99"/>
    <w:rsid w:val="00455228"/>
    <w:rPr>
      <w:rFonts w:ascii="Calibri" w:eastAsia="Calibri" w:hAnsi="Calibri" w:cs="Calibri"/>
      <w:sz w:val="20"/>
      <w:szCs w:val="20"/>
      <w:lang w:val="fr-CM" w:eastAsia="fr-FR"/>
    </w:rPr>
  </w:style>
  <w:style w:type="paragraph" w:styleId="Pieddepage">
    <w:name w:val="footer"/>
    <w:basedOn w:val="Normal"/>
    <w:link w:val="PieddepageCar"/>
    <w:uiPriority w:val="99"/>
    <w:unhideWhenUsed/>
    <w:rsid w:val="000729A7"/>
    <w:pPr>
      <w:tabs>
        <w:tab w:val="center" w:pos="4536"/>
        <w:tab w:val="right" w:pos="9072"/>
      </w:tabs>
      <w:spacing w:after="0" w:line="240" w:lineRule="auto"/>
    </w:pPr>
    <w:rPr>
      <w:rFonts w:ascii="Calibri" w:eastAsia="Calibri" w:hAnsi="Calibri" w:cs="Calibri"/>
      <w:lang w:val="fr-CM" w:eastAsia="fr-FR"/>
    </w:rPr>
  </w:style>
  <w:style w:type="character" w:customStyle="1" w:styleId="PieddepageCar">
    <w:name w:val="Pied de page Car"/>
    <w:basedOn w:val="Policepardfaut"/>
    <w:link w:val="Pieddepage"/>
    <w:uiPriority w:val="99"/>
    <w:rsid w:val="000729A7"/>
    <w:rPr>
      <w:rFonts w:ascii="Calibri" w:eastAsia="Calibri" w:hAnsi="Calibri" w:cs="Calibri"/>
      <w:lang w:val="fr-CM" w:eastAsia="fr-FR"/>
    </w:rPr>
  </w:style>
  <w:style w:type="paragraph" w:styleId="Paragraphedeliste">
    <w:name w:val="List Paragraph"/>
    <w:basedOn w:val="Normal"/>
    <w:link w:val="ParagraphedelisteCar"/>
    <w:uiPriority w:val="34"/>
    <w:qFormat/>
    <w:rsid w:val="000729A7"/>
    <w:pPr>
      <w:spacing w:after="200" w:line="276" w:lineRule="auto"/>
      <w:ind w:left="720"/>
      <w:contextualSpacing/>
    </w:pPr>
  </w:style>
  <w:style w:type="character" w:customStyle="1" w:styleId="ParagraphedelisteCar">
    <w:name w:val="Paragraphe de liste Car"/>
    <w:basedOn w:val="Policepardfaut"/>
    <w:link w:val="Paragraphedeliste"/>
    <w:uiPriority w:val="34"/>
    <w:locked/>
    <w:rsid w:val="000729A7"/>
  </w:style>
  <w:style w:type="table" w:styleId="Grilledutableau">
    <w:name w:val="Table Grid"/>
    <w:basedOn w:val="TableauNormal"/>
    <w:uiPriority w:val="39"/>
    <w:rsid w:val="00184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Policepardfaut"/>
    <w:rsid w:val="00FA3392"/>
    <w:rPr>
      <w:rFonts w:ascii="Times New Roman" w:hAnsi="Times New Roman" w:cs="Times New Roman" w:hint="default"/>
      <w:b w:val="0"/>
      <w:bCs w:val="0"/>
      <w:i w:val="0"/>
      <w:iCs w:val="0"/>
      <w:color w:val="000000"/>
      <w:sz w:val="24"/>
      <w:szCs w:val="24"/>
    </w:rPr>
  </w:style>
  <w:style w:type="character" w:customStyle="1" w:styleId="fontstyle41">
    <w:name w:val="fontstyle41"/>
    <w:basedOn w:val="Policepardfaut"/>
    <w:rsid w:val="00FA3392"/>
    <w:rPr>
      <w:rFonts w:ascii="Times New Roman" w:hAnsi="Times New Roman" w:cs="Times New Roman" w:hint="default"/>
      <w:b w:val="0"/>
      <w:bCs w:val="0"/>
      <w:i/>
      <w:iCs/>
      <w:color w:val="000000"/>
      <w:sz w:val="24"/>
      <w:szCs w:val="24"/>
    </w:rPr>
  </w:style>
  <w:style w:type="paragraph" w:styleId="Lgende">
    <w:name w:val="caption"/>
    <w:basedOn w:val="Normal"/>
    <w:next w:val="Normal"/>
    <w:uiPriority w:val="35"/>
    <w:unhideWhenUsed/>
    <w:qFormat/>
    <w:rsid w:val="00C14D71"/>
    <w:pPr>
      <w:spacing w:after="200" w:line="240" w:lineRule="auto"/>
    </w:pPr>
    <w:rPr>
      <w:rFonts w:ascii="Times New Roman" w:hAnsi="Times New Roman"/>
      <w:iCs/>
      <w:sz w:val="24"/>
      <w:szCs w:val="18"/>
    </w:rPr>
  </w:style>
  <w:style w:type="table" w:customStyle="1" w:styleId="Grilledutableau1">
    <w:name w:val="Grille du tableau1"/>
    <w:basedOn w:val="TableauNormal"/>
    <w:next w:val="Grilledutableau"/>
    <w:uiPriority w:val="39"/>
    <w:rsid w:val="00E53C72"/>
    <w:pPr>
      <w:spacing w:after="0" w:line="240" w:lineRule="auto"/>
    </w:pPr>
    <w:rPr>
      <w:lang w:val="fr-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AE077E"/>
    <w:pPr>
      <w:tabs>
        <w:tab w:val="right" w:leader="dot" w:pos="9214"/>
      </w:tabs>
      <w:spacing w:after="100" w:line="360" w:lineRule="auto"/>
      <w:ind w:left="1134" w:hanging="1134"/>
    </w:pPr>
  </w:style>
  <w:style w:type="character" w:styleId="Lienhypertexte">
    <w:name w:val="Hyperlink"/>
    <w:basedOn w:val="Policepardfaut"/>
    <w:uiPriority w:val="99"/>
    <w:unhideWhenUsed/>
    <w:rsid w:val="003568AC"/>
    <w:rPr>
      <w:color w:val="0563C1" w:themeColor="hyperlink"/>
      <w:u w:val="single"/>
    </w:rPr>
  </w:style>
  <w:style w:type="paragraph" w:styleId="TM2">
    <w:name w:val="toc 2"/>
    <w:basedOn w:val="Normal"/>
    <w:next w:val="Normal"/>
    <w:autoRedefine/>
    <w:uiPriority w:val="39"/>
    <w:unhideWhenUsed/>
    <w:rsid w:val="00481C4B"/>
    <w:pPr>
      <w:spacing w:after="100"/>
      <w:ind w:left="220"/>
    </w:pPr>
  </w:style>
  <w:style w:type="paragraph" w:styleId="TM3">
    <w:name w:val="toc 3"/>
    <w:basedOn w:val="Normal"/>
    <w:next w:val="Normal"/>
    <w:autoRedefine/>
    <w:uiPriority w:val="39"/>
    <w:unhideWhenUsed/>
    <w:rsid w:val="003C2607"/>
    <w:pPr>
      <w:tabs>
        <w:tab w:val="right" w:leader="dot" w:pos="9204"/>
      </w:tabs>
      <w:spacing w:after="100"/>
      <w:ind w:left="284" w:firstLine="156"/>
    </w:pPr>
  </w:style>
  <w:style w:type="paragraph" w:styleId="TM4">
    <w:name w:val="toc 4"/>
    <w:basedOn w:val="Normal"/>
    <w:next w:val="Normal"/>
    <w:autoRedefine/>
    <w:uiPriority w:val="39"/>
    <w:unhideWhenUsed/>
    <w:rsid w:val="00481C4B"/>
    <w:pPr>
      <w:spacing w:after="100"/>
      <w:ind w:left="660"/>
    </w:pPr>
  </w:style>
  <w:style w:type="paragraph" w:styleId="TM5">
    <w:name w:val="toc 5"/>
    <w:basedOn w:val="Normal"/>
    <w:next w:val="Normal"/>
    <w:autoRedefine/>
    <w:uiPriority w:val="39"/>
    <w:unhideWhenUsed/>
    <w:rsid w:val="00481C4B"/>
    <w:pPr>
      <w:spacing w:after="100"/>
      <w:ind w:left="880"/>
    </w:pPr>
  </w:style>
  <w:style w:type="paragraph" w:styleId="TM6">
    <w:name w:val="toc 6"/>
    <w:basedOn w:val="Normal"/>
    <w:next w:val="Normal"/>
    <w:autoRedefine/>
    <w:uiPriority w:val="39"/>
    <w:unhideWhenUsed/>
    <w:rsid w:val="00481C4B"/>
    <w:pPr>
      <w:spacing w:after="100"/>
      <w:ind w:left="1100"/>
    </w:pPr>
  </w:style>
  <w:style w:type="paragraph" w:styleId="En-tte">
    <w:name w:val="header"/>
    <w:basedOn w:val="Normal"/>
    <w:link w:val="En-tteCar"/>
    <w:uiPriority w:val="99"/>
    <w:unhideWhenUsed/>
    <w:rsid w:val="00B43B6D"/>
    <w:pPr>
      <w:tabs>
        <w:tab w:val="center" w:pos="4536"/>
        <w:tab w:val="right" w:pos="9072"/>
      </w:tabs>
      <w:spacing w:after="0" w:line="240" w:lineRule="auto"/>
    </w:pPr>
  </w:style>
  <w:style w:type="character" w:customStyle="1" w:styleId="En-tteCar">
    <w:name w:val="En-tête Car"/>
    <w:basedOn w:val="Policepardfaut"/>
    <w:link w:val="En-tte"/>
    <w:uiPriority w:val="99"/>
    <w:rsid w:val="00B43B6D"/>
  </w:style>
  <w:style w:type="paragraph" w:styleId="Tabledesillustrations">
    <w:name w:val="table of figures"/>
    <w:basedOn w:val="Normal"/>
    <w:next w:val="Normal"/>
    <w:uiPriority w:val="99"/>
    <w:unhideWhenUsed/>
    <w:rsid w:val="004071F9"/>
    <w:pPr>
      <w:spacing w:after="0"/>
    </w:pPr>
  </w:style>
  <w:style w:type="paragraph" w:styleId="Sansinterligne">
    <w:name w:val="No Spacing"/>
    <w:uiPriority w:val="1"/>
    <w:qFormat/>
    <w:rsid w:val="00032C71"/>
    <w:pPr>
      <w:spacing w:after="0" w:line="240" w:lineRule="auto"/>
    </w:pPr>
  </w:style>
  <w:style w:type="paragraph" w:styleId="Textedebulles">
    <w:name w:val="Balloon Text"/>
    <w:basedOn w:val="Normal"/>
    <w:link w:val="TextedebullesCar"/>
    <w:uiPriority w:val="99"/>
    <w:semiHidden/>
    <w:unhideWhenUsed/>
    <w:rsid w:val="00DB2CE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2CE9"/>
    <w:rPr>
      <w:rFonts w:ascii="Segoe UI" w:hAnsi="Segoe UI" w:cs="Segoe UI"/>
      <w:sz w:val="18"/>
      <w:szCs w:val="18"/>
    </w:rPr>
  </w:style>
  <w:style w:type="character" w:customStyle="1" w:styleId="c4z29wjxl">
    <w:name w:val="c4_z29wjxl"/>
    <w:basedOn w:val="Policepardfaut"/>
    <w:rsid w:val="00D75497"/>
  </w:style>
  <w:style w:type="paragraph" w:styleId="NormalWeb">
    <w:name w:val="Normal (Web)"/>
    <w:basedOn w:val="Normal"/>
    <w:uiPriority w:val="99"/>
    <w:semiHidden/>
    <w:unhideWhenUsed/>
    <w:rsid w:val="00B557A9"/>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Mentionnonrsolue">
    <w:name w:val="Unresolved Mention"/>
    <w:basedOn w:val="Policepardfaut"/>
    <w:uiPriority w:val="99"/>
    <w:semiHidden/>
    <w:unhideWhenUsed/>
    <w:rsid w:val="007E5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781791">
      <w:bodyDiv w:val="1"/>
      <w:marLeft w:val="0"/>
      <w:marRight w:val="0"/>
      <w:marTop w:val="0"/>
      <w:marBottom w:val="0"/>
      <w:divBdr>
        <w:top w:val="none" w:sz="0" w:space="0" w:color="auto"/>
        <w:left w:val="none" w:sz="0" w:space="0" w:color="auto"/>
        <w:bottom w:val="none" w:sz="0" w:space="0" w:color="auto"/>
        <w:right w:val="none" w:sz="0" w:space="0" w:color="auto"/>
      </w:divBdr>
    </w:div>
    <w:div w:id="761757555">
      <w:bodyDiv w:val="1"/>
      <w:marLeft w:val="0"/>
      <w:marRight w:val="0"/>
      <w:marTop w:val="0"/>
      <w:marBottom w:val="0"/>
      <w:divBdr>
        <w:top w:val="none" w:sz="0" w:space="0" w:color="auto"/>
        <w:left w:val="none" w:sz="0" w:space="0" w:color="auto"/>
        <w:bottom w:val="none" w:sz="0" w:space="0" w:color="auto"/>
        <w:right w:val="none" w:sz="0" w:space="0" w:color="auto"/>
      </w:divBdr>
    </w:div>
    <w:div w:id="908930128">
      <w:bodyDiv w:val="1"/>
      <w:marLeft w:val="0"/>
      <w:marRight w:val="0"/>
      <w:marTop w:val="0"/>
      <w:marBottom w:val="0"/>
      <w:divBdr>
        <w:top w:val="none" w:sz="0" w:space="0" w:color="auto"/>
        <w:left w:val="none" w:sz="0" w:space="0" w:color="auto"/>
        <w:bottom w:val="none" w:sz="0" w:space="0" w:color="auto"/>
        <w:right w:val="none" w:sz="0" w:space="0" w:color="auto"/>
      </w:divBdr>
    </w:div>
    <w:div w:id="120429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doi.org/10.5281/zenodo.21323400"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sung\Desktop\Proto%20leticia%20Fin%20-%20Cop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msung\Desktop\Proto%20leticia%20F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msung\Desktop\Proto%20leticia%20F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111111111111"/>
          <c:y val="0.1027934405445082"/>
          <c:w val="0.63611111111111107"/>
          <c:h val="0.80861581920903958"/>
        </c:manualLayout>
      </c:layout>
      <c:pieChart>
        <c:varyColors val="1"/>
        <c:ser>
          <c:idx val="0"/>
          <c:order val="0"/>
          <c:spPr>
            <a:pattFill prst="pct5">
              <a:fgClr>
                <a:schemeClr val="accent1"/>
              </a:fgClr>
              <a:bgClr>
                <a:schemeClr val="bg1"/>
              </a:bgClr>
            </a:pattFill>
            <a:ln>
              <a:solidFill>
                <a:schemeClr val="tx1"/>
              </a:solidFill>
            </a:ln>
          </c:spPr>
          <c:dPt>
            <c:idx val="0"/>
            <c:bubble3D val="0"/>
            <c:spPr>
              <a:pattFill prst="plaid">
                <a:fgClr>
                  <a:schemeClr val="bg1"/>
                </a:fgClr>
                <a:bgClr>
                  <a:schemeClr val="tx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79-41F9-A942-99E771502AF7}"/>
              </c:ext>
            </c:extLst>
          </c:dPt>
          <c:dPt>
            <c:idx val="1"/>
            <c:bubble3D val="0"/>
            <c:explosion val="14"/>
            <c:spPr>
              <a:pattFill prst="pct5">
                <a:fgClr>
                  <a:schemeClr val="accent1"/>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79-41F9-A942-99E771502AF7}"/>
              </c:ext>
            </c:extLst>
          </c:dPt>
          <c:dLbls>
            <c:dLbl>
              <c:idx val="0"/>
              <c:layout>
                <c:manualLayout>
                  <c:x val="-0.16366404199475065"/>
                  <c:y val="0.100574981093465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79-41F9-A942-99E771502AF7}"/>
                </c:ext>
              </c:extLst>
            </c:dLbl>
            <c:dLbl>
              <c:idx val="1"/>
              <c:layout>
                <c:manualLayout>
                  <c:x val="0.14009995625546806"/>
                  <c:y val="-0.171368833133146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79-41F9-A942-99E771502AF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Arial Black" panose="020B0A04020102020204" pitchFamily="34" charset="0"/>
                    <a:ea typeface="+mn-ea"/>
                    <a:cs typeface="+mn-cs"/>
                  </a:defRPr>
                </a:pPr>
                <a:endParaRPr lang="fr-F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Sheet2!$F$1:$F$2</c:f>
              <c:strCache>
                <c:ptCount val="2"/>
                <c:pt idx="0">
                  <c:v>cas positif</c:v>
                </c:pt>
                <c:pt idx="1">
                  <c:v>cas negatif</c:v>
                </c:pt>
              </c:strCache>
            </c:strRef>
          </c:cat>
          <c:val>
            <c:numRef>
              <c:f>Sheet2!$G$1:$G$2</c:f>
              <c:numCache>
                <c:formatCode>General</c:formatCode>
                <c:ptCount val="2"/>
                <c:pt idx="0">
                  <c:v>32</c:v>
                </c:pt>
                <c:pt idx="1">
                  <c:v>68</c:v>
                </c:pt>
              </c:numCache>
            </c:numRef>
          </c:val>
          <c:extLst>
            <c:ext xmlns:c16="http://schemas.microsoft.com/office/drawing/2014/chart" uri="{C3380CC4-5D6E-409C-BE32-E72D297353CC}">
              <c16:uniqueId val="{00000004-2A79-41F9-A942-99E771502AF7}"/>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75988517060367444"/>
          <c:y val="0.19049140308732596"/>
          <c:w val="0.20122594050743656"/>
          <c:h val="0.1375042286380868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Black" panose="020B0A04020102020204" pitchFamily="34" charset="0"/>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414296938997277E-2"/>
          <c:y val="4.2635658914728682E-2"/>
          <c:w val="0.81695701635029327"/>
          <c:h val="0.70632759567844716"/>
        </c:manualLayout>
      </c:layout>
      <c:bar3DChart>
        <c:barDir val="col"/>
        <c:grouping val="clustered"/>
        <c:varyColors val="0"/>
        <c:ser>
          <c:idx val="0"/>
          <c:order val="0"/>
          <c:tx>
            <c:strRef>
              <c:f>Sheet6!$G$6</c:f>
              <c:strCache>
                <c:ptCount val="1"/>
                <c:pt idx="0">
                  <c:v>non Parasités </c:v>
                </c:pt>
              </c:strCache>
            </c:strRef>
          </c:tx>
          <c:spPr>
            <a:pattFill prst="pct5">
              <a:fgClr>
                <a:schemeClr val="tx1"/>
              </a:fgClr>
              <a:bgClr>
                <a:schemeClr val="bg1"/>
              </a:bgClr>
            </a:pattFill>
            <a:ln>
              <a:solidFill>
                <a:schemeClr val="tx1"/>
              </a:solidFill>
            </a:ln>
            <a:effectLst/>
            <a:sp3d>
              <a:contourClr>
                <a:schemeClr val="tx1"/>
              </a:contourClr>
            </a:sp3d>
          </c:spPr>
          <c:invertIfNegative val="0"/>
          <c:cat>
            <c:strRef>
              <c:f>Sheet6!$H$5:$AW$5</c:f>
              <c:strCache>
                <c:ptCount val="41"/>
                <c:pt idx="0">
                  <c:v>Abang</c:v>
                </c:pt>
                <c:pt idx="2">
                  <c:v>Anguissa</c:v>
                </c:pt>
                <c:pt idx="4">
                  <c:v>Awae</c:v>
                </c:pt>
                <c:pt idx="6">
                  <c:v>Awae concorde</c:v>
                </c:pt>
                <c:pt idx="8">
                  <c:v>Binguela</c:v>
                </c:pt>
                <c:pt idx="10">
                  <c:v>Centuere</c:v>
                </c:pt>
                <c:pt idx="12">
                  <c:v>Ekoumdoum</c:v>
                </c:pt>
                <c:pt idx="14">
                  <c:v>Ekounou</c:v>
                </c:pt>
                <c:pt idx="16">
                  <c:v>Happi</c:v>
                </c:pt>
                <c:pt idx="18">
                  <c:v>Manassa</c:v>
                </c:pt>
                <c:pt idx="20">
                  <c:v>Marie louise</c:v>
                </c:pt>
                <c:pt idx="22">
                  <c:v>Mendong</c:v>
                </c:pt>
                <c:pt idx="24">
                  <c:v>Mimboman</c:v>
                </c:pt>
                <c:pt idx="26">
                  <c:v>Montie</c:v>
                </c:pt>
                <c:pt idx="28">
                  <c:v>Nkoabang</c:v>
                </c:pt>
                <c:pt idx="30">
                  <c:v>Nkodengui</c:v>
                </c:pt>
                <c:pt idx="32">
                  <c:v>Nkolangda</c:v>
                </c:pt>
                <c:pt idx="34">
                  <c:v>Nkomo</c:v>
                </c:pt>
                <c:pt idx="36">
                  <c:v>Nlongkak</c:v>
                </c:pt>
                <c:pt idx="38">
                  <c:v>Nsimalen</c:v>
                </c:pt>
                <c:pt idx="40">
                  <c:v>Nsimeyon</c:v>
                </c:pt>
              </c:strCache>
            </c:strRef>
          </c:cat>
          <c:val>
            <c:numRef>
              <c:f>Sheet6!$H$6:$AW$6</c:f>
              <c:numCache>
                <c:formatCode>General</c:formatCode>
                <c:ptCount val="42"/>
                <c:pt idx="0" formatCode="###0">
                  <c:v>3</c:v>
                </c:pt>
                <c:pt idx="2" formatCode="###0">
                  <c:v>1</c:v>
                </c:pt>
                <c:pt idx="4" formatCode="###0">
                  <c:v>7</c:v>
                </c:pt>
                <c:pt idx="6" formatCode="###0">
                  <c:v>3</c:v>
                </c:pt>
                <c:pt idx="8" formatCode="###0">
                  <c:v>13</c:v>
                </c:pt>
                <c:pt idx="10" formatCode="###0">
                  <c:v>3</c:v>
                </c:pt>
                <c:pt idx="12" formatCode="###0">
                  <c:v>2</c:v>
                </c:pt>
                <c:pt idx="14">
                  <c:v>1</c:v>
                </c:pt>
                <c:pt idx="16">
                  <c:v>1</c:v>
                </c:pt>
                <c:pt idx="18">
                  <c:v>6</c:v>
                </c:pt>
                <c:pt idx="20">
                  <c:v>1</c:v>
                </c:pt>
                <c:pt idx="22">
                  <c:v>3</c:v>
                </c:pt>
                <c:pt idx="24">
                  <c:v>6</c:v>
                </c:pt>
                <c:pt idx="26">
                  <c:v>5</c:v>
                </c:pt>
                <c:pt idx="28">
                  <c:v>3</c:v>
                </c:pt>
                <c:pt idx="30">
                  <c:v>1</c:v>
                </c:pt>
                <c:pt idx="32">
                  <c:v>0</c:v>
                </c:pt>
                <c:pt idx="34">
                  <c:v>5</c:v>
                </c:pt>
                <c:pt idx="36">
                  <c:v>2</c:v>
                </c:pt>
                <c:pt idx="38">
                  <c:v>1</c:v>
                </c:pt>
                <c:pt idx="40">
                  <c:v>1</c:v>
                </c:pt>
              </c:numCache>
            </c:numRef>
          </c:val>
          <c:extLst>
            <c:ext xmlns:c16="http://schemas.microsoft.com/office/drawing/2014/chart" uri="{C3380CC4-5D6E-409C-BE32-E72D297353CC}">
              <c16:uniqueId val="{00000000-3E30-45E4-83A8-20C0E3B71670}"/>
            </c:ext>
          </c:extLst>
        </c:ser>
        <c:ser>
          <c:idx val="1"/>
          <c:order val="1"/>
          <c:tx>
            <c:strRef>
              <c:f>Sheet6!$G$7</c:f>
              <c:strCache>
                <c:ptCount val="1"/>
                <c:pt idx="0">
                  <c:v>Parasités</c:v>
                </c:pt>
              </c:strCache>
            </c:strRef>
          </c:tx>
          <c:spPr>
            <a:pattFill prst="pct90">
              <a:fgClr>
                <a:schemeClr val="tx1"/>
              </a:fgClr>
              <a:bgClr>
                <a:schemeClr val="bg1"/>
              </a:bgClr>
            </a:pattFill>
            <a:ln>
              <a:solidFill>
                <a:schemeClr val="tx1"/>
              </a:solidFill>
            </a:ln>
            <a:effectLst/>
            <a:sp3d>
              <a:contourClr>
                <a:schemeClr val="tx1"/>
              </a:contourClr>
            </a:sp3d>
          </c:spPr>
          <c:invertIfNegative val="0"/>
          <c:cat>
            <c:strRef>
              <c:f>Sheet6!$H$5:$AW$5</c:f>
              <c:strCache>
                <c:ptCount val="41"/>
                <c:pt idx="0">
                  <c:v>Abang</c:v>
                </c:pt>
                <c:pt idx="2">
                  <c:v>Anguissa</c:v>
                </c:pt>
                <c:pt idx="4">
                  <c:v>Awae</c:v>
                </c:pt>
                <c:pt idx="6">
                  <c:v>Awae concorde</c:v>
                </c:pt>
                <c:pt idx="8">
                  <c:v>Binguela</c:v>
                </c:pt>
                <c:pt idx="10">
                  <c:v>Centuere</c:v>
                </c:pt>
                <c:pt idx="12">
                  <c:v>Ekoumdoum</c:v>
                </c:pt>
                <c:pt idx="14">
                  <c:v>Ekounou</c:v>
                </c:pt>
                <c:pt idx="16">
                  <c:v>Happi</c:v>
                </c:pt>
                <c:pt idx="18">
                  <c:v>Manassa</c:v>
                </c:pt>
                <c:pt idx="20">
                  <c:v>Marie louise</c:v>
                </c:pt>
                <c:pt idx="22">
                  <c:v>Mendong</c:v>
                </c:pt>
                <c:pt idx="24">
                  <c:v>Mimboman</c:v>
                </c:pt>
                <c:pt idx="26">
                  <c:v>Montie</c:v>
                </c:pt>
                <c:pt idx="28">
                  <c:v>Nkoabang</c:v>
                </c:pt>
                <c:pt idx="30">
                  <c:v>Nkodengui</c:v>
                </c:pt>
                <c:pt idx="32">
                  <c:v>Nkolangda</c:v>
                </c:pt>
                <c:pt idx="34">
                  <c:v>Nkomo</c:v>
                </c:pt>
                <c:pt idx="36">
                  <c:v>Nlongkak</c:v>
                </c:pt>
                <c:pt idx="38">
                  <c:v>Nsimalen</c:v>
                </c:pt>
                <c:pt idx="40">
                  <c:v>Nsimeyon</c:v>
                </c:pt>
              </c:strCache>
            </c:strRef>
          </c:cat>
          <c:val>
            <c:numRef>
              <c:f>Sheet6!$H$7:$AW$7</c:f>
              <c:numCache>
                <c:formatCode>General</c:formatCode>
                <c:ptCount val="42"/>
                <c:pt idx="0" formatCode="###0">
                  <c:v>2</c:v>
                </c:pt>
                <c:pt idx="2" formatCode="###0">
                  <c:v>1</c:v>
                </c:pt>
                <c:pt idx="4" formatCode="###0">
                  <c:v>6</c:v>
                </c:pt>
                <c:pt idx="6" formatCode="###0">
                  <c:v>4</c:v>
                </c:pt>
                <c:pt idx="8" formatCode="###0">
                  <c:v>10</c:v>
                </c:pt>
                <c:pt idx="10" formatCode="###0">
                  <c:v>2</c:v>
                </c:pt>
                <c:pt idx="12" formatCode="###0">
                  <c:v>0</c:v>
                </c:pt>
                <c:pt idx="14">
                  <c:v>2</c:v>
                </c:pt>
                <c:pt idx="16">
                  <c:v>0</c:v>
                </c:pt>
                <c:pt idx="18">
                  <c:v>1</c:v>
                </c:pt>
                <c:pt idx="20">
                  <c:v>0</c:v>
                </c:pt>
                <c:pt idx="22">
                  <c:v>0</c:v>
                </c:pt>
                <c:pt idx="24">
                  <c:v>0</c:v>
                </c:pt>
                <c:pt idx="26">
                  <c:v>3</c:v>
                </c:pt>
                <c:pt idx="28">
                  <c:v>0</c:v>
                </c:pt>
                <c:pt idx="30">
                  <c:v>0</c:v>
                </c:pt>
                <c:pt idx="32">
                  <c:v>1</c:v>
                </c:pt>
                <c:pt idx="34">
                  <c:v>0</c:v>
                </c:pt>
                <c:pt idx="36">
                  <c:v>0</c:v>
                </c:pt>
                <c:pt idx="38">
                  <c:v>0</c:v>
                </c:pt>
                <c:pt idx="40">
                  <c:v>0</c:v>
                </c:pt>
              </c:numCache>
            </c:numRef>
          </c:val>
          <c:extLst>
            <c:ext xmlns:c16="http://schemas.microsoft.com/office/drawing/2014/chart" uri="{C3380CC4-5D6E-409C-BE32-E72D297353CC}">
              <c16:uniqueId val="{00000001-3E30-45E4-83A8-20C0E3B71670}"/>
            </c:ext>
          </c:extLst>
        </c:ser>
        <c:dLbls>
          <c:showLegendKey val="0"/>
          <c:showVal val="0"/>
          <c:showCatName val="0"/>
          <c:showSerName val="0"/>
          <c:showPercent val="0"/>
          <c:showBubbleSize val="0"/>
        </c:dLbls>
        <c:gapWidth val="150"/>
        <c:shape val="box"/>
        <c:axId val="463098672"/>
        <c:axId val="457398416"/>
        <c:axId val="0"/>
      </c:bar3DChart>
      <c:catAx>
        <c:axId val="46309867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b="1">
                    <a:latin typeface="Times New Roman" panose="02020603050405020304" pitchFamily="18" charset="0"/>
                    <a:cs typeface="Times New Roman" panose="02020603050405020304" pitchFamily="18" charset="0"/>
                  </a:rPr>
                  <a:t>Quartiers</a:t>
                </a:r>
              </a:p>
            </c:rich>
          </c:tx>
          <c:layout>
            <c:manualLayout>
              <c:xMode val="edge"/>
              <c:yMode val="edge"/>
              <c:x val="0.45918735476536771"/>
              <c:y val="0.9324629188793263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57398416"/>
        <c:crosses val="autoZero"/>
        <c:auto val="1"/>
        <c:lblAlgn val="ctr"/>
        <c:lblOffset val="100"/>
        <c:noMultiLvlLbl val="0"/>
      </c:catAx>
      <c:valAx>
        <c:axId val="45739841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1">
                    <a:latin typeface="Times New Roman" panose="02020603050405020304" pitchFamily="18" charset="0"/>
                    <a:cs typeface="Times New Roman" panose="02020603050405020304" pitchFamily="18" charset="0"/>
                  </a:rPr>
                  <a:t>Effectifs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63098672"/>
        <c:crosses val="autoZero"/>
        <c:crossBetween val="between"/>
      </c:valAx>
      <c:spPr>
        <a:noFill/>
        <a:ln>
          <a:noFill/>
        </a:ln>
        <a:effectLst/>
      </c:spPr>
    </c:plotArea>
    <c:legend>
      <c:legendPos val="b"/>
      <c:layout>
        <c:manualLayout>
          <c:xMode val="edge"/>
          <c:yMode val="edge"/>
          <c:x val="0.37637854758240208"/>
          <c:y val="0.11654828860678129"/>
          <c:w val="0.43110997830473502"/>
          <c:h val="0.1570106207654276"/>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20633450230486"/>
          <c:y val="4.3912175648702596E-2"/>
          <c:w val="0.83214380555371759"/>
          <c:h val="0.65263457337293929"/>
        </c:manualLayout>
      </c:layout>
      <c:bar3DChart>
        <c:barDir val="col"/>
        <c:grouping val="clustered"/>
        <c:varyColors val="0"/>
        <c:ser>
          <c:idx val="0"/>
          <c:order val="0"/>
          <c:tx>
            <c:strRef>
              <c:f>Sheet7!$L$78</c:f>
              <c:strCache>
                <c:ptCount val="1"/>
                <c:pt idx="0">
                  <c:v>Parasités</c:v>
                </c:pt>
              </c:strCache>
            </c:strRef>
          </c:tx>
          <c:spPr>
            <a:pattFill prst="plaid">
              <a:fgClr>
                <a:schemeClr val="tx1"/>
              </a:fgClr>
              <a:bgClr>
                <a:schemeClr val="bg1"/>
              </a:bgClr>
            </a:pattFill>
            <a:ln>
              <a:solidFill>
                <a:schemeClr val="tx1"/>
              </a:solidFill>
            </a:ln>
            <a:effectLst/>
            <a:sp3d>
              <a:contourClr>
                <a:schemeClr val="tx1"/>
              </a:contourClr>
            </a:sp3d>
          </c:spPr>
          <c:invertIfNegative val="0"/>
          <c:dLbls>
            <c:dLbl>
              <c:idx val="0"/>
              <c:layout>
                <c:manualLayout>
                  <c:x val="8.3333333333333332E-3"/>
                  <c:y val="-3.0601092896174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6D-4E60-BA38-F1AF4D075D84}"/>
                </c:ext>
              </c:extLst>
            </c:dLbl>
            <c:dLbl>
              <c:idx val="1"/>
              <c:layout>
                <c:manualLayout>
                  <c:x val="8.3333333333333332E-3"/>
                  <c:y val="-2.6229508196721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D-4E60-BA38-F1AF4D075D84}"/>
                </c:ext>
              </c:extLst>
            </c:dLbl>
            <c:dLbl>
              <c:idx val="2"/>
              <c:layout>
                <c:manualLayout>
                  <c:x val="1.6666666666666566E-2"/>
                  <c:y val="-2.6229508196721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6D-4E60-BA38-F1AF4D075D84}"/>
                </c:ext>
              </c:extLst>
            </c:dLbl>
            <c:dLbl>
              <c:idx val="3"/>
              <c:layout>
                <c:manualLayout>
                  <c:x val="2.2222222222222223E-2"/>
                  <c:y val="-2.185792349726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6D-4E60-BA38-F1AF4D075D8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Sheet7!$M$77:$P$77</c:f>
              <c:strCache>
                <c:ptCount val="4"/>
                <c:pt idx="0">
                  <c:v>forage</c:v>
                </c:pt>
                <c:pt idx="1">
                  <c:v>mineral</c:v>
                </c:pt>
                <c:pt idx="2">
                  <c:v>robinet</c:v>
                </c:pt>
                <c:pt idx="3">
                  <c:v>source</c:v>
                </c:pt>
              </c:strCache>
            </c:strRef>
          </c:cat>
          <c:val>
            <c:numRef>
              <c:f>Sheet7!$M$78:$P$78</c:f>
              <c:numCache>
                <c:formatCode>0.00%</c:formatCode>
                <c:ptCount val="4"/>
                <c:pt idx="0">
                  <c:v>0.27910000000000001</c:v>
                </c:pt>
                <c:pt idx="1">
                  <c:v>0.21859999999999999</c:v>
                </c:pt>
                <c:pt idx="2">
                  <c:v>0.56520000000000004</c:v>
                </c:pt>
                <c:pt idx="3" formatCode="General">
                  <c:v>0</c:v>
                </c:pt>
              </c:numCache>
            </c:numRef>
          </c:val>
          <c:extLst>
            <c:ext xmlns:c16="http://schemas.microsoft.com/office/drawing/2014/chart" uri="{C3380CC4-5D6E-409C-BE32-E72D297353CC}">
              <c16:uniqueId val="{00000004-A46D-4E60-BA38-F1AF4D075D84}"/>
            </c:ext>
          </c:extLst>
        </c:ser>
        <c:dLbls>
          <c:showLegendKey val="0"/>
          <c:showVal val="1"/>
          <c:showCatName val="0"/>
          <c:showSerName val="0"/>
          <c:showPercent val="0"/>
          <c:showBubbleSize val="0"/>
        </c:dLbls>
        <c:gapWidth val="150"/>
        <c:shape val="box"/>
        <c:axId val="364332344"/>
        <c:axId val="364339888"/>
        <c:axId val="0"/>
      </c:bar3DChart>
      <c:catAx>
        <c:axId val="36433234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b="1" i="0" baseline="0">
                    <a:effectLst/>
                    <a:latin typeface="Times New Roman" panose="02020603050405020304" pitchFamily="18" charset="0"/>
                    <a:cs typeface="Times New Roman" panose="02020603050405020304" pitchFamily="18" charset="0"/>
                  </a:rPr>
                  <a:t>Source d'apprivisionnement en eau</a:t>
                </a:r>
                <a:endParaRPr lang="fr-FR" sz="1000" b="1">
                  <a:effectLst/>
                  <a:latin typeface="Times New Roman" panose="02020603050405020304" pitchFamily="18" charset="0"/>
                  <a:cs typeface="Times New Roman" panose="02020603050405020304" pitchFamily="18" charset="0"/>
                </a:endParaRPr>
              </a:p>
            </c:rich>
          </c:tx>
          <c:layout>
            <c:manualLayout>
              <c:xMode val="edge"/>
              <c:yMode val="edge"/>
              <c:x val="0.30401509186351705"/>
              <c:y val="0.907607762144486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64339888"/>
        <c:crosses val="autoZero"/>
        <c:auto val="1"/>
        <c:lblAlgn val="ctr"/>
        <c:lblOffset val="100"/>
        <c:noMultiLvlLbl val="0"/>
      </c:catAx>
      <c:valAx>
        <c:axId val="3643398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Fréquences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64332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91EAE-23BD-465E-B670-DEFCF9B9D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3082</TotalTime>
  <Pages>17</Pages>
  <Words>7681</Words>
  <Characters>42246</Characters>
  <Application>Microsoft Office Word</Application>
  <DocSecurity>0</DocSecurity>
  <Lines>352</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ABBAN Felix BAKENIEN</cp:lastModifiedBy>
  <cp:revision>137</cp:revision>
  <cp:lastPrinted>2026-07-12T13:51:00Z</cp:lastPrinted>
  <dcterms:created xsi:type="dcterms:W3CDTF">2025-02-11T16:42:00Z</dcterms:created>
  <dcterms:modified xsi:type="dcterms:W3CDTF">2026-07-13T06:24:00Z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6e43a55c-0b26-4d60-9be3-1dddff6ee969</vt:lpwstr>
  </property>
</Properties>
</file>